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ヒラギノ角ゴ Pro W3" w:hAnsi="Times New Roman" w:cs="Times New Roman"/>
          <w:color w:val="000000"/>
          <w:sz w:val="2"/>
          <w:szCs w:val="24"/>
        </w:rPr>
        <w:id w:val="743997133"/>
        <w:docPartObj>
          <w:docPartGallery w:val="Cover Pages"/>
          <w:docPartUnique/>
        </w:docPartObj>
      </w:sdtPr>
      <w:sdtEndPr>
        <w:rPr>
          <w:sz w:val="28"/>
        </w:rPr>
      </w:sdtEndPr>
      <w:sdtContent>
        <w:p w:rsidR="00975469" w:rsidRDefault="00975469">
          <w:pPr>
            <w:pStyle w:val="NoSpacing"/>
            <w:rPr>
              <w:sz w:val="2"/>
            </w:rPr>
          </w:pPr>
        </w:p>
        <w:p w:rsidR="00975469" w:rsidRDefault="00975469">
          <w:r>
            <w:rPr>
              <w:noProof/>
            </w:rPr>
            <mc:AlternateContent>
              <mc:Choice Requires="wps">
                <w:drawing>
                  <wp:anchor distT="0" distB="0" distL="114300" distR="114300" simplePos="0" relativeHeight="251662336" behindDoc="0" locked="0" layoutInCell="1" allowOverlap="1" wp14:anchorId="5BF40F12" wp14:editId="3CF3146F">
                    <wp:simplePos x="0" y="0"/>
                    <wp:positionH relativeFrom="page">
                      <wp:align>center</wp:align>
                    </wp:positionH>
                    <wp:positionV relativeFrom="margin">
                      <wp:align>top</wp:align>
                    </wp:positionV>
                    <wp:extent cx="5943600" cy="914400"/>
                    <wp:effectExtent l="0" t="0" r="0" b="3810"/>
                    <wp:wrapNone/>
                    <wp:docPr id="62" name="Text Box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Narrow" w:eastAsiaTheme="majorEastAsia" w:hAnsi="Arial Narrow" w:cstheme="majorBidi"/>
                                    <w:b/>
                                    <w:caps/>
                                    <w:color w:val="800000"/>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5E0DD0" w:rsidRPr="00975469" w:rsidRDefault="005E0DD0">
                                    <w:pPr>
                                      <w:pStyle w:val="NoSpacing"/>
                                      <w:rPr>
                                        <w:rFonts w:ascii="Arial Narrow" w:eastAsiaTheme="majorEastAsia" w:hAnsi="Arial Narrow" w:cstheme="majorBidi"/>
                                        <w:b/>
                                        <w:caps/>
                                        <w:color w:val="800000"/>
                                        <w:sz w:val="68"/>
                                        <w:szCs w:val="68"/>
                                      </w:rPr>
                                    </w:pPr>
                                    <w:r w:rsidRPr="00975469">
                                      <w:rPr>
                                        <w:rFonts w:ascii="Arial Narrow" w:eastAsiaTheme="majorEastAsia" w:hAnsi="Arial Narrow" w:cstheme="majorBidi"/>
                                        <w:b/>
                                        <w:caps/>
                                        <w:color w:val="800000"/>
                                        <w:sz w:val="64"/>
                                        <w:szCs w:val="64"/>
                                      </w:rPr>
                                      <w:t>TAMIU- Training Center</w:t>
                                    </w:r>
                                  </w:p>
                                </w:sdtContent>
                              </w:sdt>
                              <w:p w:rsidR="005E0DD0" w:rsidRPr="00975469" w:rsidRDefault="00F63AB2">
                                <w:pPr>
                                  <w:pStyle w:val="NoSpacing"/>
                                  <w:spacing w:before="120"/>
                                  <w:rPr>
                                    <w:b/>
                                    <w:color w:val="5B9BD5" w:themeColor="accent1"/>
                                    <w:sz w:val="36"/>
                                    <w:szCs w:val="36"/>
                                  </w:rPr>
                                </w:pPr>
                                <w:sdt>
                                  <w:sdtPr>
                                    <w:rPr>
                                      <w:b/>
                                      <w:color w:val="5B9BD5" w:themeColor="accent1"/>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5E0DD0" w:rsidRPr="00975469">
                                      <w:rPr>
                                        <w:b/>
                                        <w:color w:val="5B9BD5" w:themeColor="accent1"/>
                                        <w:sz w:val="36"/>
                                        <w:szCs w:val="36"/>
                                      </w:rPr>
                                      <w:t>Policies and Procedures</w:t>
                                    </w:r>
                                  </w:sdtContent>
                                </w:sdt>
                              </w:p>
                              <w:p w:rsidR="005E0DD0" w:rsidRDefault="005E0D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5BF40F12" id="_x0000_t202" coordsize="21600,21600" o:spt="202" path="m,l,21600r21600,l21600,xe">
                    <v:stroke joinstyle="miter"/>
                    <v:path gradientshapeok="t" o:connecttype="rect"/>
                  </v:shapetype>
                  <v:shape id="Text Box 62" o:spid="_x0000_s1026" type="#_x0000_t202" style="position:absolute;margin-left:0;margin-top:0;width:468pt;height:1in;z-index:251662336;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8XewIAAGQ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" filled="f" stroked="f" strokeweight=".5pt">
                    <v:textbox style="mso-fit-shape-to-text:t">
                      <w:txbxContent>
                        <w:sdt>
                          <w:sdtPr>
                            <w:rPr>
                              <w:rFonts w:ascii="Arial Narrow" w:eastAsiaTheme="majorEastAsia" w:hAnsi="Arial Narrow" w:cstheme="majorBidi"/>
                              <w:b/>
                              <w:caps/>
                              <w:color w:val="800000"/>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5E0DD0" w:rsidRPr="00975469" w:rsidRDefault="005E0DD0">
                              <w:pPr>
                                <w:pStyle w:val="NoSpacing"/>
                                <w:rPr>
                                  <w:rFonts w:ascii="Arial Narrow" w:eastAsiaTheme="majorEastAsia" w:hAnsi="Arial Narrow" w:cstheme="majorBidi"/>
                                  <w:b/>
                                  <w:caps/>
                                  <w:color w:val="800000"/>
                                  <w:sz w:val="68"/>
                                  <w:szCs w:val="68"/>
                                </w:rPr>
                              </w:pPr>
                              <w:r w:rsidRPr="00975469">
                                <w:rPr>
                                  <w:rFonts w:ascii="Arial Narrow" w:eastAsiaTheme="majorEastAsia" w:hAnsi="Arial Narrow" w:cstheme="majorBidi"/>
                                  <w:b/>
                                  <w:caps/>
                                  <w:color w:val="800000"/>
                                  <w:sz w:val="64"/>
                                  <w:szCs w:val="64"/>
                                </w:rPr>
                                <w:t>TAMIU- Training Center</w:t>
                              </w:r>
                            </w:p>
                          </w:sdtContent>
                        </w:sdt>
                        <w:p w:rsidR="005E0DD0" w:rsidRPr="00975469" w:rsidRDefault="005E0DD0">
                          <w:pPr>
                            <w:pStyle w:val="NoSpacing"/>
                            <w:spacing w:before="120"/>
                            <w:rPr>
                              <w:b/>
                              <w:color w:val="5B9BD5" w:themeColor="accent1"/>
                              <w:sz w:val="36"/>
                              <w:szCs w:val="36"/>
                            </w:rPr>
                          </w:pPr>
                          <w:sdt>
                            <w:sdtPr>
                              <w:rPr>
                                <w:b/>
                                <w:color w:val="5B9BD5" w:themeColor="accent1"/>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Content>
                              <w:r w:rsidRPr="00975469">
                                <w:rPr>
                                  <w:b/>
                                  <w:color w:val="5B9BD5" w:themeColor="accent1"/>
                                  <w:sz w:val="36"/>
                                  <w:szCs w:val="36"/>
                                </w:rPr>
                                <w:t>Policies and Procedures</w:t>
                              </w:r>
                            </w:sdtContent>
                          </w:sdt>
                        </w:p>
                        <w:p w:rsidR="005E0DD0" w:rsidRDefault="005E0DD0"/>
                      </w:txbxContent>
                    </v:textbox>
                    <w10:wrap anchorx="page" anchory="margin"/>
                  </v:shape>
                </w:pict>
              </mc:Fallback>
            </mc:AlternateContent>
          </w:r>
          <w:r>
            <w:rPr>
              <w:noProof/>
              <w:color w:val="5B9BD5" w:themeColor="accent1"/>
              <w:sz w:val="36"/>
              <w:szCs w:val="36"/>
            </w:rPr>
            <mc:AlternateContent>
              <mc:Choice Requires="wpg">
                <w:drawing>
                  <wp:anchor distT="0" distB="0" distL="114300" distR="114300" simplePos="0" relativeHeight="251661312" behindDoc="1" locked="0" layoutInCell="1" allowOverlap="1" wp14:anchorId="5463B992" wp14:editId="10D2E850">
                    <wp:simplePos x="0" y="0"/>
                    <mc:AlternateContent>
                      <mc:Choice Requires="wp14">
                        <wp:positionH relativeFrom="page">
                          <wp14:pctPosHOffset>22000</wp14:pctPosHOffset>
                        </wp:positionH>
                      </mc:Choice>
                      <mc:Fallback>
                        <wp:positionH relativeFrom="page">
                          <wp:posOffset>1709420</wp:posOffset>
                        </wp:positionH>
                      </mc:Fallback>
                    </mc:AlternateContent>
                    <mc:AlternateContent>
                      <mc:Choice Requires="wp14">
                        <wp:positionV relativeFrom="page">
                          <wp14:pctPosVOffset>30000</wp14:pctPosVOffset>
                        </wp:positionV>
                      </mc:Choice>
                      <mc:Fallback>
                        <wp:positionV relativeFrom="page">
                          <wp:posOffset>3017520</wp:posOffset>
                        </wp:positionV>
                      </mc:Fallback>
                    </mc:AlternateContent>
                    <wp:extent cx="5494369" cy="5696712"/>
                    <wp:effectExtent l="0" t="0" r="0" b="317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5F49A6B3" id="Group 2" o:spid="_x0000_s1026" style="position:absolute;margin-left:0;margin-top:0;width:432.65pt;height:448.55pt;z-index:-251655168;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">
                    <o:lock v:ext="edit" aspectratio="t"/>
                    <v:shape id="Freeform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page" anchory="page"/>
                  </v:group>
                </w:pict>
              </mc:Fallback>
            </mc:AlternateContent>
          </w:r>
        </w:p>
        <w:p w:rsidR="00975469" w:rsidRDefault="0009324E">
          <w:pPr>
            <w:spacing w:after="160" w:line="259" w:lineRule="auto"/>
            <w:rPr>
              <w:sz w:val="28"/>
            </w:rPr>
          </w:pPr>
          <w:r>
            <w:rPr>
              <w:noProof/>
              <w:sz w:val="28"/>
            </w:rPr>
            <w:drawing>
              <wp:anchor distT="0" distB="0" distL="114300" distR="114300" simplePos="0" relativeHeight="251663360" behindDoc="0" locked="0" layoutInCell="1" allowOverlap="1">
                <wp:simplePos x="0" y="0"/>
                <wp:positionH relativeFrom="column">
                  <wp:posOffset>4528185</wp:posOffset>
                </wp:positionH>
                <wp:positionV relativeFrom="paragraph">
                  <wp:posOffset>7396480</wp:posOffset>
                </wp:positionV>
                <wp:extent cx="2404745" cy="1548765"/>
                <wp:effectExtent l="0" t="0" r="0" b="0"/>
                <wp:wrapThrough wrapText="bothSides">
                  <wp:wrapPolygon edited="0">
                    <wp:start x="0" y="0"/>
                    <wp:lineTo x="0" y="21255"/>
                    <wp:lineTo x="21389" y="21255"/>
                    <wp:lineTo x="2138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 Logo 25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4745" cy="1548765"/>
                        </a:xfrm>
                        <a:prstGeom prst="rect">
                          <a:avLst/>
                        </a:prstGeom>
                      </pic:spPr>
                    </pic:pic>
                  </a:graphicData>
                </a:graphic>
                <wp14:sizeRelH relativeFrom="page">
                  <wp14:pctWidth>0</wp14:pctWidth>
                </wp14:sizeRelH>
                <wp14:sizeRelV relativeFrom="page">
                  <wp14:pctHeight>0</wp14:pctHeight>
                </wp14:sizeRelV>
              </wp:anchor>
            </w:drawing>
          </w:r>
          <w:r w:rsidR="00975469">
            <w:rPr>
              <w:sz w:val="28"/>
            </w:rPr>
            <w:br w:type="page"/>
          </w:r>
        </w:p>
      </w:sdtContent>
    </w:sdt>
    <w:p w:rsidR="00975469" w:rsidRPr="00131FC0" w:rsidRDefault="00A76209" w:rsidP="00A76209">
      <w:pPr>
        <w:pStyle w:val="IntenseQuote"/>
        <w:rPr>
          <w:color w:val="800000"/>
          <w:sz w:val="32"/>
        </w:rPr>
      </w:pPr>
      <w:r w:rsidRPr="00131FC0">
        <w:rPr>
          <w:color w:val="800000"/>
          <w:sz w:val="32"/>
        </w:rPr>
        <w:lastRenderedPageBreak/>
        <w:t>Table of Contents</w:t>
      </w:r>
    </w:p>
    <w:p w:rsidR="00975469" w:rsidRDefault="00975469" w:rsidP="006F4B8A">
      <w:pPr>
        <w:pStyle w:val="NoSpacing"/>
        <w:rPr>
          <w:sz w:val="24"/>
        </w:rPr>
      </w:pPr>
    </w:p>
    <w:p w:rsidR="0009324E" w:rsidRPr="007E6E0A" w:rsidRDefault="0009324E" w:rsidP="0009324E">
      <w:pPr>
        <w:pStyle w:val="NoSpacing"/>
        <w:spacing w:line="360" w:lineRule="auto"/>
      </w:pPr>
      <w:r w:rsidRPr="007E6E0A">
        <w:t xml:space="preserve">Instructor Responsibilities </w:t>
      </w:r>
      <w:r w:rsidRPr="007E6E0A">
        <w:tab/>
      </w:r>
      <w:r w:rsidRPr="007E6E0A">
        <w:tab/>
      </w:r>
      <w:r w:rsidRPr="007E6E0A">
        <w:tab/>
      </w:r>
      <w:r w:rsidRPr="007E6E0A">
        <w:tab/>
      </w:r>
      <w:r w:rsidRPr="007E6E0A">
        <w:tab/>
      </w:r>
      <w:r w:rsidRPr="007E6E0A">
        <w:tab/>
      </w:r>
      <w:r w:rsidRPr="007E6E0A">
        <w:tab/>
      </w:r>
      <w:r w:rsidRPr="007E6E0A">
        <w:tab/>
      </w:r>
      <w:r w:rsidRPr="007E6E0A">
        <w:tab/>
        <w:t>3</w:t>
      </w:r>
    </w:p>
    <w:p w:rsidR="0009324E" w:rsidRPr="007E6E0A" w:rsidRDefault="0009324E" w:rsidP="0009324E">
      <w:pPr>
        <w:pStyle w:val="NoSpacing"/>
        <w:spacing w:line="360" w:lineRule="auto"/>
      </w:pPr>
      <w:r w:rsidRPr="007E6E0A">
        <w:t>Courses</w:t>
      </w:r>
      <w:r w:rsidRPr="007E6E0A">
        <w:tab/>
      </w:r>
      <w:r w:rsidRPr="007E6E0A">
        <w:tab/>
      </w:r>
      <w:r w:rsidRPr="007E6E0A">
        <w:tab/>
      </w:r>
      <w:r w:rsidRPr="007E6E0A">
        <w:tab/>
      </w:r>
      <w:r w:rsidRPr="007E6E0A">
        <w:tab/>
      </w:r>
      <w:r w:rsidRPr="007E6E0A">
        <w:tab/>
      </w:r>
      <w:r w:rsidRPr="007E6E0A">
        <w:tab/>
      </w:r>
      <w:r w:rsidRPr="007E6E0A">
        <w:tab/>
      </w:r>
      <w:r w:rsidRPr="007E6E0A">
        <w:tab/>
      </w:r>
      <w:r w:rsidRPr="007E6E0A">
        <w:tab/>
      </w:r>
      <w:r w:rsidR="007E6E0A">
        <w:tab/>
      </w:r>
      <w:r w:rsidRPr="007E6E0A">
        <w:tab/>
        <w:t>4</w:t>
      </w:r>
    </w:p>
    <w:p w:rsidR="0009324E" w:rsidRPr="007E6E0A" w:rsidRDefault="0009324E" w:rsidP="0009324E">
      <w:pPr>
        <w:pStyle w:val="NoSpacing"/>
        <w:spacing w:line="360" w:lineRule="auto"/>
      </w:pPr>
      <w:r w:rsidRPr="007E6E0A">
        <w:t>Card Maintenance and Issuance</w:t>
      </w:r>
      <w:r w:rsidRPr="007E6E0A">
        <w:tab/>
      </w:r>
      <w:r w:rsidRPr="007E6E0A">
        <w:tab/>
      </w:r>
      <w:r w:rsidRPr="007E6E0A">
        <w:tab/>
      </w:r>
      <w:r w:rsidRPr="007E6E0A">
        <w:tab/>
      </w:r>
      <w:r w:rsidRPr="007E6E0A">
        <w:tab/>
      </w:r>
      <w:r w:rsidRPr="007E6E0A">
        <w:tab/>
      </w:r>
      <w:r w:rsidR="007E6E0A">
        <w:tab/>
      </w:r>
      <w:r w:rsidRPr="007E6E0A">
        <w:tab/>
      </w:r>
      <w:r w:rsidRPr="007E6E0A">
        <w:tab/>
        <w:t>5</w:t>
      </w:r>
    </w:p>
    <w:p w:rsidR="0009324E" w:rsidRPr="007E6E0A" w:rsidRDefault="0009324E" w:rsidP="0009324E">
      <w:pPr>
        <w:pStyle w:val="NoSpacing"/>
        <w:spacing w:line="360" w:lineRule="auto"/>
      </w:pPr>
      <w:r w:rsidRPr="007E6E0A">
        <w:t>Instructor Renewal</w:t>
      </w:r>
      <w:r w:rsidRPr="007E6E0A">
        <w:tab/>
      </w:r>
      <w:r w:rsidRPr="007E6E0A">
        <w:tab/>
      </w:r>
      <w:r w:rsidRPr="007E6E0A">
        <w:tab/>
      </w:r>
      <w:r w:rsidRPr="007E6E0A">
        <w:tab/>
      </w:r>
      <w:r w:rsidRPr="007E6E0A">
        <w:tab/>
      </w:r>
      <w:r w:rsidRPr="007E6E0A">
        <w:tab/>
      </w:r>
      <w:r w:rsidRPr="007E6E0A">
        <w:tab/>
      </w:r>
      <w:r w:rsidRPr="007E6E0A">
        <w:tab/>
      </w:r>
      <w:r w:rsidRPr="007E6E0A">
        <w:tab/>
      </w:r>
      <w:r w:rsidRPr="007E6E0A">
        <w:tab/>
        <w:t>6</w:t>
      </w:r>
    </w:p>
    <w:p w:rsidR="0009324E" w:rsidRPr="007E6E0A" w:rsidRDefault="0009324E" w:rsidP="0009324E">
      <w:pPr>
        <w:pStyle w:val="NoSpacing"/>
        <w:spacing w:line="360" w:lineRule="auto"/>
      </w:pPr>
      <w:r w:rsidRPr="007E6E0A">
        <w:t>Training Center Faculty</w:t>
      </w:r>
      <w:r w:rsidRPr="007E6E0A">
        <w:tab/>
      </w:r>
      <w:r w:rsidRPr="007E6E0A">
        <w:tab/>
      </w:r>
      <w:r w:rsidRPr="007E6E0A">
        <w:tab/>
      </w:r>
      <w:r w:rsidRPr="007E6E0A">
        <w:tab/>
      </w:r>
      <w:r w:rsidRPr="007E6E0A">
        <w:tab/>
      </w:r>
      <w:r w:rsidRPr="007E6E0A">
        <w:tab/>
      </w:r>
      <w:r w:rsidRPr="007E6E0A">
        <w:tab/>
      </w:r>
      <w:r w:rsidR="007E6E0A">
        <w:tab/>
      </w:r>
      <w:r w:rsidRPr="007E6E0A">
        <w:tab/>
      </w:r>
      <w:r w:rsidRPr="007E6E0A">
        <w:tab/>
        <w:t>7</w:t>
      </w:r>
    </w:p>
    <w:p w:rsidR="0009324E" w:rsidRPr="007E6E0A" w:rsidRDefault="0009324E" w:rsidP="0009324E">
      <w:pPr>
        <w:pStyle w:val="NoSpacing"/>
        <w:spacing w:line="360" w:lineRule="auto"/>
      </w:pPr>
      <w:r w:rsidRPr="007E6E0A">
        <w:t>Training Sites</w:t>
      </w:r>
      <w:r w:rsidRPr="007E6E0A">
        <w:tab/>
      </w:r>
      <w:r w:rsidRPr="007E6E0A">
        <w:tab/>
      </w:r>
      <w:r w:rsidRPr="007E6E0A">
        <w:tab/>
      </w:r>
      <w:r w:rsidRPr="007E6E0A">
        <w:tab/>
      </w:r>
      <w:r w:rsidRPr="007E6E0A">
        <w:tab/>
      </w:r>
      <w:r w:rsidRPr="007E6E0A">
        <w:tab/>
      </w:r>
      <w:r w:rsidRPr="007E6E0A">
        <w:tab/>
      </w:r>
      <w:r w:rsidRPr="007E6E0A">
        <w:tab/>
      </w:r>
      <w:r w:rsidRPr="007E6E0A">
        <w:tab/>
      </w:r>
      <w:r w:rsidRPr="007E6E0A">
        <w:tab/>
      </w:r>
      <w:r w:rsidRPr="007E6E0A">
        <w:tab/>
        <w:t>8</w:t>
      </w:r>
    </w:p>
    <w:p w:rsidR="0009324E" w:rsidRPr="007E6E0A" w:rsidRDefault="0009324E" w:rsidP="0009324E">
      <w:pPr>
        <w:pStyle w:val="NoSpacing"/>
        <w:spacing w:line="360" w:lineRule="auto"/>
      </w:pPr>
      <w:r w:rsidRPr="007E6E0A">
        <w:t>Guidelines for Borrowing Equipment</w:t>
      </w:r>
      <w:r w:rsidRPr="007E6E0A">
        <w:tab/>
      </w:r>
      <w:r w:rsidRPr="007E6E0A">
        <w:tab/>
      </w:r>
      <w:r w:rsidRPr="007E6E0A">
        <w:tab/>
      </w:r>
      <w:r w:rsidRPr="007E6E0A">
        <w:tab/>
      </w:r>
      <w:r w:rsidRPr="007E6E0A">
        <w:tab/>
      </w:r>
      <w:r w:rsidRPr="007E6E0A">
        <w:tab/>
      </w:r>
      <w:r w:rsidRPr="007E6E0A">
        <w:tab/>
      </w:r>
      <w:r w:rsidRPr="007E6E0A">
        <w:tab/>
        <w:t>9</w:t>
      </w:r>
    </w:p>
    <w:p w:rsidR="0009324E" w:rsidRPr="007E6E0A" w:rsidRDefault="0009324E" w:rsidP="0009324E">
      <w:pPr>
        <w:pStyle w:val="NoSpacing"/>
        <w:spacing w:line="360" w:lineRule="auto"/>
      </w:pPr>
      <w:r w:rsidRPr="007E6E0A">
        <w:t xml:space="preserve">Grievance Process/ Internal </w:t>
      </w:r>
      <w:r w:rsidR="007E6E0A" w:rsidRPr="007E6E0A">
        <w:t>TRAINING CENTER</w:t>
      </w:r>
      <w:r w:rsidRPr="007E6E0A">
        <w:t xml:space="preserve"> Dispute Resolution Policy</w:t>
      </w:r>
      <w:r w:rsidRPr="007E6E0A">
        <w:tab/>
      </w:r>
      <w:r w:rsidRPr="007E6E0A">
        <w:tab/>
      </w:r>
      <w:r w:rsidR="007E6E0A">
        <w:tab/>
      </w:r>
      <w:r w:rsidRPr="007E6E0A">
        <w:tab/>
        <w:t>10</w:t>
      </w:r>
    </w:p>
    <w:p w:rsidR="0009324E" w:rsidRPr="007E6E0A" w:rsidRDefault="0009324E" w:rsidP="0009324E">
      <w:pPr>
        <w:pStyle w:val="NoSpacing"/>
        <w:spacing w:line="360" w:lineRule="auto"/>
      </w:pPr>
      <w:r w:rsidRPr="007E6E0A">
        <w:t>Fee Schedule</w:t>
      </w:r>
      <w:r w:rsidRPr="007E6E0A">
        <w:tab/>
      </w:r>
      <w:r w:rsidRPr="007E6E0A">
        <w:tab/>
      </w:r>
      <w:r w:rsidRPr="007E6E0A">
        <w:tab/>
      </w:r>
      <w:r w:rsidRPr="007E6E0A">
        <w:tab/>
      </w:r>
      <w:r w:rsidRPr="007E6E0A">
        <w:tab/>
      </w:r>
      <w:r w:rsidRPr="007E6E0A">
        <w:tab/>
      </w:r>
      <w:r w:rsidRPr="007E6E0A">
        <w:tab/>
      </w:r>
      <w:r w:rsidRPr="007E6E0A">
        <w:tab/>
      </w:r>
      <w:r w:rsidRPr="007E6E0A">
        <w:tab/>
      </w:r>
      <w:r w:rsidRPr="007E6E0A">
        <w:tab/>
      </w:r>
      <w:r w:rsidRPr="007E6E0A">
        <w:tab/>
        <w:t>11</w:t>
      </w:r>
    </w:p>
    <w:p w:rsidR="0009324E" w:rsidRPr="007E6E0A" w:rsidRDefault="0009324E" w:rsidP="0009324E">
      <w:pPr>
        <w:pStyle w:val="NoSpacing"/>
        <w:spacing w:line="360" w:lineRule="auto"/>
      </w:pPr>
      <w:r w:rsidRPr="007E6E0A">
        <w:t>Equipment/ Manikin Maintenance and Decontamination</w:t>
      </w:r>
      <w:r w:rsidRPr="007E6E0A">
        <w:tab/>
      </w:r>
      <w:r w:rsidRPr="007E6E0A">
        <w:tab/>
      </w:r>
      <w:r w:rsidRPr="007E6E0A">
        <w:tab/>
      </w:r>
      <w:r w:rsidRPr="007E6E0A">
        <w:tab/>
      </w:r>
      <w:r w:rsidRPr="007E6E0A">
        <w:tab/>
        <w:t>12</w:t>
      </w:r>
    </w:p>
    <w:p w:rsidR="0009324E" w:rsidRPr="007E6E0A" w:rsidRDefault="0009324E" w:rsidP="0009324E">
      <w:pPr>
        <w:pStyle w:val="NoSpacing"/>
        <w:spacing w:line="360" w:lineRule="auto"/>
      </w:pPr>
      <w:r w:rsidRPr="007E6E0A">
        <w:t>Conflict of Interest Policy</w:t>
      </w:r>
      <w:r w:rsidRPr="007E6E0A">
        <w:tab/>
      </w:r>
      <w:r w:rsidRPr="007E6E0A">
        <w:tab/>
      </w:r>
      <w:r w:rsidRPr="007E6E0A">
        <w:tab/>
      </w:r>
      <w:r w:rsidRPr="007E6E0A">
        <w:tab/>
      </w:r>
      <w:r w:rsidRPr="007E6E0A">
        <w:tab/>
      </w:r>
      <w:r w:rsidRPr="007E6E0A">
        <w:tab/>
      </w:r>
      <w:r w:rsidRPr="007E6E0A">
        <w:tab/>
      </w:r>
      <w:r w:rsidRPr="007E6E0A">
        <w:tab/>
      </w:r>
      <w:r w:rsidRPr="007E6E0A">
        <w:tab/>
        <w:t>13</w:t>
      </w:r>
    </w:p>
    <w:p w:rsidR="0009324E" w:rsidRPr="007E6E0A" w:rsidRDefault="0009324E" w:rsidP="0009324E">
      <w:pPr>
        <w:pStyle w:val="NoSpacing"/>
        <w:spacing w:line="360" w:lineRule="auto"/>
      </w:pPr>
      <w:r w:rsidRPr="007E6E0A">
        <w:t>Ethics Policy</w:t>
      </w:r>
      <w:r w:rsidRPr="007E6E0A">
        <w:tab/>
      </w:r>
      <w:r w:rsidRPr="007E6E0A">
        <w:tab/>
      </w:r>
      <w:r w:rsidRPr="007E6E0A">
        <w:tab/>
      </w:r>
      <w:r w:rsidRPr="007E6E0A">
        <w:tab/>
      </w:r>
      <w:r w:rsidRPr="007E6E0A">
        <w:tab/>
      </w:r>
      <w:r w:rsidRPr="007E6E0A">
        <w:tab/>
      </w:r>
      <w:r w:rsidRPr="007E6E0A">
        <w:tab/>
      </w:r>
      <w:r w:rsidRPr="007E6E0A">
        <w:tab/>
      </w:r>
      <w:r w:rsidRPr="007E6E0A">
        <w:tab/>
      </w:r>
      <w:r w:rsidRPr="007E6E0A">
        <w:tab/>
      </w:r>
      <w:r w:rsidRPr="007E6E0A">
        <w:tab/>
        <w:t>14</w:t>
      </w:r>
    </w:p>
    <w:p w:rsidR="0009324E" w:rsidRPr="007E6E0A" w:rsidRDefault="0009324E" w:rsidP="0009324E">
      <w:pPr>
        <w:pStyle w:val="NoSpacing"/>
        <w:spacing w:line="360" w:lineRule="auto"/>
      </w:pPr>
      <w:r w:rsidRPr="007E6E0A">
        <w:t>Code of Ethics</w:t>
      </w:r>
      <w:r w:rsidRPr="007E6E0A">
        <w:tab/>
      </w:r>
      <w:r w:rsidRPr="007E6E0A">
        <w:tab/>
      </w:r>
      <w:r w:rsidRPr="007E6E0A">
        <w:tab/>
      </w:r>
      <w:r w:rsidRPr="007E6E0A">
        <w:tab/>
      </w:r>
      <w:r w:rsidRPr="007E6E0A">
        <w:tab/>
      </w:r>
      <w:r w:rsidRPr="007E6E0A">
        <w:tab/>
      </w:r>
      <w:r w:rsidRPr="007E6E0A">
        <w:tab/>
      </w:r>
      <w:r w:rsidRPr="007E6E0A">
        <w:tab/>
      </w:r>
      <w:r w:rsidRPr="007E6E0A">
        <w:tab/>
      </w:r>
      <w:r w:rsidRPr="007E6E0A">
        <w:tab/>
      </w:r>
      <w:r w:rsidRPr="007E6E0A">
        <w:tab/>
        <w:t>15</w:t>
      </w:r>
    </w:p>
    <w:p w:rsidR="0009324E" w:rsidRPr="007E6E0A" w:rsidRDefault="0009324E" w:rsidP="0009324E">
      <w:pPr>
        <w:pStyle w:val="NoSpacing"/>
        <w:spacing w:line="360" w:lineRule="auto"/>
      </w:pPr>
      <w:r w:rsidRPr="007E6E0A">
        <w:tab/>
        <w:t>Our Values</w:t>
      </w:r>
    </w:p>
    <w:p w:rsidR="0009324E" w:rsidRPr="007E6E0A" w:rsidRDefault="0009324E" w:rsidP="0009324E">
      <w:pPr>
        <w:pStyle w:val="NoSpacing"/>
        <w:spacing w:line="360" w:lineRule="auto"/>
      </w:pPr>
      <w:r w:rsidRPr="007E6E0A">
        <w:tab/>
        <w:t>Our People</w:t>
      </w:r>
    </w:p>
    <w:p w:rsidR="0009324E" w:rsidRPr="007E6E0A" w:rsidRDefault="0009324E" w:rsidP="0009324E">
      <w:pPr>
        <w:pStyle w:val="NoSpacing"/>
        <w:spacing w:line="360" w:lineRule="auto"/>
      </w:pPr>
      <w:r w:rsidRPr="007E6E0A">
        <w:tab/>
        <w:t>Our Customers</w:t>
      </w:r>
    </w:p>
    <w:p w:rsidR="0009324E" w:rsidRPr="007E6E0A" w:rsidRDefault="0009324E" w:rsidP="0009324E">
      <w:pPr>
        <w:pStyle w:val="NoSpacing"/>
        <w:spacing w:line="360" w:lineRule="auto"/>
      </w:pPr>
      <w:r w:rsidRPr="007E6E0A">
        <w:tab/>
        <w:t>Fraud</w:t>
      </w:r>
    </w:p>
    <w:p w:rsidR="0009324E" w:rsidRPr="007E6E0A" w:rsidRDefault="0009324E" w:rsidP="0009324E">
      <w:pPr>
        <w:pStyle w:val="NoSpacing"/>
        <w:spacing w:line="360" w:lineRule="auto"/>
      </w:pPr>
      <w:r w:rsidRPr="007E6E0A">
        <w:t>Conflict of Interest</w:t>
      </w:r>
      <w:r w:rsidRPr="007E6E0A">
        <w:tab/>
      </w:r>
      <w:r w:rsidRPr="007E6E0A">
        <w:tab/>
      </w:r>
      <w:r w:rsidRPr="007E6E0A">
        <w:tab/>
      </w:r>
      <w:r w:rsidRPr="007E6E0A">
        <w:tab/>
      </w:r>
      <w:r w:rsidRPr="007E6E0A">
        <w:tab/>
      </w:r>
      <w:r w:rsidRPr="007E6E0A">
        <w:tab/>
      </w:r>
      <w:r w:rsidRPr="007E6E0A">
        <w:tab/>
      </w:r>
      <w:r w:rsidRPr="007E6E0A">
        <w:tab/>
      </w:r>
      <w:r w:rsidRPr="007E6E0A">
        <w:tab/>
      </w:r>
      <w:r w:rsidRPr="007E6E0A">
        <w:tab/>
        <w:t>17</w:t>
      </w:r>
    </w:p>
    <w:p w:rsidR="0009324E" w:rsidRPr="007E6E0A" w:rsidRDefault="0009324E" w:rsidP="0009324E">
      <w:pPr>
        <w:pStyle w:val="NoSpacing"/>
        <w:spacing w:line="360" w:lineRule="auto"/>
      </w:pPr>
      <w:r w:rsidRPr="007E6E0A">
        <w:tab/>
        <w:t>Association’s Property and Information</w:t>
      </w:r>
    </w:p>
    <w:p w:rsidR="0009324E" w:rsidRPr="007E6E0A" w:rsidRDefault="0009324E" w:rsidP="0009324E">
      <w:pPr>
        <w:pStyle w:val="NoSpacing"/>
        <w:spacing w:line="360" w:lineRule="auto"/>
        <w:ind w:firstLine="720"/>
      </w:pPr>
      <w:r w:rsidRPr="007E6E0A">
        <w:t>Nondiscrimination Policy</w:t>
      </w:r>
    </w:p>
    <w:p w:rsidR="0009324E" w:rsidRPr="007E6E0A" w:rsidRDefault="0009324E" w:rsidP="0009324E">
      <w:pPr>
        <w:pStyle w:val="NoSpacing"/>
        <w:spacing w:line="360" w:lineRule="auto"/>
        <w:ind w:firstLine="720"/>
      </w:pPr>
      <w:r w:rsidRPr="007E6E0A">
        <w:t>Reporting Violations</w:t>
      </w:r>
    </w:p>
    <w:p w:rsidR="0009324E" w:rsidRPr="007E6E0A" w:rsidRDefault="0009324E" w:rsidP="0009324E">
      <w:pPr>
        <w:pStyle w:val="NoSpacing"/>
        <w:spacing w:line="360" w:lineRule="auto"/>
      </w:pPr>
      <w:r w:rsidRPr="007E6E0A">
        <w:t>Quality Assurance Plan</w:t>
      </w:r>
      <w:r w:rsidRPr="007E6E0A">
        <w:tab/>
      </w:r>
      <w:r w:rsidRPr="007E6E0A">
        <w:tab/>
      </w:r>
      <w:r w:rsidRPr="007E6E0A">
        <w:tab/>
      </w:r>
      <w:r w:rsidRPr="007E6E0A">
        <w:tab/>
      </w:r>
      <w:r w:rsidRPr="007E6E0A">
        <w:tab/>
      </w:r>
      <w:r w:rsidRPr="007E6E0A">
        <w:tab/>
      </w:r>
      <w:r w:rsidRPr="007E6E0A">
        <w:tab/>
      </w:r>
      <w:r w:rsidRPr="007E6E0A">
        <w:tab/>
      </w:r>
      <w:r w:rsidR="007E6E0A">
        <w:tab/>
      </w:r>
      <w:r w:rsidRPr="007E6E0A">
        <w:tab/>
        <w:t>18</w:t>
      </w:r>
    </w:p>
    <w:p w:rsidR="0009324E" w:rsidRPr="007E6E0A" w:rsidRDefault="0009324E" w:rsidP="0009324E">
      <w:pPr>
        <w:pStyle w:val="NoSpacing"/>
        <w:spacing w:line="360" w:lineRule="auto"/>
      </w:pPr>
      <w:r w:rsidRPr="007E6E0A">
        <w:t>Monitoring</w:t>
      </w:r>
      <w:r w:rsidRPr="007E6E0A">
        <w:tab/>
      </w:r>
      <w:r w:rsidRPr="007E6E0A">
        <w:tab/>
      </w:r>
      <w:r w:rsidRPr="007E6E0A">
        <w:tab/>
      </w:r>
      <w:r w:rsidRPr="007E6E0A">
        <w:tab/>
      </w:r>
      <w:r w:rsidRPr="007E6E0A">
        <w:tab/>
      </w:r>
      <w:r w:rsidRPr="007E6E0A">
        <w:tab/>
      </w:r>
      <w:r w:rsidRPr="007E6E0A">
        <w:tab/>
      </w:r>
      <w:r w:rsidRPr="007E6E0A">
        <w:tab/>
      </w:r>
      <w:r w:rsidRPr="007E6E0A">
        <w:tab/>
      </w:r>
      <w:r w:rsidRPr="007E6E0A">
        <w:tab/>
      </w:r>
      <w:r w:rsidRPr="007E6E0A">
        <w:tab/>
        <w:t>19</w:t>
      </w:r>
    </w:p>
    <w:p w:rsidR="0009324E" w:rsidRDefault="0009324E" w:rsidP="0009324E">
      <w:pPr>
        <w:pStyle w:val="NoSpacing"/>
        <w:rPr>
          <w:sz w:val="24"/>
        </w:rPr>
      </w:pPr>
    </w:p>
    <w:p w:rsidR="00B97CDE" w:rsidRDefault="00B97CDE">
      <w:pPr>
        <w:spacing w:after="160" w:line="259" w:lineRule="auto"/>
        <w:rPr>
          <w:rFonts w:asciiTheme="minorHAnsi" w:eastAsiaTheme="minorHAnsi" w:hAnsiTheme="minorHAnsi" w:cstheme="minorBidi"/>
          <w:color w:val="auto"/>
          <w:szCs w:val="22"/>
        </w:rPr>
      </w:pPr>
      <w:r>
        <w:br w:type="page"/>
      </w:r>
    </w:p>
    <w:p w:rsidR="00B97CDE" w:rsidRDefault="00B97CDE" w:rsidP="006F4B8A">
      <w:pPr>
        <w:pStyle w:val="NoSpacing"/>
        <w:rPr>
          <w:sz w:val="24"/>
        </w:rPr>
      </w:pPr>
    </w:p>
    <w:p w:rsidR="00B22A2D" w:rsidRPr="00131FC0" w:rsidRDefault="0019711E" w:rsidP="00B55C2F">
      <w:pPr>
        <w:pStyle w:val="IntenseQuote"/>
        <w:rPr>
          <w:color w:val="800000"/>
          <w:sz w:val="32"/>
        </w:rPr>
      </w:pPr>
      <w:r w:rsidRPr="00131FC0">
        <w:rPr>
          <w:color w:val="800000"/>
          <w:sz w:val="32"/>
        </w:rPr>
        <w:t>Instructor Responsibilities</w:t>
      </w:r>
    </w:p>
    <w:p w:rsidR="0019711E" w:rsidRPr="0008626A" w:rsidRDefault="0019711E" w:rsidP="00B55C2F">
      <w:pPr>
        <w:pStyle w:val="NoSpacing"/>
        <w:numPr>
          <w:ilvl w:val="0"/>
          <w:numId w:val="8"/>
        </w:numPr>
      </w:pPr>
      <w:r w:rsidRPr="0008626A">
        <w:t xml:space="preserve">All responsibilities as stated in the </w:t>
      </w:r>
      <w:r w:rsidR="005E0DD0">
        <w:t>American Heart Association</w:t>
      </w:r>
      <w:r w:rsidRPr="0008626A">
        <w:t xml:space="preserve"> corresponding Instructor Manual.</w:t>
      </w:r>
    </w:p>
    <w:p w:rsidR="00B55C2F" w:rsidRPr="0008626A" w:rsidRDefault="00B55C2F" w:rsidP="00B55C2F">
      <w:pPr>
        <w:pStyle w:val="NoSpacing"/>
        <w:ind w:left="720"/>
      </w:pPr>
    </w:p>
    <w:p w:rsidR="00B22A2D" w:rsidRPr="0008626A" w:rsidRDefault="00B55C2F" w:rsidP="00B55C2F">
      <w:pPr>
        <w:pStyle w:val="NoSpacing"/>
        <w:numPr>
          <w:ilvl w:val="0"/>
          <w:numId w:val="8"/>
        </w:numPr>
      </w:pPr>
      <w:r w:rsidRPr="0008626A">
        <w:t>Responsible to</w:t>
      </w:r>
      <w:r w:rsidR="00B22A2D" w:rsidRPr="0008626A">
        <w:t xml:space="preserve"> review “Forms and Additional Information” in Instructor Manual for length of time for each section covered in class</w:t>
      </w:r>
      <w:r w:rsidRPr="0008626A">
        <w:t xml:space="preserve">; review Agendas. </w:t>
      </w:r>
      <w:r w:rsidR="00B22A2D" w:rsidRPr="0008626A">
        <w:t xml:space="preserve"> </w:t>
      </w:r>
    </w:p>
    <w:p w:rsidR="00B55C2F" w:rsidRPr="0008626A" w:rsidRDefault="00B55C2F" w:rsidP="00B55C2F">
      <w:pPr>
        <w:pStyle w:val="NoSpacing"/>
        <w:ind w:left="720"/>
      </w:pPr>
    </w:p>
    <w:p w:rsidR="00B55C2F" w:rsidRPr="0008626A" w:rsidRDefault="0019711E" w:rsidP="00B55C2F">
      <w:pPr>
        <w:pStyle w:val="NoSpacing"/>
        <w:numPr>
          <w:ilvl w:val="0"/>
          <w:numId w:val="8"/>
        </w:numPr>
      </w:pPr>
      <w:r w:rsidRPr="0008626A">
        <w:t>Have a strong working knowledge</w:t>
      </w:r>
      <w:r w:rsidR="005E0DD0">
        <w:t xml:space="preserve"> and skills</w:t>
      </w:r>
      <w:r w:rsidRPr="0008626A">
        <w:t xml:space="preserve"> of the current provider course materials, which is maintained by teaching on a regular basis and attending</w:t>
      </w:r>
      <w:r w:rsidR="00B55C2F" w:rsidRPr="0008626A">
        <w:t>/ completing</w:t>
      </w:r>
      <w:r w:rsidRPr="0008626A">
        <w:t xml:space="preserve"> instructor updates. </w:t>
      </w:r>
    </w:p>
    <w:p w:rsidR="00B55C2F" w:rsidRPr="0008626A" w:rsidRDefault="00B55C2F" w:rsidP="00B55C2F">
      <w:pPr>
        <w:pStyle w:val="NoSpacing"/>
        <w:ind w:left="720"/>
      </w:pPr>
    </w:p>
    <w:p w:rsidR="0019711E" w:rsidRPr="0008626A" w:rsidRDefault="0019711E" w:rsidP="00B55C2F">
      <w:pPr>
        <w:pStyle w:val="NoSpacing"/>
        <w:numPr>
          <w:ilvl w:val="0"/>
          <w:numId w:val="8"/>
        </w:numPr>
      </w:pPr>
      <w:r w:rsidRPr="0008626A">
        <w:t>Instruct students concerning the objectives of the entire program and evaluate students’ progress toward objectives</w:t>
      </w:r>
    </w:p>
    <w:p w:rsidR="00B55C2F" w:rsidRPr="0008626A" w:rsidRDefault="00B55C2F" w:rsidP="00B55C2F">
      <w:pPr>
        <w:pStyle w:val="NoSpacing"/>
        <w:ind w:left="720"/>
      </w:pPr>
    </w:p>
    <w:p w:rsidR="0019711E" w:rsidRPr="0008626A" w:rsidRDefault="0019711E" w:rsidP="00B55C2F">
      <w:pPr>
        <w:pStyle w:val="NoSpacing"/>
        <w:numPr>
          <w:ilvl w:val="0"/>
          <w:numId w:val="8"/>
        </w:numPr>
      </w:pPr>
      <w:r w:rsidRPr="0008626A">
        <w:t xml:space="preserve">Train provider candidates according to </w:t>
      </w:r>
      <w:r w:rsidR="005E0DD0">
        <w:t>American Heart Association</w:t>
      </w:r>
      <w:r w:rsidRPr="0008626A">
        <w:t xml:space="preserve"> guidelines. </w:t>
      </w:r>
    </w:p>
    <w:p w:rsidR="00B55C2F" w:rsidRPr="0008626A" w:rsidRDefault="00B55C2F" w:rsidP="00B55C2F">
      <w:pPr>
        <w:pStyle w:val="NoSpacing"/>
        <w:ind w:left="720"/>
      </w:pPr>
    </w:p>
    <w:p w:rsidR="0019711E" w:rsidRPr="0008626A" w:rsidRDefault="0019711E" w:rsidP="00B55C2F">
      <w:pPr>
        <w:pStyle w:val="NoSpacing"/>
        <w:numPr>
          <w:ilvl w:val="0"/>
          <w:numId w:val="8"/>
        </w:numPr>
      </w:pPr>
      <w:r w:rsidRPr="0008626A">
        <w:t>Up-to-date knowledge of program discipl</w:t>
      </w:r>
      <w:r w:rsidR="00B55C2F" w:rsidRPr="0008626A">
        <w:t>ine in accordance with current I</w:t>
      </w:r>
      <w:r w:rsidRPr="0008626A">
        <w:t xml:space="preserve">nstructor </w:t>
      </w:r>
      <w:r w:rsidR="00B55C2F" w:rsidRPr="0008626A">
        <w:t>M</w:t>
      </w:r>
      <w:r w:rsidRPr="0008626A">
        <w:t xml:space="preserve">anual and </w:t>
      </w:r>
      <w:r w:rsidR="005E0DD0">
        <w:t>American Heart Association</w:t>
      </w:r>
      <w:r w:rsidRPr="0008626A">
        <w:t xml:space="preserve"> requirements. </w:t>
      </w:r>
    </w:p>
    <w:p w:rsidR="00B55C2F" w:rsidRPr="0008626A" w:rsidRDefault="00B55C2F" w:rsidP="00B55C2F">
      <w:pPr>
        <w:pStyle w:val="NoSpacing"/>
        <w:ind w:left="720"/>
      </w:pPr>
    </w:p>
    <w:p w:rsidR="0019711E" w:rsidRPr="0008626A" w:rsidRDefault="0019711E" w:rsidP="00B55C2F">
      <w:pPr>
        <w:pStyle w:val="NoSpacing"/>
        <w:numPr>
          <w:ilvl w:val="0"/>
          <w:numId w:val="8"/>
        </w:numPr>
      </w:pPr>
      <w:r w:rsidRPr="0008626A">
        <w:t xml:space="preserve">Must teach at least 4 classes in 2 years. </w:t>
      </w:r>
    </w:p>
    <w:p w:rsidR="00B55C2F" w:rsidRPr="0008626A" w:rsidRDefault="00B55C2F" w:rsidP="00B55C2F">
      <w:pPr>
        <w:pStyle w:val="NoSpacing"/>
        <w:ind w:left="720"/>
      </w:pPr>
    </w:p>
    <w:p w:rsidR="0019711E" w:rsidRPr="0008626A" w:rsidRDefault="009B3616" w:rsidP="00B55C2F">
      <w:pPr>
        <w:pStyle w:val="NoSpacing"/>
        <w:numPr>
          <w:ilvl w:val="0"/>
          <w:numId w:val="8"/>
        </w:numPr>
      </w:pPr>
      <w:r w:rsidRPr="0008626A">
        <w:t xml:space="preserve">If instructor assisted in a training for another Training Center, instructor is responsible for submitting rosters to their respective Training Center. </w:t>
      </w:r>
    </w:p>
    <w:p w:rsidR="00B55C2F" w:rsidRPr="0008626A" w:rsidRDefault="00B55C2F" w:rsidP="00B55C2F">
      <w:pPr>
        <w:pStyle w:val="NoSpacing"/>
      </w:pPr>
    </w:p>
    <w:p w:rsidR="009B3616" w:rsidRPr="0008626A" w:rsidRDefault="009B3616" w:rsidP="00B55C2F">
      <w:pPr>
        <w:pStyle w:val="NoSpacing"/>
        <w:numPr>
          <w:ilvl w:val="0"/>
          <w:numId w:val="8"/>
        </w:numPr>
      </w:pPr>
      <w:r w:rsidRPr="0008626A">
        <w:t xml:space="preserve">Instructors will </w:t>
      </w:r>
      <w:r w:rsidR="00B55C2F" w:rsidRPr="0008626A">
        <w:t>submit</w:t>
      </w:r>
      <w:r w:rsidRPr="0008626A">
        <w:t xml:space="preserve"> </w:t>
      </w:r>
      <w:r w:rsidR="005E0DD0">
        <w:t xml:space="preserve">complete and accurate </w:t>
      </w:r>
      <w:r w:rsidRPr="0008626A">
        <w:t>rosters and course evaluation, with appropriate fe</w:t>
      </w:r>
      <w:r w:rsidR="005E0DD0">
        <w:t>e</w:t>
      </w:r>
      <w:r w:rsidRPr="0008626A">
        <w:t xml:space="preserve">s, to the Training Center within 7-10 working days of the completion of the course. </w:t>
      </w:r>
    </w:p>
    <w:p w:rsidR="009B3616" w:rsidRPr="0008626A" w:rsidRDefault="00B55C2F" w:rsidP="00B55C2F">
      <w:pPr>
        <w:pStyle w:val="NoSpacing"/>
        <w:numPr>
          <w:ilvl w:val="1"/>
          <w:numId w:val="8"/>
        </w:numPr>
      </w:pPr>
      <w:r w:rsidRPr="0008626A">
        <w:t>Rosters</w:t>
      </w:r>
      <w:r w:rsidR="009B3616" w:rsidRPr="0008626A">
        <w:t xml:space="preserve"> must be legible</w:t>
      </w:r>
      <w:r w:rsidRPr="0008626A">
        <w:t>,</w:t>
      </w:r>
      <w:r w:rsidR="009B3616" w:rsidRPr="0008626A">
        <w:t xml:space="preserve"> neat</w:t>
      </w:r>
      <w:r w:rsidRPr="0008626A">
        <w:t>,</w:t>
      </w:r>
      <w:r w:rsidR="009B3616" w:rsidRPr="0008626A">
        <w:t xml:space="preserve"> and clean. </w:t>
      </w:r>
    </w:p>
    <w:p w:rsidR="00B55C2F" w:rsidRPr="0008626A" w:rsidRDefault="00B55C2F" w:rsidP="00B55C2F">
      <w:pPr>
        <w:pStyle w:val="NoSpacing"/>
        <w:ind w:left="720"/>
      </w:pPr>
    </w:p>
    <w:p w:rsidR="009B3616" w:rsidRPr="0008626A" w:rsidRDefault="005E0DD0" w:rsidP="00B55C2F">
      <w:pPr>
        <w:pStyle w:val="NoSpacing"/>
        <w:numPr>
          <w:ilvl w:val="0"/>
          <w:numId w:val="8"/>
        </w:numPr>
      </w:pPr>
      <w:r>
        <w:t>E</w:t>
      </w:r>
      <w:r w:rsidR="009B3616" w:rsidRPr="0008626A">
        <w:t xml:space="preserve">nsure all courses are taught in accordance to </w:t>
      </w:r>
      <w:r>
        <w:t>American Heart Association</w:t>
      </w:r>
      <w:r w:rsidR="009B3616" w:rsidRPr="0008626A">
        <w:t xml:space="preserve"> standards, </w:t>
      </w:r>
      <w:r w:rsidR="009B3616" w:rsidRPr="00356C65">
        <w:rPr>
          <w:b/>
        </w:rPr>
        <w:t>including appropriate instructor to student ratio</w:t>
      </w:r>
      <w:r w:rsidR="009B3616" w:rsidRPr="0008626A">
        <w:t xml:space="preserve">. </w:t>
      </w:r>
    </w:p>
    <w:p w:rsidR="00B55C2F" w:rsidRPr="0008626A" w:rsidRDefault="00B55C2F" w:rsidP="00B55C2F">
      <w:pPr>
        <w:pStyle w:val="NoSpacing"/>
        <w:ind w:left="720"/>
      </w:pPr>
    </w:p>
    <w:p w:rsidR="009B3616" w:rsidRPr="0008626A" w:rsidRDefault="005E0DD0" w:rsidP="00B55C2F">
      <w:pPr>
        <w:pStyle w:val="NoSpacing"/>
        <w:numPr>
          <w:ilvl w:val="0"/>
          <w:numId w:val="8"/>
        </w:numPr>
      </w:pPr>
      <w:r>
        <w:t>E</w:t>
      </w:r>
      <w:r w:rsidR="009B3616" w:rsidRPr="0008626A">
        <w:t>nsure that the course location is safe</w:t>
      </w:r>
      <w:r>
        <w:t>,</w:t>
      </w:r>
      <w:r w:rsidR="009B3616" w:rsidRPr="0008626A">
        <w:t xml:space="preserve"> has an environment which is non hostile</w:t>
      </w:r>
      <w:r>
        <w:t>,</w:t>
      </w:r>
      <w:r w:rsidR="009B3616" w:rsidRPr="0008626A">
        <w:t xml:space="preserve"> and is free of intimidation. </w:t>
      </w:r>
    </w:p>
    <w:p w:rsidR="00B55C2F" w:rsidRPr="0008626A" w:rsidRDefault="00B55C2F" w:rsidP="00B55C2F">
      <w:pPr>
        <w:pStyle w:val="NoSpacing"/>
        <w:ind w:left="720"/>
      </w:pPr>
    </w:p>
    <w:p w:rsidR="009B3616" w:rsidRPr="0008626A" w:rsidRDefault="009B3616" w:rsidP="00B55C2F">
      <w:pPr>
        <w:pStyle w:val="NoSpacing"/>
        <w:numPr>
          <w:ilvl w:val="0"/>
          <w:numId w:val="8"/>
        </w:numPr>
      </w:pPr>
      <w:r w:rsidRPr="0008626A">
        <w:t>The instructor must successfully complete an Instructor Renewal Course prior to certification expirin</w:t>
      </w:r>
      <w:r w:rsidR="005E0DD0">
        <w:t xml:space="preserve">g to maintain Instructor Status; must contact Training Center at least 60 days in advance. </w:t>
      </w:r>
    </w:p>
    <w:p w:rsidR="00B55C2F" w:rsidRPr="0008626A" w:rsidRDefault="00B55C2F" w:rsidP="00B55C2F">
      <w:pPr>
        <w:pStyle w:val="ListParagraph"/>
      </w:pPr>
    </w:p>
    <w:p w:rsidR="00C8252C" w:rsidRPr="0008626A" w:rsidRDefault="00B55C2F" w:rsidP="00C8252C">
      <w:pPr>
        <w:pStyle w:val="NoSpacing"/>
        <w:numPr>
          <w:ilvl w:val="0"/>
          <w:numId w:val="8"/>
        </w:numPr>
      </w:pPr>
      <w:r w:rsidRPr="0008626A">
        <w:t xml:space="preserve">ACLS instructors must have an in depth knowledge of adult ECC. </w:t>
      </w:r>
    </w:p>
    <w:p w:rsidR="00C8252C" w:rsidRPr="0008626A" w:rsidRDefault="00C8252C" w:rsidP="00C8252C">
      <w:pPr>
        <w:pStyle w:val="ListParagraph"/>
      </w:pPr>
    </w:p>
    <w:p w:rsidR="00C8252C" w:rsidRPr="0008626A" w:rsidRDefault="009B3616" w:rsidP="00C8252C">
      <w:pPr>
        <w:pStyle w:val="NoSpacing"/>
        <w:numPr>
          <w:ilvl w:val="0"/>
          <w:numId w:val="8"/>
        </w:numPr>
      </w:pPr>
      <w:r w:rsidRPr="0008626A">
        <w:t xml:space="preserve">To update personal contact information in Instructor Network as well </w:t>
      </w:r>
      <w:r w:rsidR="00356C65">
        <w:t>as contacting Training Center at</w:t>
      </w:r>
      <w:r w:rsidRPr="0008626A">
        <w:t xml:space="preserve"> </w:t>
      </w:r>
      <w:hyperlink r:id="rId9" w:history="1">
        <w:r w:rsidRPr="0008626A">
          <w:rPr>
            <w:rStyle w:val="Hyperlink"/>
          </w:rPr>
          <w:t>ce@tamiu.edu</w:t>
        </w:r>
      </w:hyperlink>
      <w:r w:rsidR="00B55C2F" w:rsidRPr="0008626A">
        <w:rPr>
          <w:rStyle w:val="Hyperlink"/>
          <w:color w:val="auto"/>
          <w:u w:val="none"/>
        </w:rPr>
        <w:t xml:space="preserve"> to update Training Center records</w:t>
      </w:r>
      <w:r w:rsidRPr="0008626A">
        <w:t xml:space="preserve">. </w:t>
      </w:r>
      <w:r w:rsidR="00C8252C" w:rsidRPr="0008626A">
        <w:t xml:space="preserve">All Instructors </w:t>
      </w:r>
      <w:r w:rsidR="005E0DD0" w:rsidRPr="005E0DD0">
        <w:rPr>
          <w:b/>
        </w:rPr>
        <w:t>MUST</w:t>
      </w:r>
      <w:r w:rsidR="00C8252C" w:rsidRPr="0008626A">
        <w:t xml:space="preserve"> stay current with the Training Center. This will assist with getting information out to instructors. </w:t>
      </w:r>
    </w:p>
    <w:p w:rsidR="00C8252C" w:rsidRPr="0008626A" w:rsidRDefault="00C8252C" w:rsidP="00C8252C">
      <w:pPr>
        <w:pStyle w:val="ListParagraph"/>
      </w:pPr>
    </w:p>
    <w:p w:rsidR="00C8252C" w:rsidRPr="0008626A" w:rsidRDefault="003879E2" w:rsidP="00C8252C">
      <w:pPr>
        <w:pStyle w:val="NoSpacing"/>
        <w:numPr>
          <w:ilvl w:val="0"/>
          <w:numId w:val="8"/>
        </w:numPr>
      </w:pPr>
      <w:r w:rsidRPr="0008626A">
        <w:t xml:space="preserve">Responsible for viewing newsletters at least twice a year. </w:t>
      </w:r>
      <w:r w:rsidR="00C8252C" w:rsidRPr="0008626A">
        <w:t>Newsletters are poste</w:t>
      </w:r>
      <w:r w:rsidRPr="0008626A">
        <w:t xml:space="preserve">d on the </w:t>
      </w:r>
      <w:r w:rsidR="005E0DD0">
        <w:t>American Heart Association</w:t>
      </w:r>
      <w:r w:rsidRPr="0008626A">
        <w:t xml:space="preserve"> instructor website. </w:t>
      </w:r>
      <w:r w:rsidR="00C8252C" w:rsidRPr="0008626A">
        <w:t xml:space="preserve">Newsletters will NOT be mailed. </w:t>
      </w:r>
    </w:p>
    <w:p w:rsidR="0008626A" w:rsidRDefault="0008626A">
      <w:pPr>
        <w:spacing w:after="160" w:line="259" w:lineRule="auto"/>
        <w:rPr>
          <w:i/>
          <w:iCs/>
          <w:color w:val="800000"/>
          <w:sz w:val="32"/>
        </w:rPr>
      </w:pPr>
      <w:r>
        <w:rPr>
          <w:color w:val="800000"/>
          <w:sz w:val="32"/>
        </w:rPr>
        <w:br w:type="page"/>
      </w:r>
    </w:p>
    <w:p w:rsidR="006F4B8A" w:rsidRPr="00131FC0" w:rsidRDefault="006F4B8A" w:rsidP="00077178">
      <w:pPr>
        <w:pStyle w:val="IntenseQuote"/>
        <w:pBdr>
          <w:top w:val="single" w:sz="4" w:space="11" w:color="5B9BD5" w:themeColor="accent1"/>
        </w:pBdr>
        <w:rPr>
          <w:color w:val="800000"/>
          <w:sz w:val="32"/>
        </w:rPr>
      </w:pPr>
      <w:r w:rsidRPr="00131FC0">
        <w:rPr>
          <w:color w:val="800000"/>
          <w:sz w:val="32"/>
        </w:rPr>
        <w:lastRenderedPageBreak/>
        <w:t>Courses</w:t>
      </w:r>
    </w:p>
    <w:p w:rsidR="006F4B8A" w:rsidRPr="0008626A" w:rsidRDefault="006F4B8A" w:rsidP="006F4B8A">
      <w:pPr>
        <w:pStyle w:val="NoSpacing"/>
        <w:numPr>
          <w:ilvl w:val="0"/>
          <w:numId w:val="1"/>
        </w:numPr>
      </w:pPr>
      <w:r w:rsidRPr="0008626A">
        <w:t>Course rosters must be properly completed when submitted</w:t>
      </w:r>
      <w:r w:rsidR="008B4056" w:rsidRPr="0008626A">
        <w:t>,</w:t>
      </w:r>
      <w:r w:rsidRPr="0008626A">
        <w:t xml:space="preserve"> or they will be returned to the lead instructor. If rosters are illegible</w:t>
      </w:r>
      <w:r w:rsidR="008B4056" w:rsidRPr="0008626A">
        <w:t>,</w:t>
      </w:r>
      <w:r w:rsidRPr="0008626A">
        <w:t xml:space="preserve"> they will be returned to lead instructor. </w:t>
      </w:r>
    </w:p>
    <w:p w:rsidR="00B55C2F" w:rsidRPr="0008626A" w:rsidRDefault="00B55C2F" w:rsidP="008B4056">
      <w:pPr>
        <w:pStyle w:val="NoSpacing"/>
      </w:pPr>
    </w:p>
    <w:p w:rsidR="006F4B8A" w:rsidRPr="0008626A" w:rsidRDefault="006F4B8A" w:rsidP="006F4B8A">
      <w:pPr>
        <w:pStyle w:val="NoSpacing"/>
        <w:numPr>
          <w:ilvl w:val="0"/>
          <w:numId w:val="1"/>
        </w:numPr>
      </w:pPr>
      <w:r w:rsidRPr="0008626A">
        <w:t xml:space="preserve">The Training Center affiliation of </w:t>
      </w:r>
      <w:r w:rsidRPr="0008626A">
        <w:rPr>
          <w:b/>
        </w:rPr>
        <w:t>ALL</w:t>
      </w:r>
      <w:r w:rsidRPr="0008626A">
        <w:t xml:space="preserve"> assisting </w:t>
      </w:r>
      <w:r w:rsidR="00A16C67" w:rsidRPr="0008626A">
        <w:t>instructors</w:t>
      </w:r>
      <w:r w:rsidRPr="0008626A">
        <w:t xml:space="preserve"> must be on all course </w:t>
      </w:r>
      <w:r w:rsidR="005E0DD0">
        <w:t>r</w:t>
      </w:r>
      <w:r w:rsidRPr="0008626A">
        <w:t xml:space="preserve">osters. It is the </w:t>
      </w:r>
      <w:r w:rsidR="008B4056" w:rsidRPr="0008626A">
        <w:t>r</w:t>
      </w:r>
      <w:r w:rsidRPr="0008626A">
        <w:t xml:space="preserve">esponsibility of the lead instructor to ensure that assisting </w:t>
      </w:r>
      <w:r w:rsidR="00A16C67" w:rsidRPr="0008626A">
        <w:t>instructors</w:t>
      </w:r>
      <w:r w:rsidRPr="0008626A">
        <w:t xml:space="preserve"> hold a valid certification with the </w:t>
      </w:r>
      <w:r w:rsidR="005E0DD0">
        <w:t>American Heart Association</w:t>
      </w:r>
      <w:r w:rsidRPr="0008626A">
        <w:t xml:space="preserve">. </w:t>
      </w:r>
    </w:p>
    <w:p w:rsidR="00B55C2F" w:rsidRPr="0008626A" w:rsidRDefault="00B55C2F" w:rsidP="00B55C2F">
      <w:pPr>
        <w:pStyle w:val="NoSpacing"/>
        <w:ind w:left="720"/>
      </w:pPr>
    </w:p>
    <w:p w:rsidR="006F4B8A" w:rsidRPr="0008626A" w:rsidRDefault="006F4B8A" w:rsidP="006F4B8A">
      <w:pPr>
        <w:pStyle w:val="NoSpacing"/>
        <w:numPr>
          <w:ilvl w:val="0"/>
          <w:numId w:val="1"/>
        </w:numPr>
      </w:pPr>
      <w:r w:rsidRPr="0008626A">
        <w:t xml:space="preserve">Course Rosters must be submitted within 7-10 days of the course date. </w:t>
      </w:r>
    </w:p>
    <w:p w:rsidR="00B55C2F" w:rsidRPr="0008626A" w:rsidRDefault="00B55C2F" w:rsidP="00B55C2F">
      <w:pPr>
        <w:pStyle w:val="NoSpacing"/>
        <w:ind w:left="720"/>
      </w:pPr>
    </w:p>
    <w:p w:rsidR="006F4B8A" w:rsidRPr="0008626A" w:rsidRDefault="006F4B8A" w:rsidP="006F4B8A">
      <w:pPr>
        <w:pStyle w:val="NoSpacing"/>
        <w:numPr>
          <w:ilvl w:val="0"/>
          <w:numId w:val="1"/>
        </w:numPr>
      </w:pPr>
      <w:r w:rsidRPr="0008626A">
        <w:t xml:space="preserve">All Health Care Providers, which includes BLS and ACLS, </w:t>
      </w:r>
      <w:r w:rsidRPr="0008626A">
        <w:rPr>
          <w:b/>
        </w:rPr>
        <w:t>must</w:t>
      </w:r>
      <w:r w:rsidRPr="0008626A">
        <w:t xml:space="preserve"> take the final written exam and this score must be recorded on the rosters. Note: Passing score is 85%. Refer to score card. </w:t>
      </w:r>
    </w:p>
    <w:p w:rsidR="00B55C2F" w:rsidRPr="0008626A" w:rsidRDefault="00B55C2F" w:rsidP="00B55C2F">
      <w:pPr>
        <w:pStyle w:val="NoSpacing"/>
        <w:ind w:left="720"/>
      </w:pPr>
    </w:p>
    <w:p w:rsidR="006F4B8A" w:rsidRPr="0008626A" w:rsidRDefault="008B4056" w:rsidP="006F4B8A">
      <w:pPr>
        <w:pStyle w:val="NoSpacing"/>
        <w:numPr>
          <w:ilvl w:val="0"/>
          <w:numId w:val="1"/>
        </w:numPr>
      </w:pPr>
      <w:r w:rsidRPr="0008626A">
        <w:t xml:space="preserve">All course rosters must list </w:t>
      </w:r>
      <w:r w:rsidR="006F4B8A" w:rsidRPr="0008626A">
        <w:rPr>
          <w:b/>
        </w:rPr>
        <w:t>full and legible names</w:t>
      </w:r>
      <w:r w:rsidR="006F4B8A" w:rsidRPr="0008626A">
        <w:t xml:space="preserve"> of participants. </w:t>
      </w:r>
    </w:p>
    <w:p w:rsidR="00B55C2F" w:rsidRPr="0008626A" w:rsidRDefault="00B55C2F" w:rsidP="00B55C2F">
      <w:pPr>
        <w:pStyle w:val="NoSpacing"/>
        <w:ind w:left="720"/>
      </w:pPr>
    </w:p>
    <w:p w:rsidR="006F4B8A" w:rsidRPr="0008626A" w:rsidRDefault="006F4B8A" w:rsidP="006F4B8A">
      <w:pPr>
        <w:pStyle w:val="NoSpacing"/>
        <w:numPr>
          <w:ilvl w:val="0"/>
          <w:numId w:val="1"/>
        </w:numPr>
      </w:pPr>
      <w:r w:rsidRPr="0008626A">
        <w:t xml:space="preserve">The roster must reflect whether the </w:t>
      </w:r>
      <w:r w:rsidR="00A16C67" w:rsidRPr="0008626A">
        <w:t>course</w:t>
      </w:r>
      <w:r w:rsidR="008B4056" w:rsidRPr="0008626A">
        <w:t xml:space="preserve"> is renewal or initial t</w:t>
      </w:r>
      <w:r w:rsidRPr="0008626A">
        <w:t xml:space="preserve">raining. </w:t>
      </w:r>
    </w:p>
    <w:p w:rsidR="00B55C2F" w:rsidRPr="0008626A" w:rsidRDefault="00B55C2F" w:rsidP="00B55C2F">
      <w:pPr>
        <w:pStyle w:val="NoSpacing"/>
        <w:ind w:left="720"/>
      </w:pPr>
    </w:p>
    <w:p w:rsidR="006F4B8A" w:rsidRPr="0008626A" w:rsidRDefault="00A16C67" w:rsidP="006F4B8A">
      <w:pPr>
        <w:pStyle w:val="NoSpacing"/>
        <w:numPr>
          <w:ilvl w:val="0"/>
          <w:numId w:val="1"/>
        </w:numPr>
      </w:pPr>
      <w:r w:rsidRPr="0008626A">
        <w:t>Evaluation</w:t>
      </w:r>
      <w:r w:rsidR="006F4B8A" w:rsidRPr="0008626A">
        <w:t xml:space="preserve"> must be submitted with rosters.</w:t>
      </w:r>
    </w:p>
    <w:p w:rsidR="00B55C2F" w:rsidRPr="0008626A" w:rsidRDefault="00B55C2F" w:rsidP="00B55C2F">
      <w:pPr>
        <w:pStyle w:val="NoSpacing"/>
        <w:ind w:left="720"/>
      </w:pPr>
    </w:p>
    <w:p w:rsidR="00A16C67" w:rsidRPr="0008626A" w:rsidRDefault="006F4B8A" w:rsidP="00A16C67">
      <w:pPr>
        <w:pStyle w:val="NoSpacing"/>
        <w:numPr>
          <w:ilvl w:val="0"/>
          <w:numId w:val="1"/>
        </w:numPr>
      </w:pPr>
      <w:r w:rsidRPr="0008626A">
        <w:t xml:space="preserve">Course rosters </w:t>
      </w:r>
      <w:r w:rsidRPr="0008626A">
        <w:rPr>
          <w:b/>
        </w:rPr>
        <w:t>must</w:t>
      </w:r>
      <w:r w:rsidRPr="0008626A">
        <w:t xml:space="preserve"> include</w:t>
      </w:r>
      <w:r w:rsidR="00A16C67" w:rsidRPr="0008626A">
        <w:t xml:space="preserve"> information demonstrating appropriate instructor/ student, student/mannequin ratios</w:t>
      </w:r>
      <w:r w:rsidR="005E0DD0">
        <w:t>,</w:t>
      </w:r>
      <w:r w:rsidR="00A16C67" w:rsidRPr="0008626A">
        <w:t xml:space="preserve"> and adequate time frames.</w:t>
      </w:r>
    </w:p>
    <w:p w:rsidR="00B55C2F" w:rsidRPr="0008626A" w:rsidRDefault="00B55C2F" w:rsidP="00B55C2F">
      <w:pPr>
        <w:pStyle w:val="NoSpacing"/>
        <w:ind w:left="720"/>
      </w:pPr>
    </w:p>
    <w:p w:rsidR="00A16C67" w:rsidRPr="0008626A" w:rsidRDefault="00A16C67" w:rsidP="00A16C67">
      <w:pPr>
        <w:pStyle w:val="NoSpacing"/>
        <w:numPr>
          <w:ilvl w:val="0"/>
          <w:numId w:val="1"/>
        </w:numPr>
      </w:pPr>
      <w:r w:rsidRPr="0008626A">
        <w:t xml:space="preserve">Cards will be issued only after completing required coursework and paperwork reflecting adherence with </w:t>
      </w:r>
      <w:r w:rsidR="005E0DD0">
        <w:t>American Heart Association</w:t>
      </w:r>
      <w:r w:rsidR="005E0DD0" w:rsidRPr="0008626A">
        <w:t xml:space="preserve"> </w:t>
      </w:r>
      <w:r w:rsidRPr="0008626A">
        <w:t xml:space="preserve">guidelines. </w:t>
      </w:r>
    </w:p>
    <w:p w:rsidR="00B55C2F" w:rsidRPr="0008626A" w:rsidRDefault="00B55C2F" w:rsidP="00B55C2F">
      <w:pPr>
        <w:pStyle w:val="NoSpacing"/>
        <w:ind w:left="720"/>
      </w:pPr>
    </w:p>
    <w:p w:rsidR="00A16C67" w:rsidRPr="0008626A" w:rsidRDefault="00A16C67" w:rsidP="00A16C67">
      <w:pPr>
        <w:pStyle w:val="NoSpacing"/>
        <w:numPr>
          <w:ilvl w:val="0"/>
          <w:numId w:val="1"/>
        </w:numPr>
      </w:pPr>
      <w:r w:rsidRPr="0008626A">
        <w:t>Course completion cards are issued to the lead instructor, unless prior arrangements are made</w:t>
      </w:r>
      <w:r w:rsidR="008B4056" w:rsidRPr="0008626A">
        <w:t xml:space="preserve"> with the TAMIU- </w:t>
      </w:r>
      <w:r w:rsidR="005E0DD0">
        <w:t>Training Center</w:t>
      </w:r>
      <w:r w:rsidRPr="0008626A">
        <w:t xml:space="preserve">. </w:t>
      </w:r>
    </w:p>
    <w:p w:rsidR="00B55C2F" w:rsidRPr="0008626A" w:rsidRDefault="00B55C2F" w:rsidP="00B55C2F">
      <w:pPr>
        <w:pStyle w:val="NoSpacing"/>
        <w:ind w:left="720"/>
      </w:pPr>
    </w:p>
    <w:p w:rsidR="00A16C67" w:rsidRPr="0008626A" w:rsidRDefault="00A16C67" w:rsidP="00A16C67">
      <w:pPr>
        <w:pStyle w:val="NoSpacing"/>
        <w:numPr>
          <w:ilvl w:val="0"/>
          <w:numId w:val="1"/>
        </w:numPr>
      </w:pPr>
      <w:r w:rsidRPr="0008626A">
        <w:t xml:space="preserve">Complements and Complaints about instructors, </w:t>
      </w:r>
      <w:r w:rsidR="005E0DD0">
        <w:t>Training Center</w:t>
      </w:r>
      <w:r w:rsidRPr="0008626A">
        <w:t xml:space="preserve"> Faculty or the </w:t>
      </w:r>
      <w:r w:rsidR="005E0DD0">
        <w:t>Training Center</w:t>
      </w:r>
      <w:r w:rsidRPr="0008626A">
        <w:t xml:space="preserve"> should be in writing and directed to the Training Center Coordinator. Complaints may also be documented on the student evaluation comment </w:t>
      </w:r>
      <w:r w:rsidR="008B4056" w:rsidRPr="0008626A">
        <w:t>form and sent directly to TAMIU-</w:t>
      </w:r>
      <w:r w:rsidR="005E0DD0">
        <w:t>Training Center</w:t>
      </w:r>
      <w:r w:rsidRPr="0008626A">
        <w:t xml:space="preserve">. Comments about performance of instructors and suggestions are encouraged. All information is confidential. </w:t>
      </w:r>
    </w:p>
    <w:p w:rsidR="00B55C2F" w:rsidRPr="0008626A" w:rsidRDefault="00B55C2F" w:rsidP="00B55C2F">
      <w:pPr>
        <w:pStyle w:val="NoSpacing"/>
        <w:ind w:left="720"/>
      </w:pPr>
    </w:p>
    <w:p w:rsidR="00A16C67" w:rsidRPr="0008626A" w:rsidRDefault="00A16C67" w:rsidP="00A16C67">
      <w:pPr>
        <w:pStyle w:val="NoSpacing"/>
        <w:numPr>
          <w:ilvl w:val="0"/>
          <w:numId w:val="1"/>
        </w:numPr>
      </w:pPr>
      <w:r w:rsidRPr="0008626A">
        <w:t>Course fees</w:t>
      </w:r>
      <w:r w:rsidR="008B4056" w:rsidRPr="0008626A">
        <w:t>, disclaimer,</w:t>
      </w:r>
      <w:r w:rsidRPr="0008626A">
        <w:t xml:space="preserve"> and advertising must be in accordance with current </w:t>
      </w:r>
      <w:r w:rsidR="005E0DD0">
        <w:t>American Heart Association</w:t>
      </w:r>
      <w:r w:rsidRPr="0008626A">
        <w:t xml:space="preserve"> guidelines. </w:t>
      </w:r>
      <w:r w:rsidRPr="0008626A">
        <w:rPr>
          <w:i/>
        </w:rPr>
        <w:t>A disclaimer must be put in the pre-course material.</w:t>
      </w:r>
      <w:r w:rsidRPr="0008626A">
        <w:t xml:space="preserve"> </w:t>
      </w:r>
    </w:p>
    <w:p w:rsidR="00B55C2F" w:rsidRPr="0008626A" w:rsidRDefault="00B55C2F" w:rsidP="00B55C2F">
      <w:pPr>
        <w:pStyle w:val="NoSpacing"/>
        <w:ind w:left="720"/>
      </w:pPr>
    </w:p>
    <w:p w:rsidR="00A16C67" w:rsidRPr="0008626A" w:rsidRDefault="00A16C67" w:rsidP="00A16C67">
      <w:pPr>
        <w:pStyle w:val="NoSpacing"/>
        <w:numPr>
          <w:ilvl w:val="0"/>
          <w:numId w:val="1"/>
        </w:numPr>
      </w:pPr>
      <w:r w:rsidRPr="0008626A">
        <w:t>Replacement course completion cards are issued</w:t>
      </w:r>
      <w:r w:rsidR="005E0DD0">
        <w:t xml:space="preserve"> up</w:t>
      </w:r>
      <w:r w:rsidRPr="0008626A">
        <w:t xml:space="preserve"> on request to persons </w:t>
      </w:r>
      <w:r w:rsidR="000B217C" w:rsidRPr="0008626A">
        <w:t>who completed</w:t>
      </w:r>
      <w:r w:rsidRPr="0008626A">
        <w:t xml:space="preserve"> a course with the TAMIU-</w:t>
      </w:r>
      <w:r w:rsidR="005E0DD0">
        <w:t>Training Center</w:t>
      </w:r>
      <w:r w:rsidR="008B4056" w:rsidRPr="0008626A">
        <w:t>, and whose record can be found on either at the TAMIU-</w:t>
      </w:r>
      <w:r w:rsidR="005E0DD0">
        <w:t>Training Center</w:t>
      </w:r>
      <w:r w:rsidR="008B4056" w:rsidRPr="0008626A">
        <w:t xml:space="preserve"> or Instructor.</w:t>
      </w:r>
      <w:r w:rsidRPr="0008626A">
        <w:t xml:space="preserve"> A fee will be asse</w:t>
      </w:r>
      <w:r w:rsidR="008B4056" w:rsidRPr="0008626A">
        <w:t>sse</w:t>
      </w:r>
      <w:r w:rsidRPr="0008626A">
        <w:t xml:space="preserve">d, see Fee Schedule. </w:t>
      </w:r>
      <w:r w:rsidR="005E0DD0">
        <w:t>Cards will be produced in 7-10 business days.</w:t>
      </w:r>
    </w:p>
    <w:p w:rsidR="00B55C2F" w:rsidRPr="0008626A" w:rsidRDefault="00B55C2F" w:rsidP="00B55C2F">
      <w:pPr>
        <w:pStyle w:val="NoSpacing"/>
        <w:ind w:left="720"/>
      </w:pPr>
    </w:p>
    <w:p w:rsidR="000B217C" w:rsidRPr="0008626A" w:rsidRDefault="005E0DD0" w:rsidP="00A16C67">
      <w:pPr>
        <w:pStyle w:val="NoSpacing"/>
        <w:numPr>
          <w:ilvl w:val="0"/>
          <w:numId w:val="1"/>
        </w:numPr>
      </w:pPr>
      <w:r>
        <w:t>Training Center</w:t>
      </w:r>
      <w:r w:rsidR="000B217C" w:rsidRPr="0008626A">
        <w:t xml:space="preserve"> Faculty must notify </w:t>
      </w:r>
      <w:r>
        <w:t>Training Center</w:t>
      </w:r>
      <w:r w:rsidR="000B217C" w:rsidRPr="0008626A">
        <w:t xml:space="preserve"> at least 4 weeks in advance of planned instructor course.</w:t>
      </w:r>
    </w:p>
    <w:p w:rsidR="00B55C2F" w:rsidRPr="0008626A" w:rsidRDefault="00B55C2F" w:rsidP="00B55C2F">
      <w:pPr>
        <w:pStyle w:val="NoSpacing"/>
        <w:ind w:left="720"/>
      </w:pPr>
    </w:p>
    <w:p w:rsidR="00C85559" w:rsidRPr="0008626A" w:rsidRDefault="000B217C" w:rsidP="003F67E8">
      <w:pPr>
        <w:pStyle w:val="NoSpacing"/>
        <w:numPr>
          <w:ilvl w:val="0"/>
          <w:numId w:val="1"/>
        </w:numPr>
        <w:spacing w:after="160" w:line="259" w:lineRule="auto"/>
        <w:rPr>
          <w:i/>
          <w:iCs/>
          <w:color w:val="800000"/>
        </w:rPr>
      </w:pPr>
      <w:r w:rsidRPr="0008626A">
        <w:t>In order to be a lead instructor for ACLS</w:t>
      </w:r>
      <w:r w:rsidR="00356C65">
        <w:t>,</w:t>
      </w:r>
      <w:r w:rsidRPr="0008626A">
        <w:t xml:space="preserve"> you must have assisted with at least four classes and then be re-monitored for this position. This is to ensure quality of programs. </w:t>
      </w:r>
    </w:p>
    <w:p w:rsidR="0008626A" w:rsidRDefault="0008626A">
      <w:pPr>
        <w:spacing w:after="160" w:line="259" w:lineRule="auto"/>
        <w:rPr>
          <w:i/>
          <w:iCs/>
          <w:color w:val="800000"/>
          <w:sz w:val="32"/>
        </w:rPr>
      </w:pPr>
      <w:r>
        <w:rPr>
          <w:color w:val="800000"/>
          <w:sz w:val="32"/>
        </w:rPr>
        <w:br w:type="page"/>
      </w:r>
    </w:p>
    <w:p w:rsidR="00147CFC" w:rsidRPr="00131FC0" w:rsidRDefault="00850AF5" w:rsidP="00147CFC">
      <w:pPr>
        <w:pStyle w:val="IntenseQuote"/>
        <w:rPr>
          <w:color w:val="800000"/>
          <w:sz w:val="32"/>
        </w:rPr>
      </w:pPr>
      <w:r w:rsidRPr="00131FC0">
        <w:rPr>
          <w:color w:val="800000"/>
          <w:sz w:val="32"/>
        </w:rPr>
        <w:lastRenderedPageBreak/>
        <w:t>Card Maintenance and Issuance</w:t>
      </w:r>
    </w:p>
    <w:p w:rsidR="00147CFC" w:rsidRPr="0008626A" w:rsidRDefault="00147CFC" w:rsidP="00147CFC">
      <w:pPr>
        <w:pStyle w:val="NoSpacing"/>
        <w:numPr>
          <w:ilvl w:val="0"/>
          <w:numId w:val="21"/>
        </w:numPr>
      </w:pPr>
      <w:r w:rsidRPr="0008626A">
        <w:t>Only active ins</w:t>
      </w:r>
      <w:r w:rsidR="005E0DD0">
        <w:t>tructors aligned with the TAMIU- Training Center</w:t>
      </w:r>
      <w:r w:rsidRPr="0008626A">
        <w:t xml:space="preserve"> can purchase cards.</w:t>
      </w:r>
    </w:p>
    <w:p w:rsidR="00147CFC" w:rsidRPr="0008626A" w:rsidRDefault="00147CFC" w:rsidP="00147CFC">
      <w:pPr>
        <w:pStyle w:val="NoSpacing"/>
        <w:ind w:left="720"/>
      </w:pPr>
    </w:p>
    <w:p w:rsidR="00356C65" w:rsidRDefault="008B4056" w:rsidP="00356C65">
      <w:pPr>
        <w:pStyle w:val="NoSpacing"/>
        <w:numPr>
          <w:ilvl w:val="0"/>
          <w:numId w:val="21"/>
        </w:numPr>
      </w:pPr>
      <w:r w:rsidRPr="0008626A">
        <w:t xml:space="preserve">Payment for cards is expected upon receiving cards. </w:t>
      </w:r>
    </w:p>
    <w:p w:rsidR="00356C65" w:rsidRDefault="00356C65" w:rsidP="00356C65">
      <w:pPr>
        <w:pStyle w:val="ListParagraph"/>
        <w:rPr>
          <w:rFonts w:cs="Arial"/>
        </w:rPr>
      </w:pPr>
    </w:p>
    <w:p w:rsidR="00356C65" w:rsidRDefault="008B4056" w:rsidP="00356C65">
      <w:pPr>
        <w:pStyle w:val="NoSpacing"/>
        <w:numPr>
          <w:ilvl w:val="0"/>
          <w:numId w:val="21"/>
        </w:numPr>
      </w:pPr>
      <w:r w:rsidRPr="00356C65">
        <w:rPr>
          <w:rFonts w:cs="Arial"/>
        </w:rPr>
        <w:t xml:space="preserve">Certification cards will be sold to Instructors or Training Sites only. </w:t>
      </w:r>
    </w:p>
    <w:p w:rsidR="00356C65" w:rsidRDefault="00356C65" w:rsidP="00356C65">
      <w:pPr>
        <w:pStyle w:val="ListParagraph"/>
        <w:rPr>
          <w:rFonts w:cs="Arial"/>
        </w:rPr>
      </w:pPr>
    </w:p>
    <w:p w:rsidR="00356C65" w:rsidRDefault="008B4056" w:rsidP="00356C65">
      <w:pPr>
        <w:pStyle w:val="NoSpacing"/>
        <w:numPr>
          <w:ilvl w:val="0"/>
          <w:numId w:val="21"/>
        </w:numPr>
      </w:pPr>
      <w:r w:rsidRPr="00356C65">
        <w:rPr>
          <w:rFonts w:cs="Arial"/>
        </w:rPr>
        <w:t>Instructors will</w:t>
      </w:r>
      <w:r w:rsidR="00147CFC" w:rsidRPr="00356C65">
        <w:rPr>
          <w:rFonts w:cs="Arial"/>
        </w:rPr>
        <w:t xml:space="preserve"> only</w:t>
      </w:r>
      <w:r w:rsidRPr="00356C65">
        <w:rPr>
          <w:rFonts w:cs="Arial"/>
        </w:rPr>
        <w:t xml:space="preserve"> be</w:t>
      </w:r>
      <w:r w:rsidR="00147CFC" w:rsidRPr="00356C65">
        <w:rPr>
          <w:rFonts w:cs="Arial"/>
        </w:rPr>
        <w:t xml:space="preserve"> </w:t>
      </w:r>
      <w:r w:rsidRPr="00356C65">
        <w:rPr>
          <w:rFonts w:cs="Arial"/>
        </w:rPr>
        <w:t xml:space="preserve">given cards after completion and submission of course documents. </w:t>
      </w:r>
    </w:p>
    <w:p w:rsidR="00356C65" w:rsidRDefault="00356C65" w:rsidP="00356C65">
      <w:pPr>
        <w:pStyle w:val="ListParagraph"/>
        <w:rPr>
          <w:rFonts w:cs="Arial"/>
        </w:rPr>
      </w:pPr>
    </w:p>
    <w:p w:rsidR="00356C65" w:rsidRDefault="008B4056" w:rsidP="00356C65">
      <w:pPr>
        <w:pStyle w:val="NoSpacing"/>
        <w:numPr>
          <w:ilvl w:val="0"/>
          <w:numId w:val="21"/>
        </w:numPr>
      </w:pPr>
      <w:r w:rsidRPr="00356C65">
        <w:rPr>
          <w:rFonts w:cs="Arial"/>
        </w:rPr>
        <w:t xml:space="preserve">All Certification Cards </w:t>
      </w:r>
      <w:r w:rsidR="00147CFC" w:rsidRPr="00356C65">
        <w:rPr>
          <w:rFonts w:cs="Arial"/>
        </w:rPr>
        <w:t>will either</w:t>
      </w:r>
      <w:r w:rsidRPr="00356C65">
        <w:rPr>
          <w:rFonts w:cs="Arial"/>
        </w:rPr>
        <w:t xml:space="preserve"> be typed or computer generated. </w:t>
      </w:r>
    </w:p>
    <w:p w:rsidR="00356C65" w:rsidRDefault="00356C65" w:rsidP="00356C65">
      <w:pPr>
        <w:pStyle w:val="ListParagraph"/>
        <w:rPr>
          <w:rFonts w:cs="Arial"/>
        </w:rPr>
      </w:pPr>
    </w:p>
    <w:p w:rsidR="008B4056" w:rsidRPr="00356C65" w:rsidRDefault="00356C65" w:rsidP="00356C65">
      <w:pPr>
        <w:pStyle w:val="NoSpacing"/>
        <w:numPr>
          <w:ilvl w:val="0"/>
          <w:numId w:val="21"/>
        </w:numPr>
      </w:pPr>
      <w:r>
        <w:rPr>
          <w:rFonts w:cs="Arial"/>
        </w:rPr>
        <w:t>Pr</w:t>
      </w:r>
      <w:r w:rsidR="00147CFC" w:rsidRPr="00356C65">
        <w:rPr>
          <w:rFonts w:cs="Arial"/>
        </w:rPr>
        <w:t>oviders</w:t>
      </w:r>
      <w:r w:rsidR="008B4056" w:rsidRPr="00356C65">
        <w:rPr>
          <w:rFonts w:cs="Arial"/>
        </w:rPr>
        <w:t xml:space="preserve"> may</w:t>
      </w:r>
      <w:r w:rsidR="00147CFC" w:rsidRPr="00356C65">
        <w:rPr>
          <w:rFonts w:cs="Arial"/>
        </w:rPr>
        <w:t xml:space="preserve"> request replacement cards from instructors or TAMIU- </w:t>
      </w:r>
      <w:r w:rsidR="005E0DD0" w:rsidRPr="00356C65">
        <w:rPr>
          <w:rFonts w:cs="Arial"/>
        </w:rPr>
        <w:t>Training Center</w:t>
      </w:r>
      <w:r w:rsidR="00147CFC" w:rsidRPr="00356C65">
        <w:rPr>
          <w:rFonts w:cs="Arial"/>
        </w:rPr>
        <w:t xml:space="preserve"> only for students who:</w:t>
      </w:r>
    </w:p>
    <w:p w:rsidR="008B4056" w:rsidRPr="0008626A" w:rsidRDefault="008B4056" w:rsidP="00147CFC">
      <w:pPr>
        <w:pStyle w:val="NoSpacing"/>
        <w:numPr>
          <w:ilvl w:val="1"/>
          <w:numId w:val="21"/>
        </w:numPr>
        <w:tabs>
          <w:tab w:val="left" w:pos="540"/>
        </w:tabs>
        <w:rPr>
          <w:rFonts w:cs="Arial"/>
        </w:rPr>
      </w:pPr>
      <w:r w:rsidRPr="0008626A">
        <w:rPr>
          <w:rFonts w:cs="Arial"/>
        </w:rPr>
        <w:t>Have Initial or renewal training for</w:t>
      </w:r>
      <w:r w:rsidR="00147CFC" w:rsidRPr="0008626A">
        <w:rPr>
          <w:rFonts w:cs="Arial"/>
        </w:rPr>
        <w:t xml:space="preserve"> by a TAMIU-</w:t>
      </w:r>
      <w:r w:rsidR="005E0DD0">
        <w:rPr>
          <w:rFonts w:cs="Arial"/>
        </w:rPr>
        <w:t>Training Center</w:t>
      </w:r>
      <w:r w:rsidR="00147CFC" w:rsidRPr="0008626A">
        <w:rPr>
          <w:rFonts w:cs="Arial"/>
        </w:rPr>
        <w:t xml:space="preserve"> Instructor,</w:t>
      </w:r>
      <w:r w:rsidRPr="0008626A">
        <w:rPr>
          <w:rFonts w:cs="Arial"/>
        </w:rPr>
        <w:t xml:space="preserve"> and</w:t>
      </w:r>
    </w:p>
    <w:p w:rsidR="00F64AB9" w:rsidRDefault="00147CFC" w:rsidP="00F64AB9">
      <w:pPr>
        <w:pStyle w:val="NoSpacing"/>
        <w:numPr>
          <w:ilvl w:val="1"/>
          <w:numId w:val="21"/>
        </w:numPr>
        <w:tabs>
          <w:tab w:val="left" w:pos="540"/>
        </w:tabs>
        <w:rPr>
          <w:rFonts w:cs="Arial"/>
        </w:rPr>
      </w:pPr>
      <w:r w:rsidRPr="0008626A">
        <w:rPr>
          <w:rFonts w:cs="Arial"/>
        </w:rPr>
        <w:t>Have complete</w:t>
      </w:r>
      <w:r w:rsidR="008B4056" w:rsidRPr="0008626A">
        <w:rPr>
          <w:rFonts w:cs="Arial"/>
        </w:rPr>
        <w:t xml:space="preserve"> documentation on file</w:t>
      </w:r>
      <w:r w:rsidR="005E0DD0">
        <w:rPr>
          <w:rFonts w:cs="Arial"/>
        </w:rPr>
        <w:t xml:space="preserve"> with Instructor or TAMIU- Training Center</w:t>
      </w:r>
      <w:r w:rsidRPr="0008626A">
        <w:rPr>
          <w:rFonts w:cs="Arial"/>
        </w:rPr>
        <w:t>.</w:t>
      </w:r>
      <w:r w:rsidR="008B4056" w:rsidRPr="0008626A">
        <w:rPr>
          <w:rFonts w:cs="Arial"/>
        </w:rPr>
        <w:t xml:space="preserve"> </w:t>
      </w:r>
    </w:p>
    <w:p w:rsidR="00F64AB9" w:rsidRDefault="00F64AB9" w:rsidP="00F64AB9">
      <w:pPr>
        <w:pStyle w:val="NoSpacing"/>
        <w:tabs>
          <w:tab w:val="left" w:pos="540"/>
        </w:tabs>
        <w:ind w:left="1440"/>
        <w:rPr>
          <w:rFonts w:cs="Arial"/>
        </w:rPr>
      </w:pPr>
    </w:p>
    <w:p w:rsidR="00356C65" w:rsidRPr="00F64AB9" w:rsidRDefault="00F64AB9" w:rsidP="00F64AB9">
      <w:pPr>
        <w:pStyle w:val="NoSpacing"/>
        <w:numPr>
          <w:ilvl w:val="0"/>
          <w:numId w:val="21"/>
        </w:numPr>
        <w:tabs>
          <w:tab w:val="left" w:pos="540"/>
        </w:tabs>
        <w:rPr>
          <w:rFonts w:cs="Arial"/>
        </w:rPr>
      </w:pPr>
      <w:r>
        <w:rPr>
          <w:rFonts w:cs="Arial"/>
        </w:rPr>
        <w:t xml:space="preserve"> </w:t>
      </w:r>
      <w:r>
        <w:rPr>
          <w:rFonts w:cs="Arial"/>
        </w:rPr>
        <w:tab/>
      </w:r>
      <w:r w:rsidR="00147CFC" w:rsidRPr="00F64AB9">
        <w:rPr>
          <w:rFonts w:cs="Arial"/>
        </w:rPr>
        <w:t>No cards will be issued for</w:t>
      </w:r>
      <w:r w:rsidR="008B4056" w:rsidRPr="00F64AB9">
        <w:rPr>
          <w:rFonts w:cs="Arial"/>
        </w:rPr>
        <w:t xml:space="preserve"> expired certifications</w:t>
      </w:r>
    </w:p>
    <w:p w:rsidR="00356C65" w:rsidRDefault="00356C65" w:rsidP="00356C65">
      <w:pPr>
        <w:pStyle w:val="NoSpacing"/>
        <w:tabs>
          <w:tab w:val="left" w:pos="540"/>
        </w:tabs>
        <w:ind w:left="720"/>
        <w:rPr>
          <w:rFonts w:cs="Arial"/>
        </w:rPr>
      </w:pPr>
    </w:p>
    <w:p w:rsidR="008B4056" w:rsidRPr="00356C65" w:rsidRDefault="00F64AB9" w:rsidP="00F64AB9">
      <w:pPr>
        <w:pStyle w:val="NoSpacing"/>
        <w:numPr>
          <w:ilvl w:val="0"/>
          <w:numId w:val="21"/>
        </w:numPr>
        <w:tabs>
          <w:tab w:val="left" w:pos="540"/>
        </w:tabs>
        <w:rPr>
          <w:rFonts w:cs="Arial"/>
        </w:rPr>
      </w:pPr>
      <w:r>
        <w:rPr>
          <w:rFonts w:cs="Arial"/>
        </w:rPr>
        <w:t xml:space="preserve"> </w:t>
      </w:r>
      <w:r>
        <w:rPr>
          <w:rFonts w:cs="Arial"/>
        </w:rPr>
        <w:tab/>
      </w:r>
      <w:r w:rsidR="008B4056" w:rsidRPr="00356C65">
        <w:rPr>
          <w:rFonts w:cs="Arial"/>
        </w:rPr>
        <w:t>The original dates of certification will appear on the certification cards</w:t>
      </w:r>
      <w:r w:rsidR="00147CFC" w:rsidRPr="00356C65">
        <w:rPr>
          <w:rFonts w:cs="Arial"/>
        </w:rPr>
        <w:t>; not the r</w:t>
      </w:r>
      <w:r w:rsidR="008B4056" w:rsidRPr="00356C65">
        <w:rPr>
          <w:rFonts w:cs="Arial"/>
        </w:rPr>
        <w:t>eplacement date</w:t>
      </w:r>
      <w:r w:rsidR="00147CFC" w:rsidRPr="00356C65">
        <w:rPr>
          <w:rFonts w:cs="Arial"/>
        </w:rPr>
        <w:t>.</w:t>
      </w:r>
    </w:p>
    <w:p w:rsidR="008B4056" w:rsidRPr="0008626A" w:rsidRDefault="008B4056" w:rsidP="008B4056">
      <w:pPr>
        <w:pStyle w:val="NoSpacing"/>
        <w:tabs>
          <w:tab w:val="left" w:pos="540"/>
        </w:tabs>
        <w:rPr>
          <w:rFonts w:cs="Arial"/>
        </w:rPr>
      </w:pPr>
    </w:p>
    <w:p w:rsidR="008B4056" w:rsidRPr="00356C65" w:rsidRDefault="00F64AB9" w:rsidP="00356C65">
      <w:pPr>
        <w:pStyle w:val="NoSpacing"/>
        <w:numPr>
          <w:ilvl w:val="0"/>
          <w:numId w:val="21"/>
        </w:numPr>
        <w:tabs>
          <w:tab w:val="left" w:pos="540"/>
        </w:tabs>
        <w:rPr>
          <w:rFonts w:cs="Arial"/>
        </w:rPr>
      </w:pPr>
      <w:r>
        <w:rPr>
          <w:rFonts w:cs="Arial"/>
        </w:rPr>
        <w:t xml:space="preserve"> </w:t>
      </w:r>
      <w:r>
        <w:rPr>
          <w:rFonts w:cs="Arial"/>
        </w:rPr>
        <w:tab/>
      </w:r>
      <w:r w:rsidR="008B4056" w:rsidRPr="00356C65">
        <w:rPr>
          <w:rFonts w:cs="Arial"/>
        </w:rPr>
        <w:t xml:space="preserve">All </w:t>
      </w:r>
      <w:r w:rsidR="005E0DD0">
        <w:t>American Heart Association</w:t>
      </w:r>
      <w:r w:rsidR="005E0DD0" w:rsidRPr="0008626A">
        <w:t xml:space="preserve"> </w:t>
      </w:r>
      <w:r w:rsidR="008B4056" w:rsidRPr="00356C65">
        <w:rPr>
          <w:rFonts w:cs="Arial"/>
        </w:rPr>
        <w:t>certification cards are valid for two (2) year</w:t>
      </w:r>
      <w:r w:rsidR="00147CFC" w:rsidRPr="00356C65">
        <w:rPr>
          <w:rFonts w:cs="Arial"/>
        </w:rPr>
        <w:t>s</w:t>
      </w:r>
      <w:r w:rsidR="008B4056" w:rsidRPr="00356C65">
        <w:rPr>
          <w:rFonts w:cs="Arial"/>
        </w:rPr>
        <w:t>.</w:t>
      </w:r>
      <w:r w:rsidR="00147CFC" w:rsidRPr="00356C65">
        <w:rPr>
          <w:rFonts w:cs="Arial"/>
        </w:rPr>
        <w:t xml:space="preserve"> TAMIU-</w:t>
      </w:r>
      <w:r w:rsidR="005E0DD0" w:rsidRPr="00356C65">
        <w:rPr>
          <w:rFonts w:cs="Arial"/>
        </w:rPr>
        <w:t>Training Center</w:t>
      </w:r>
      <w:r w:rsidR="00147CFC" w:rsidRPr="00356C65">
        <w:rPr>
          <w:rFonts w:cs="Arial"/>
        </w:rPr>
        <w:t xml:space="preserve"> and T</w:t>
      </w:r>
      <w:r w:rsidR="008B4056" w:rsidRPr="00356C65">
        <w:rPr>
          <w:rFonts w:cs="Arial"/>
        </w:rPr>
        <w:t xml:space="preserve">raining Sites will not indicate a recommended renewal date less than or more than two (2) years. </w:t>
      </w:r>
    </w:p>
    <w:p w:rsidR="008B4056" w:rsidRPr="0008626A" w:rsidRDefault="008B4056" w:rsidP="008B4056">
      <w:pPr>
        <w:pStyle w:val="NoSpacing"/>
        <w:tabs>
          <w:tab w:val="left" w:pos="540"/>
        </w:tabs>
        <w:rPr>
          <w:rFonts w:cs="Arial"/>
        </w:rPr>
      </w:pPr>
    </w:p>
    <w:p w:rsidR="008B4056" w:rsidRPr="0008626A" w:rsidRDefault="008B4056" w:rsidP="00147CFC">
      <w:pPr>
        <w:pStyle w:val="NoSpacing"/>
        <w:numPr>
          <w:ilvl w:val="0"/>
          <w:numId w:val="21"/>
        </w:numPr>
        <w:tabs>
          <w:tab w:val="left" w:pos="540"/>
        </w:tabs>
        <w:rPr>
          <w:rFonts w:cs="Arial"/>
        </w:rPr>
      </w:pPr>
      <w:r w:rsidRPr="0008626A">
        <w:rPr>
          <w:rFonts w:cs="Arial"/>
        </w:rPr>
        <w:t xml:space="preserve">Certification cards will be stored in a locked enclosure inside of a secured location. </w:t>
      </w:r>
    </w:p>
    <w:p w:rsidR="008B4056" w:rsidRPr="0008626A" w:rsidRDefault="008B4056" w:rsidP="008B4056">
      <w:pPr>
        <w:pStyle w:val="NoSpacing"/>
        <w:tabs>
          <w:tab w:val="left" w:pos="540"/>
        </w:tabs>
        <w:rPr>
          <w:rFonts w:cs="Arial"/>
        </w:rPr>
      </w:pPr>
    </w:p>
    <w:p w:rsidR="000B217C" w:rsidRPr="0008626A" w:rsidRDefault="00147CFC" w:rsidP="000B217C">
      <w:pPr>
        <w:pStyle w:val="NoSpacing"/>
        <w:numPr>
          <w:ilvl w:val="0"/>
          <w:numId w:val="21"/>
        </w:numPr>
        <w:tabs>
          <w:tab w:val="left" w:pos="540"/>
        </w:tabs>
        <w:rPr>
          <w:rFonts w:cs="Arial"/>
        </w:rPr>
      </w:pPr>
      <w:r w:rsidRPr="0008626A">
        <w:rPr>
          <w:rFonts w:cs="Arial"/>
        </w:rPr>
        <w:t>Training Center</w:t>
      </w:r>
      <w:r w:rsidR="008B4056" w:rsidRPr="0008626A">
        <w:rPr>
          <w:rFonts w:cs="Arial"/>
        </w:rPr>
        <w:t xml:space="preserve"> will </w:t>
      </w:r>
      <w:r w:rsidRPr="0008626A">
        <w:rPr>
          <w:rFonts w:cs="Arial"/>
        </w:rPr>
        <w:t xml:space="preserve">issue cards to </w:t>
      </w:r>
      <w:r w:rsidR="00077178" w:rsidRPr="0008626A">
        <w:rPr>
          <w:rFonts w:cs="Arial"/>
        </w:rPr>
        <w:t>instructor</w:t>
      </w:r>
      <w:r w:rsidRPr="0008626A">
        <w:rPr>
          <w:rFonts w:cs="Arial"/>
        </w:rPr>
        <w:t xml:space="preserve"> within </w:t>
      </w:r>
      <w:r w:rsidR="00F64AB9">
        <w:t>7-10 business days</w:t>
      </w:r>
      <w:r w:rsidR="00F64AB9" w:rsidRPr="0008626A">
        <w:rPr>
          <w:rFonts w:cs="Arial"/>
        </w:rPr>
        <w:t xml:space="preserve"> </w:t>
      </w:r>
      <w:r w:rsidR="008B4056" w:rsidRPr="0008626A">
        <w:rPr>
          <w:rFonts w:cs="Arial"/>
        </w:rPr>
        <w:t xml:space="preserve">of </w:t>
      </w:r>
      <w:r w:rsidRPr="0008626A">
        <w:rPr>
          <w:rFonts w:cs="Arial"/>
        </w:rPr>
        <w:t>receiving cards at TAMIU-</w:t>
      </w:r>
      <w:r w:rsidR="005E0DD0">
        <w:rPr>
          <w:rFonts w:cs="Arial"/>
        </w:rPr>
        <w:t>Training Center.</w:t>
      </w:r>
    </w:p>
    <w:p w:rsidR="0008626A" w:rsidRDefault="0008626A">
      <w:pPr>
        <w:spacing w:after="160" w:line="259" w:lineRule="auto"/>
        <w:rPr>
          <w:i/>
          <w:iCs/>
          <w:color w:val="800000"/>
          <w:sz w:val="32"/>
        </w:rPr>
      </w:pPr>
      <w:r>
        <w:rPr>
          <w:color w:val="800000"/>
          <w:sz w:val="32"/>
        </w:rPr>
        <w:br w:type="page"/>
      </w:r>
    </w:p>
    <w:p w:rsidR="000B217C" w:rsidRPr="00131FC0" w:rsidRDefault="000B217C" w:rsidP="006E325E">
      <w:pPr>
        <w:pStyle w:val="IntenseQuote"/>
        <w:rPr>
          <w:color w:val="800000"/>
          <w:sz w:val="32"/>
        </w:rPr>
      </w:pPr>
      <w:r w:rsidRPr="00131FC0">
        <w:rPr>
          <w:color w:val="800000"/>
          <w:sz w:val="32"/>
        </w:rPr>
        <w:lastRenderedPageBreak/>
        <w:t>Instructor Renewal</w:t>
      </w:r>
    </w:p>
    <w:p w:rsidR="009B3616" w:rsidRPr="0008626A" w:rsidRDefault="000B217C" w:rsidP="000B217C">
      <w:pPr>
        <w:pStyle w:val="NoSpacing"/>
      </w:pPr>
      <w:r w:rsidRPr="0008626A">
        <w:t xml:space="preserve">It is the responsibility of each instructor to maintain his or her instructor status in accordance with </w:t>
      </w:r>
      <w:r w:rsidR="005E0DD0">
        <w:t xml:space="preserve">American Heart Association and TAMIU- Training Center </w:t>
      </w:r>
      <w:r w:rsidRPr="0008626A">
        <w:t xml:space="preserve">guidelines. </w:t>
      </w:r>
      <w:r w:rsidR="009B3616" w:rsidRPr="0008626A">
        <w:t xml:space="preserve">An </w:t>
      </w:r>
      <w:r w:rsidR="005E0DD0">
        <w:t>American Heart Association</w:t>
      </w:r>
      <w:r w:rsidR="009B3616" w:rsidRPr="0008626A">
        <w:t xml:space="preserve"> instructor must demonstrate understanding of the most recent </w:t>
      </w:r>
      <w:r w:rsidR="005E0DD0">
        <w:t>American Heart Association</w:t>
      </w:r>
      <w:r w:rsidR="005E0DD0" w:rsidRPr="0008626A">
        <w:t xml:space="preserve"> </w:t>
      </w:r>
      <w:r w:rsidR="009B3616" w:rsidRPr="0008626A">
        <w:t>guidelines by successfully completing and instructor renewal course. All of the fol</w:t>
      </w:r>
      <w:r w:rsidR="00C8252C" w:rsidRPr="0008626A">
        <w:t xml:space="preserve">lowing requirements must be </w:t>
      </w:r>
      <w:r w:rsidR="009B3616" w:rsidRPr="0008626A">
        <w:t xml:space="preserve">completed: </w:t>
      </w:r>
    </w:p>
    <w:p w:rsidR="009B3616" w:rsidRPr="0008626A" w:rsidRDefault="009B3616" w:rsidP="000B217C">
      <w:pPr>
        <w:pStyle w:val="NoSpacing"/>
      </w:pPr>
    </w:p>
    <w:p w:rsidR="003A76CE" w:rsidRPr="0008626A" w:rsidRDefault="003A76CE" w:rsidP="003A76CE">
      <w:pPr>
        <w:pStyle w:val="ListParagraph"/>
        <w:numPr>
          <w:ilvl w:val="0"/>
          <w:numId w:val="10"/>
        </w:numPr>
        <w:rPr>
          <w:rFonts w:asciiTheme="minorHAnsi" w:hAnsiTheme="minorHAnsi"/>
        </w:rPr>
      </w:pPr>
      <w:r w:rsidRPr="0008626A">
        <w:rPr>
          <w:rFonts w:asciiTheme="minorHAnsi" w:hAnsiTheme="minorHAnsi"/>
        </w:rPr>
        <w:t xml:space="preserve">Complete the Instructor and </w:t>
      </w:r>
      <w:r w:rsidR="005E0DD0">
        <w:rPr>
          <w:rFonts w:asciiTheme="minorHAnsi" w:hAnsiTheme="minorHAnsi"/>
        </w:rPr>
        <w:t>Training Center Faculty</w:t>
      </w:r>
      <w:r w:rsidRPr="0008626A">
        <w:rPr>
          <w:rFonts w:asciiTheme="minorHAnsi" w:hAnsiTheme="minorHAnsi"/>
        </w:rPr>
        <w:t xml:space="preserve"> Renewal Checklist</w:t>
      </w:r>
      <w:r w:rsidR="008351D2" w:rsidRPr="0008626A">
        <w:rPr>
          <w:rFonts w:asciiTheme="minorHAnsi" w:hAnsiTheme="minorHAnsi"/>
        </w:rPr>
        <w:t xml:space="preserve"> found in the Instructor Network. Complete the </w:t>
      </w:r>
      <w:r w:rsidRPr="0008626A">
        <w:rPr>
          <w:rFonts w:asciiTheme="minorHAnsi" w:hAnsiTheme="minorHAnsi"/>
        </w:rPr>
        <w:t>Information section only.  Submit the form via email/fax/in person</w:t>
      </w:r>
      <w:r w:rsidR="008351D2" w:rsidRPr="0008626A">
        <w:rPr>
          <w:rFonts w:asciiTheme="minorHAnsi" w:hAnsiTheme="minorHAnsi"/>
        </w:rPr>
        <w:t>.</w:t>
      </w:r>
    </w:p>
    <w:p w:rsidR="003A76CE" w:rsidRPr="0008626A" w:rsidRDefault="003A76CE" w:rsidP="003A76CE">
      <w:pPr>
        <w:pStyle w:val="ListParagraph"/>
        <w:numPr>
          <w:ilvl w:val="1"/>
          <w:numId w:val="10"/>
        </w:numPr>
        <w:rPr>
          <w:rFonts w:asciiTheme="minorHAnsi" w:hAnsiTheme="minorHAnsi"/>
        </w:rPr>
      </w:pPr>
      <w:r w:rsidRPr="0008626A">
        <w:rPr>
          <w:rFonts w:asciiTheme="minorHAnsi" w:hAnsiTheme="minorHAnsi"/>
        </w:rPr>
        <w:t xml:space="preserve">The Renewal Checklist will be completed by the </w:t>
      </w:r>
      <w:r w:rsidR="005E0DD0">
        <w:t>American Heart Association</w:t>
      </w:r>
      <w:r w:rsidR="005E0DD0" w:rsidRPr="0008626A">
        <w:t xml:space="preserve"> </w:t>
      </w:r>
      <w:r w:rsidRPr="0008626A">
        <w:rPr>
          <w:rFonts w:asciiTheme="minorHAnsi" w:hAnsiTheme="minorHAnsi"/>
        </w:rPr>
        <w:t>TAMIU Training Center Faculty on the course day.</w:t>
      </w:r>
    </w:p>
    <w:p w:rsidR="00C5122E" w:rsidRPr="0008626A" w:rsidRDefault="00C5122E" w:rsidP="00C5122E">
      <w:pPr>
        <w:pStyle w:val="ListParagraph"/>
        <w:rPr>
          <w:rFonts w:asciiTheme="minorHAnsi" w:hAnsiTheme="minorHAnsi"/>
        </w:rPr>
      </w:pPr>
    </w:p>
    <w:p w:rsidR="003A76CE" w:rsidRPr="0008626A" w:rsidRDefault="003A76CE" w:rsidP="003A76CE">
      <w:pPr>
        <w:pStyle w:val="ListParagraph"/>
        <w:numPr>
          <w:ilvl w:val="0"/>
          <w:numId w:val="10"/>
        </w:numPr>
        <w:rPr>
          <w:rFonts w:asciiTheme="minorHAnsi" w:hAnsiTheme="minorHAnsi"/>
        </w:rPr>
      </w:pPr>
      <w:r w:rsidRPr="0008626A">
        <w:rPr>
          <w:rFonts w:asciiTheme="minorHAnsi" w:hAnsiTheme="minorHAnsi"/>
        </w:rPr>
        <w:t>Complete the Discipline Specific Instructor Essentials Course and submit the Certificate of Completion</w:t>
      </w:r>
    </w:p>
    <w:p w:rsidR="003A76CE" w:rsidRPr="0008626A" w:rsidRDefault="003A76CE" w:rsidP="008351D2">
      <w:pPr>
        <w:pStyle w:val="ListParagraph"/>
        <w:numPr>
          <w:ilvl w:val="1"/>
          <w:numId w:val="10"/>
        </w:numPr>
        <w:rPr>
          <w:rFonts w:asciiTheme="minorHAnsi" w:hAnsiTheme="minorHAnsi"/>
        </w:rPr>
      </w:pPr>
      <w:r w:rsidRPr="0008626A">
        <w:rPr>
          <w:rFonts w:asciiTheme="minorHAnsi" w:hAnsiTheme="minorHAnsi"/>
        </w:rPr>
        <w:t>The Training Center has opted to require this course of all instructors for Quality Assurance purposes.</w:t>
      </w:r>
    </w:p>
    <w:p w:rsidR="00C5122E" w:rsidRPr="0008626A" w:rsidRDefault="00C5122E" w:rsidP="008351D2">
      <w:pPr>
        <w:pStyle w:val="ListParagraph"/>
        <w:numPr>
          <w:ilvl w:val="1"/>
          <w:numId w:val="10"/>
        </w:numPr>
        <w:rPr>
          <w:rFonts w:asciiTheme="minorHAnsi" w:hAnsiTheme="minorHAnsi"/>
        </w:rPr>
      </w:pPr>
      <w:r w:rsidRPr="0008626A">
        <w:rPr>
          <w:rFonts w:asciiTheme="minorHAnsi" w:hAnsiTheme="minorHAnsi"/>
        </w:rPr>
        <w:t>Bring to Training Center</w:t>
      </w:r>
    </w:p>
    <w:p w:rsidR="00C5122E" w:rsidRPr="0008626A" w:rsidRDefault="00C5122E" w:rsidP="00C5122E">
      <w:pPr>
        <w:pStyle w:val="ListParagraph"/>
        <w:rPr>
          <w:rFonts w:asciiTheme="minorHAnsi" w:hAnsiTheme="minorHAnsi"/>
        </w:rPr>
      </w:pPr>
    </w:p>
    <w:p w:rsidR="003A76CE" w:rsidRPr="0008626A" w:rsidRDefault="008351D2" w:rsidP="003A76CE">
      <w:pPr>
        <w:pStyle w:val="ListParagraph"/>
        <w:numPr>
          <w:ilvl w:val="0"/>
          <w:numId w:val="10"/>
        </w:numPr>
        <w:rPr>
          <w:rFonts w:asciiTheme="minorHAnsi" w:hAnsiTheme="minorHAnsi"/>
        </w:rPr>
      </w:pPr>
      <w:r w:rsidRPr="0008626A">
        <w:rPr>
          <w:rFonts w:asciiTheme="minorHAnsi" w:hAnsiTheme="minorHAnsi"/>
        </w:rPr>
        <w:t xml:space="preserve">Confirm that a minimum of four (4) course rosters have been submitted within the last </w:t>
      </w:r>
      <w:r w:rsidR="003A76CE" w:rsidRPr="0008626A">
        <w:rPr>
          <w:rFonts w:asciiTheme="minorHAnsi" w:hAnsiTheme="minorHAnsi"/>
        </w:rPr>
        <w:t xml:space="preserve">(24) months, </w:t>
      </w:r>
    </w:p>
    <w:p w:rsidR="005A2B95" w:rsidRPr="0008626A" w:rsidRDefault="008351D2" w:rsidP="005A2B95">
      <w:pPr>
        <w:pStyle w:val="ListParagraph"/>
        <w:numPr>
          <w:ilvl w:val="1"/>
          <w:numId w:val="10"/>
        </w:numPr>
        <w:rPr>
          <w:rFonts w:asciiTheme="minorHAnsi" w:hAnsiTheme="minorHAnsi"/>
        </w:rPr>
      </w:pPr>
      <w:r w:rsidRPr="0008626A">
        <w:rPr>
          <w:rFonts w:asciiTheme="minorHAnsi" w:hAnsiTheme="minorHAnsi"/>
        </w:rPr>
        <w:t xml:space="preserve">Upon approval of TAMIU- </w:t>
      </w:r>
      <w:r w:rsidR="005E0DD0">
        <w:rPr>
          <w:rFonts w:asciiTheme="minorHAnsi" w:hAnsiTheme="minorHAnsi"/>
        </w:rPr>
        <w:t>Training Center</w:t>
      </w:r>
      <w:r w:rsidRPr="0008626A">
        <w:rPr>
          <w:rFonts w:asciiTheme="minorHAnsi" w:hAnsiTheme="minorHAnsi"/>
        </w:rPr>
        <w:t xml:space="preserve"> Coordinator, t</w:t>
      </w:r>
      <w:r w:rsidR="005A2B95" w:rsidRPr="0008626A">
        <w:rPr>
          <w:rFonts w:asciiTheme="minorHAnsi" w:hAnsiTheme="minorHAnsi"/>
        </w:rPr>
        <w:t xml:space="preserve">he 4 course rosters can be “waived” if you have been: </w:t>
      </w:r>
    </w:p>
    <w:p w:rsidR="005A2B95" w:rsidRPr="0008626A" w:rsidRDefault="005A2B95" w:rsidP="005A2B95">
      <w:pPr>
        <w:pStyle w:val="ListParagraph"/>
        <w:numPr>
          <w:ilvl w:val="2"/>
          <w:numId w:val="10"/>
        </w:numPr>
        <w:rPr>
          <w:rFonts w:asciiTheme="minorHAnsi" w:hAnsiTheme="minorHAnsi"/>
        </w:rPr>
      </w:pPr>
      <w:r w:rsidRPr="0008626A">
        <w:rPr>
          <w:rFonts w:asciiTheme="minorHAnsi" w:hAnsiTheme="minorHAnsi"/>
        </w:rPr>
        <w:t>Called to active military duty</w:t>
      </w:r>
    </w:p>
    <w:p w:rsidR="005A2B95" w:rsidRPr="0008626A" w:rsidRDefault="005A2B95" w:rsidP="005A2B95">
      <w:pPr>
        <w:pStyle w:val="ListParagraph"/>
        <w:numPr>
          <w:ilvl w:val="2"/>
          <w:numId w:val="10"/>
        </w:numPr>
        <w:rPr>
          <w:rFonts w:asciiTheme="minorHAnsi" w:hAnsiTheme="minorHAnsi"/>
        </w:rPr>
      </w:pPr>
      <w:r w:rsidRPr="0008626A">
        <w:rPr>
          <w:rFonts w:asciiTheme="minorHAnsi" w:hAnsiTheme="minorHAnsi"/>
        </w:rPr>
        <w:t>Illness or injury that has caused the Instructor to take a significant leave from employment or teaching duties. Provide some sort of documentation to the Training Center Coordinator</w:t>
      </w:r>
      <w:r w:rsidR="008351D2" w:rsidRPr="0008626A">
        <w:rPr>
          <w:rFonts w:asciiTheme="minorHAnsi" w:hAnsiTheme="minorHAnsi"/>
        </w:rPr>
        <w:t>.</w:t>
      </w:r>
    </w:p>
    <w:p w:rsidR="005A2B95" w:rsidRPr="0008626A" w:rsidRDefault="005A2B95" w:rsidP="005A2B95">
      <w:pPr>
        <w:pStyle w:val="ListParagraph"/>
        <w:numPr>
          <w:ilvl w:val="2"/>
          <w:numId w:val="10"/>
        </w:numPr>
        <w:rPr>
          <w:rFonts w:asciiTheme="minorHAnsi" w:hAnsiTheme="minorHAnsi"/>
        </w:rPr>
      </w:pPr>
      <w:r w:rsidRPr="0008626A">
        <w:rPr>
          <w:rFonts w:asciiTheme="minorHAnsi" w:hAnsiTheme="minorHAnsi"/>
        </w:rPr>
        <w:t xml:space="preserve">A limited number of courses offered in an area because of lack of audience. </w:t>
      </w:r>
    </w:p>
    <w:p w:rsidR="00C5122E" w:rsidRPr="0008626A" w:rsidRDefault="00C5122E" w:rsidP="00C5122E">
      <w:pPr>
        <w:pStyle w:val="ListParagraph"/>
        <w:rPr>
          <w:rFonts w:asciiTheme="minorHAnsi" w:hAnsiTheme="minorHAnsi"/>
        </w:rPr>
      </w:pPr>
    </w:p>
    <w:p w:rsidR="003A76CE" w:rsidRPr="0008626A" w:rsidRDefault="003A76CE" w:rsidP="003A76CE">
      <w:pPr>
        <w:pStyle w:val="ListParagraph"/>
        <w:numPr>
          <w:ilvl w:val="0"/>
          <w:numId w:val="10"/>
        </w:numPr>
        <w:rPr>
          <w:rFonts w:asciiTheme="minorHAnsi" w:hAnsiTheme="minorHAnsi"/>
        </w:rPr>
      </w:pPr>
      <w:r w:rsidRPr="0008626A">
        <w:rPr>
          <w:rFonts w:asciiTheme="minorHAnsi" w:hAnsiTheme="minorHAnsi"/>
        </w:rPr>
        <w:t>Submit a copy of your current Instructor Card (front and back)</w:t>
      </w:r>
    </w:p>
    <w:p w:rsidR="00C5122E" w:rsidRPr="0008626A" w:rsidRDefault="00C5122E" w:rsidP="00C5122E">
      <w:pPr>
        <w:pStyle w:val="ListParagraph"/>
        <w:rPr>
          <w:rFonts w:asciiTheme="minorHAnsi" w:hAnsiTheme="minorHAnsi"/>
        </w:rPr>
      </w:pPr>
    </w:p>
    <w:p w:rsidR="00C5122E" w:rsidRPr="0008626A" w:rsidRDefault="003A76CE" w:rsidP="00C5122E">
      <w:pPr>
        <w:pStyle w:val="ListParagraph"/>
        <w:numPr>
          <w:ilvl w:val="0"/>
          <w:numId w:val="10"/>
        </w:numPr>
        <w:rPr>
          <w:rFonts w:asciiTheme="minorHAnsi" w:hAnsiTheme="minorHAnsi"/>
        </w:rPr>
      </w:pPr>
      <w:r w:rsidRPr="0008626A">
        <w:rPr>
          <w:rFonts w:asciiTheme="minorHAnsi" w:hAnsiTheme="minorHAnsi"/>
        </w:rPr>
        <w:t>Register and pay for the appropriate course/date</w:t>
      </w:r>
      <w:r w:rsidR="00F64AB9">
        <w:rPr>
          <w:rFonts w:asciiTheme="minorHAnsi" w:hAnsiTheme="minorHAnsi"/>
        </w:rPr>
        <w:t xml:space="preserve"> on TAMIU-CE Registration Page</w:t>
      </w:r>
    </w:p>
    <w:p w:rsidR="00C5122E" w:rsidRPr="0008626A" w:rsidRDefault="00C5122E" w:rsidP="00C5122E">
      <w:pPr>
        <w:pStyle w:val="ListParagraph"/>
        <w:rPr>
          <w:rFonts w:asciiTheme="minorHAnsi" w:hAnsiTheme="minorHAnsi"/>
        </w:rPr>
      </w:pPr>
    </w:p>
    <w:p w:rsidR="00C5122E" w:rsidRPr="0008626A" w:rsidRDefault="00C5122E" w:rsidP="00C5122E">
      <w:pPr>
        <w:pStyle w:val="ListParagraph"/>
        <w:numPr>
          <w:ilvl w:val="0"/>
          <w:numId w:val="10"/>
        </w:numPr>
        <w:rPr>
          <w:rFonts w:asciiTheme="minorHAnsi" w:hAnsiTheme="minorHAnsi"/>
        </w:rPr>
      </w:pPr>
      <w:r w:rsidRPr="0008626A">
        <w:rPr>
          <w:rFonts w:asciiTheme="minorHAnsi" w:hAnsiTheme="minorHAnsi"/>
        </w:rPr>
        <w:t xml:space="preserve">Instructor will need to bring the </w:t>
      </w:r>
      <w:r w:rsidR="00F64AB9">
        <w:rPr>
          <w:rFonts w:asciiTheme="minorHAnsi" w:hAnsiTheme="minorHAnsi"/>
        </w:rPr>
        <w:t>instructor materials</w:t>
      </w:r>
      <w:r w:rsidRPr="0008626A">
        <w:rPr>
          <w:rFonts w:asciiTheme="minorHAnsi" w:hAnsiTheme="minorHAnsi"/>
        </w:rPr>
        <w:t xml:space="preserve"> they use for their respective discipline, </w:t>
      </w:r>
      <w:r w:rsidRPr="0008626A">
        <w:t>DVD, Instructor Manual and Student Workbook</w:t>
      </w:r>
    </w:p>
    <w:p w:rsidR="0008626A" w:rsidRDefault="0008626A">
      <w:pPr>
        <w:spacing w:after="160" w:line="259" w:lineRule="auto"/>
        <w:rPr>
          <w:i/>
          <w:iCs/>
          <w:color w:val="800000"/>
          <w:sz w:val="32"/>
        </w:rPr>
      </w:pPr>
      <w:r>
        <w:rPr>
          <w:color w:val="800000"/>
          <w:sz w:val="32"/>
        </w:rPr>
        <w:br w:type="page"/>
      </w:r>
    </w:p>
    <w:p w:rsidR="00C5122E" w:rsidRPr="00131FC0" w:rsidRDefault="000B217C" w:rsidP="00C5122E">
      <w:pPr>
        <w:pStyle w:val="IntenseQuote"/>
        <w:rPr>
          <w:color w:val="800000"/>
          <w:sz w:val="32"/>
        </w:rPr>
      </w:pPr>
      <w:r w:rsidRPr="00131FC0">
        <w:rPr>
          <w:color w:val="800000"/>
          <w:sz w:val="32"/>
        </w:rPr>
        <w:lastRenderedPageBreak/>
        <w:t>Training Center Faculty</w:t>
      </w:r>
    </w:p>
    <w:p w:rsidR="003F67E8" w:rsidRPr="0008626A" w:rsidRDefault="003F67E8" w:rsidP="003F67E8">
      <w:pPr>
        <w:pStyle w:val="NoSpacing"/>
      </w:pPr>
      <w:r w:rsidRPr="0008626A">
        <w:t xml:space="preserve">Training Center Faculty status is a Training Center appointment and is an internal position to that </w:t>
      </w:r>
      <w:r w:rsidR="005E0DD0">
        <w:t>Training Center</w:t>
      </w:r>
      <w:r w:rsidRPr="0008626A">
        <w:t xml:space="preserve"> only. Training Center Faculty status does not transfer. When a </w:t>
      </w:r>
      <w:r w:rsidR="005E0DD0">
        <w:t>Training Center Faculty</w:t>
      </w:r>
      <w:r w:rsidRPr="0008626A">
        <w:t xml:space="preserve"> member transfers to another </w:t>
      </w:r>
      <w:r w:rsidR="005E0DD0">
        <w:t>Training Center</w:t>
      </w:r>
      <w:r w:rsidRPr="0008626A">
        <w:t xml:space="preserve">, it is as an instructor, not as Training Center Faculty. </w:t>
      </w:r>
      <w:r w:rsidR="007A20A8" w:rsidRPr="0008626A">
        <w:t>The following are the responsibilit</w:t>
      </w:r>
      <w:r w:rsidR="00F64AB9">
        <w:t>ies associated with appointment:</w:t>
      </w:r>
    </w:p>
    <w:p w:rsidR="003F67E8" w:rsidRPr="0008626A" w:rsidRDefault="003F67E8" w:rsidP="003F67E8">
      <w:pPr>
        <w:pStyle w:val="NoSpacing"/>
        <w:ind w:left="720"/>
      </w:pPr>
    </w:p>
    <w:p w:rsidR="007A20A8" w:rsidRPr="0008626A" w:rsidRDefault="007A20A8" w:rsidP="000B217C">
      <w:pPr>
        <w:pStyle w:val="NoSpacing"/>
        <w:numPr>
          <w:ilvl w:val="0"/>
          <w:numId w:val="5"/>
        </w:numPr>
      </w:pPr>
      <w:r w:rsidRPr="0008626A">
        <w:t>Serve as quality assurance and educational leadership for the Training Center</w:t>
      </w:r>
    </w:p>
    <w:p w:rsidR="007A20A8" w:rsidRPr="0008626A" w:rsidRDefault="007A20A8" w:rsidP="007A20A8">
      <w:pPr>
        <w:pStyle w:val="NoSpacing"/>
        <w:ind w:left="720"/>
      </w:pPr>
    </w:p>
    <w:p w:rsidR="007A20A8" w:rsidRPr="0008626A" w:rsidRDefault="007A20A8" w:rsidP="000B217C">
      <w:pPr>
        <w:pStyle w:val="NoSpacing"/>
        <w:numPr>
          <w:ilvl w:val="0"/>
          <w:numId w:val="5"/>
        </w:numPr>
      </w:pPr>
      <w:r w:rsidRPr="0008626A">
        <w:t xml:space="preserve">Conduct Instructor courses and monitor, update, and coach instructors. </w:t>
      </w:r>
    </w:p>
    <w:p w:rsidR="007A20A8" w:rsidRPr="0008626A" w:rsidRDefault="007A20A8" w:rsidP="007A20A8">
      <w:pPr>
        <w:pStyle w:val="NoSpacing"/>
        <w:ind w:left="720"/>
      </w:pPr>
    </w:p>
    <w:p w:rsidR="007A20A8" w:rsidRPr="0008626A" w:rsidRDefault="007A20A8" w:rsidP="000B217C">
      <w:pPr>
        <w:pStyle w:val="NoSpacing"/>
        <w:numPr>
          <w:ilvl w:val="0"/>
          <w:numId w:val="5"/>
        </w:numPr>
      </w:pPr>
      <w:r w:rsidRPr="0008626A">
        <w:t>Ensure that the Training Center is capable of conducting quality instructor courses, course monitoring, and instructor updates within the Training Center</w:t>
      </w:r>
    </w:p>
    <w:p w:rsidR="007A20A8" w:rsidRPr="0008626A" w:rsidRDefault="007A20A8" w:rsidP="007A20A8">
      <w:pPr>
        <w:pStyle w:val="NoSpacing"/>
        <w:ind w:left="720"/>
      </w:pPr>
    </w:p>
    <w:p w:rsidR="007A20A8" w:rsidRPr="0008626A" w:rsidRDefault="007A20A8" w:rsidP="000B217C">
      <w:pPr>
        <w:pStyle w:val="NoSpacing"/>
        <w:numPr>
          <w:ilvl w:val="0"/>
          <w:numId w:val="5"/>
        </w:numPr>
      </w:pPr>
      <w:r w:rsidRPr="0008626A">
        <w:t>Complete all appropriate documentation for Instructor Courses.</w:t>
      </w:r>
    </w:p>
    <w:p w:rsidR="007A20A8" w:rsidRPr="0008626A" w:rsidRDefault="007A20A8" w:rsidP="007A20A8">
      <w:pPr>
        <w:pStyle w:val="NoSpacing"/>
        <w:ind w:left="720"/>
      </w:pPr>
    </w:p>
    <w:p w:rsidR="000B217C" w:rsidRPr="0008626A" w:rsidRDefault="007A20A8" w:rsidP="000B217C">
      <w:pPr>
        <w:pStyle w:val="NoSpacing"/>
        <w:numPr>
          <w:ilvl w:val="0"/>
          <w:numId w:val="5"/>
        </w:numPr>
      </w:pPr>
      <w:r w:rsidRPr="0008626A">
        <w:t>C</w:t>
      </w:r>
      <w:r w:rsidR="005940C4" w:rsidRPr="0008626A">
        <w:t xml:space="preserve">oordinate and teach at least 1 Instructor Course per year. </w:t>
      </w:r>
    </w:p>
    <w:p w:rsidR="007A20A8" w:rsidRPr="0008626A" w:rsidRDefault="007A20A8" w:rsidP="007A20A8">
      <w:pPr>
        <w:pStyle w:val="NoSpacing"/>
        <w:ind w:left="720"/>
      </w:pPr>
    </w:p>
    <w:p w:rsidR="005940C4" w:rsidRPr="0008626A" w:rsidRDefault="007A20A8" w:rsidP="000B217C">
      <w:pPr>
        <w:pStyle w:val="NoSpacing"/>
        <w:numPr>
          <w:ilvl w:val="0"/>
          <w:numId w:val="5"/>
        </w:numPr>
      </w:pPr>
      <w:r w:rsidRPr="0008626A">
        <w:t xml:space="preserve">Training Center Faculty will </w:t>
      </w:r>
      <w:r w:rsidR="00F64AB9">
        <w:t>c</w:t>
      </w:r>
      <w:r w:rsidR="005940C4" w:rsidRPr="0008626A">
        <w:t>oordin</w:t>
      </w:r>
      <w:r w:rsidRPr="0008626A">
        <w:t>ate and instruct an Instructor C</w:t>
      </w:r>
      <w:r w:rsidR="005940C4" w:rsidRPr="0008626A">
        <w:t xml:space="preserve">ourse, and be monitored by an approved </w:t>
      </w:r>
      <w:r w:rsidR="005E0DD0">
        <w:t>Training Center Faculty</w:t>
      </w:r>
      <w:r w:rsidR="005940C4" w:rsidRPr="0008626A">
        <w:t xml:space="preserve">, Regional Faculty, or National Faculty. </w:t>
      </w:r>
    </w:p>
    <w:p w:rsidR="007A20A8" w:rsidRPr="0008626A" w:rsidRDefault="007A20A8" w:rsidP="007A20A8">
      <w:pPr>
        <w:pStyle w:val="NoSpacing"/>
        <w:ind w:left="720"/>
      </w:pPr>
    </w:p>
    <w:p w:rsidR="005940C4" w:rsidRPr="0008626A" w:rsidRDefault="005940C4" w:rsidP="000B217C">
      <w:pPr>
        <w:pStyle w:val="NoSpacing"/>
        <w:numPr>
          <w:ilvl w:val="0"/>
          <w:numId w:val="5"/>
        </w:numPr>
      </w:pPr>
      <w:r w:rsidRPr="0008626A">
        <w:t xml:space="preserve">Complete orientation with </w:t>
      </w:r>
      <w:r w:rsidR="005E0DD0">
        <w:t>Training Center</w:t>
      </w:r>
      <w:r w:rsidR="00F64AB9">
        <w:t xml:space="preserve"> Staff; t</w:t>
      </w:r>
      <w:r w:rsidRPr="0008626A">
        <w:t xml:space="preserve">his will cover the Program Administration Manual, TAMIU’s Policy and Procedures, and all subsequent paperwork. </w:t>
      </w:r>
    </w:p>
    <w:p w:rsidR="0008626A" w:rsidRDefault="0008626A">
      <w:pPr>
        <w:spacing w:after="160" w:line="259" w:lineRule="auto"/>
        <w:rPr>
          <w:i/>
          <w:iCs/>
          <w:color w:val="800000"/>
          <w:sz w:val="32"/>
        </w:rPr>
      </w:pPr>
      <w:r>
        <w:rPr>
          <w:color w:val="800000"/>
          <w:sz w:val="32"/>
        </w:rPr>
        <w:br w:type="page"/>
      </w:r>
    </w:p>
    <w:p w:rsidR="005940C4" w:rsidRPr="00131FC0" w:rsidRDefault="005940C4" w:rsidP="006E325E">
      <w:pPr>
        <w:pStyle w:val="IntenseQuote"/>
        <w:rPr>
          <w:color w:val="800000"/>
          <w:sz w:val="32"/>
        </w:rPr>
      </w:pPr>
      <w:r w:rsidRPr="00131FC0">
        <w:rPr>
          <w:color w:val="800000"/>
          <w:sz w:val="32"/>
        </w:rPr>
        <w:lastRenderedPageBreak/>
        <w:t>Training Sites</w:t>
      </w:r>
    </w:p>
    <w:p w:rsidR="005940C4" w:rsidRDefault="005940C4" w:rsidP="005940C4">
      <w:pPr>
        <w:pStyle w:val="NoSpacing"/>
        <w:rPr>
          <w:sz w:val="24"/>
        </w:rPr>
      </w:pPr>
      <w:r>
        <w:rPr>
          <w:sz w:val="24"/>
        </w:rPr>
        <w:t>The following does not r</w:t>
      </w:r>
      <w:r w:rsidR="007A20A8">
        <w:rPr>
          <w:sz w:val="24"/>
        </w:rPr>
        <w:t xml:space="preserve">eplace Training Site Agreements. Those wanting to be training sites must contact the Training Center to discuss future opportunities. </w:t>
      </w:r>
    </w:p>
    <w:p w:rsidR="007A20A8" w:rsidRDefault="007A20A8" w:rsidP="007A20A8">
      <w:pPr>
        <w:pStyle w:val="NoSpacing"/>
        <w:ind w:left="720"/>
        <w:rPr>
          <w:sz w:val="24"/>
        </w:rPr>
      </w:pPr>
    </w:p>
    <w:p w:rsidR="005940C4" w:rsidRDefault="005940C4" w:rsidP="005940C4">
      <w:pPr>
        <w:pStyle w:val="NoSpacing"/>
        <w:numPr>
          <w:ilvl w:val="0"/>
          <w:numId w:val="6"/>
        </w:numPr>
        <w:rPr>
          <w:sz w:val="24"/>
        </w:rPr>
      </w:pPr>
      <w:r>
        <w:rPr>
          <w:sz w:val="24"/>
        </w:rPr>
        <w:t xml:space="preserve">All Training Sites must have access to the Internet and email. On occasion you will be asked to download information and distribute to instructors. This will be the responsibility of the coordinator or appointed person. </w:t>
      </w:r>
    </w:p>
    <w:p w:rsidR="007A20A8" w:rsidRDefault="007A20A8" w:rsidP="007A20A8">
      <w:pPr>
        <w:pStyle w:val="NoSpacing"/>
        <w:ind w:left="720"/>
        <w:rPr>
          <w:sz w:val="24"/>
        </w:rPr>
      </w:pPr>
    </w:p>
    <w:p w:rsidR="005940C4" w:rsidRDefault="005940C4" w:rsidP="005940C4">
      <w:pPr>
        <w:pStyle w:val="NoSpacing"/>
        <w:numPr>
          <w:ilvl w:val="0"/>
          <w:numId w:val="6"/>
        </w:numPr>
        <w:rPr>
          <w:sz w:val="24"/>
        </w:rPr>
      </w:pPr>
      <w:r>
        <w:rPr>
          <w:sz w:val="24"/>
        </w:rPr>
        <w:t>The Training Site is responsible for keeping track of rosters and completion cards.</w:t>
      </w:r>
    </w:p>
    <w:p w:rsidR="007A20A8" w:rsidRDefault="007A20A8" w:rsidP="007A20A8">
      <w:pPr>
        <w:pStyle w:val="NoSpacing"/>
        <w:ind w:left="720"/>
        <w:rPr>
          <w:sz w:val="24"/>
        </w:rPr>
      </w:pPr>
    </w:p>
    <w:p w:rsidR="00A63CE6" w:rsidRPr="007A20A8" w:rsidRDefault="005940C4" w:rsidP="00A63CE6">
      <w:pPr>
        <w:pStyle w:val="NoSpacing"/>
        <w:numPr>
          <w:ilvl w:val="0"/>
          <w:numId w:val="6"/>
        </w:numPr>
        <w:rPr>
          <w:sz w:val="24"/>
        </w:rPr>
      </w:pPr>
      <w:r>
        <w:rPr>
          <w:sz w:val="24"/>
        </w:rPr>
        <w:t>Training Sites must submit rosters</w:t>
      </w:r>
      <w:r w:rsidR="007A20A8">
        <w:rPr>
          <w:sz w:val="24"/>
        </w:rPr>
        <w:t xml:space="preserve"> and reports</w:t>
      </w:r>
      <w:r>
        <w:rPr>
          <w:sz w:val="24"/>
        </w:rPr>
        <w:t xml:space="preserve"> on a monthly basis</w:t>
      </w:r>
      <w:r w:rsidR="00F64AB9">
        <w:rPr>
          <w:sz w:val="24"/>
        </w:rPr>
        <w:t xml:space="preserve">; no later than the first Wednesday of a complete week of the month. </w:t>
      </w:r>
    </w:p>
    <w:p w:rsidR="0008626A" w:rsidRDefault="0008626A">
      <w:pPr>
        <w:spacing w:after="160" w:line="259" w:lineRule="auto"/>
        <w:rPr>
          <w:i/>
          <w:iCs/>
          <w:color w:val="800000"/>
          <w:sz w:val="32"/>
        </w:rPr>
      </w:pPr>
      <w:r>
        <w:rPr>
          <w:color w:val="800000"/>
          <w:sz w:val="32"/>
        </w:rPr>
        <w:br w:type="page"/>
      </w:r>
    </w:p>
    <w:p w:rsidR="00A63CE6" w:rsidRPr="00131FC0" w:rsidRDefault="00A63CE6" w:rsidP="006E325E">
      <w:pPr>
        <w:pStyle w:val="IntenseQuote"/>
        <w:rPr>
          <w:color w:val="800000"/>
          <w:sz w:val="32"/>
        </w:rPr>
      </w:pPr>
      <w:r w:rsidRPr="00131FC0">
        <w:rPr>
          <w:color w:val="800000"/>
          <w:sz w:val="32"/>
        </w:rPr>
        <w:lastRenderedPageBreak/>
        <w:t>Guidelines for Borrowing Equipment</w:t>
      </w:r>
    </w:p>
    <w:p w:rsidR="007A20A8" w:rsidRPr="0008626A" w:rsidRDefault="007A20A8" w:rsidP="007A20A8">
      <w:pPr>
        <w:pStyle w:val="NoSpacing"/>
      </w:pPr>
      <w:r w:rsidRPr="0008626A">
        <w:t xml:space="preserve">A limited supply of mannequins and teaching aids are currently available for checkout from the TAMIU </w:t>
      </w:r>
      <w:r w:rsidR="00894638">
        <w:t>Training Center</w:t>
      </w:r>
      <w:r w:rsidRPr="0008626A">
        <w:t xml:space="preserve">. Instructors wishing to use these resources must notify TAMIU </w:t>
      </w:r>
      <w:r w:rsidR="00894638">
        <w:t>Training Center</w:t>
      </w:r>
      <w:r w:rsidRPr="0008626A">
        <w:t xml:space="preserve"> at least 10 business days in advance. </w:t>
      </w:r>
    </w:p>
    <w:p w:rsidR="00077178" w:rsidRPr="0008626A" w:rsidRDefault="00077178" w:rsidP="007A20A8">
      <w:pPr>
        <w:pStyle w:val="NoSpacing"/>
      </w:pPr>
    </w:p>
    <w:p w:rsidR="00077178" w:rsidRPr="0008626A" w:rsidRDefault="00077178" w:rsidP="00077178">
      <w:pPr>
        <w:pStyle w:val="NoSpacing"/>
        <w:numPr>
          <w:ilvl w:val="0"/>
          <w:numId w:val="7"/>
        </w:numPr>
      </w:pPr>
      <w:r w:rsidRPr="0008626A">
        <w:t xml:space="preserve">Equipment approval must be obtained through TAMIU’s </w:t>
      </w:r>
      <w:r w:rsidR="00894638">
        <w:t>Training Center</w:t>
      </w:r>
      <w:r w:rsidRPr="0008626A">
        <w:t xml:space="preserve"> Staff. </w:t>
      </w:r>
    </w:p>
    <w:p w:rsidR="00077178" w:rsidRPr="0008626A" w:rsidRDefault="00077178" w:rsidP="00077178">
      <w:pPr>
        <w:pStyle w:val="NoSpacing"/>
        <w:ind w:left="720"/>
      </w:pPr>
    </w:p>
    <w:p w:rsidR="00A63CE6" w:rsidRPr="0008626A" w:rsidRDefault="0019711E" w:rsidP="00A63CE6">
      <w:pPr>
        <w:pStyle w:val="NoSpacing"/>
        <w:numPr>
          <w:ilvl w:val="0"/>
          <w:numId w:val="7"/>
        </w:numPr>
      </w:pPr>
      <w:r w:rsidRPr="0008626A">
        <w:t>Checkouts</w:t>
      </w:r>
      <w:r w:rsidR="00A63CE6" w:rsidRPr="0008626A">
        <w:t xml:space="preserve"> are for a 24-hour period unless </w:t>
      </w:r>
      <w:r w:rsidRPr="0008626A">
        <w:t>otherwise</w:t>
      </w:r>
      <w:r w:rsidR="008A4E39">
        <w:t xml:space="preserve"> approved; items borrowed on Friday must be returned on Monday unless otherwise approved.</w:t>
      </w:r>
      <w:r w:rsidR="00A63CE6" w:rsidRPr="0008626A">
        <w:t xml:space="preserve"> </w:t>
      </w:r>
    </w:p>
    <w:p w:rsidR="00077178" w:rsidRPr="0008626A" w:rsidRDefault="00077178" w:rsidP="00077178">
      <w:pPr>
        <w:pStyle w:val="NoSpacing"/>
        <w:ind w:left="720"/>
      </w:pPr>
    </w:p>
    <w:p w:rsidR="00A63CE6" w:rsidRPr="0008626A" w:rsidRDefault="00A63CE6" w:rsidP="00A63CE6">
      <w:pPr>
        <w:pStyle w:val="NoSpacing"/>
        <w:numPr>
          <w:ilvl w:val="0"/>
          <w:numId w:val="7"/>
        </w:numPr>
      </w:pPr>
      <w:r w:rsidRPr="0008626A">
        <w:t xml:space="preserve">Equipment must be scheduled </w:t>
      </w:r>
      <w:r w:rsidR="00077178" w:rsidRPr="0008626A">
        <w:t xml:space="preserve">at least </w:t>
      </w:r>
      <w:r w:rsidRPr="0008626A">
        <w:t>7 working days in advance.</w:t>
      </w:r>
    </w:p>
    <w:p w:rsidR="00077178" w:rsidRPr="0008626A" w:rsidRDefault="00077178" w:rsidP="00077178">
      <w:pPr>
        <w:pStyle w:val="NoSpacing"/>
      </w:pPr>
    </w:p>
    <w:p w:rsidR="00A63CE6" w:rsidRPr="0008626A" w:rsidRDefault="00A63CE6" w:rsidP="00A63CE6">
      <w:pPr>
        <w:pStyle w:val="NoSpacing"/>
        <w:numPr>
          <w:ilvl w:val="0"/>
          <w:numId w:val="7"/>
        </w:numPr>
      </w:pPr>
      <w:r w:rsidRPr="0008626A">
        <w:t>Equipment may be picked up between 8:00</w:t>
      </w:r>
      <w:r w:rsidR="0019711E" w:rsidRPr="0008626A">
        <w:t xml:space="preserve"> </w:t>
      </w:r>
      <w:r w:rsidRPr="0008626A">
        <w:t>AM- 5</w:t>
      </w:r>
      <w:r w:rsidR="0019711E" w:rsidRPr="0008626A">
        <w:t>:</w:t>
      </w:r>
      <w:r w:rsidRPr="0008626A">
        <w:t>00</w:t>
      </w:r>
      <w:r w:rsidR="0019711E" w:rsidRPr="0008626A">
        <w:t xml:space="preserve"> </w:t>
      </w:r>
      <w:r w:rsidR="00894638">
        <w:t>PM at</w:t>
      </w:r>
      <w:r w:rsidRPr="0008626A">
        <w:t xml:space="preserve"> the Training Center office. </w:t>
      </w:r>
    </w:p>
    <w:p w:rsidR="00077178" w:rsidRPr="0008626A" w:rsidRDefault="00077178" w:rsidP="00077178">
      <w:pPr>
        <w:pStyle w:val="NoSpacing"/>
        <w:ind w:left="720"/>
      </w:pPr>
    </w:p>
    <w:p w:rsidR="00A63CE6" w:rsidRPr="0008626A" w:rsidRDefault="00A63CE6" w:rsidP="00A63CE6">
      <w:pPr>
        <w:pStyle w:val="NoSpacing"/>
        <w:numPr>
          <w:ilvl w:val="0"/>
          <w:numId w:val="7"/>
        </w:numPr>
      </w:pPr>
      <w:r w:rsidRPr="0008626A">
        <w:t xml:space="preserve">All equipment must be signed out and in on the equipment registration list. </w:t>
      </w:r>
    </w:p>
    <w:p w:rsidR="00077178" w:rsidRPr="0008626A" w:rsidRDefault="00077178" w:rsidP="00077178">
      <w:pPr>
        <w:pStyle w:val="NoSpacing"/>
        <w:ind w:left="720"/>
      </w:pPr>
    </w:p>
    <w:p w:rsidR="00A63CE6" w:rsidRPr="0008626A" w:rsidRDefault="00A63CE6" w:rsidP="00A63CE6">
      <w:pPr>
        <w:pStyle w:val="NoSpacing"/>
        <w:numPr>
          <w:ilvl w:val="0"/>
          <w:numId w:val="7"/>
        </w:numPr>
      </w:pPr>
      <w:r w:rsidRPr="0008626A">
        <w:t xml:space="preserve">The instructor is responsible for the </w:t>
      </w:r>
      <w:r w:rsidR="0019711E" w:rsidRPr="0008626A">
        <w:t>c</w:t>
      </w:r>
      <w:r w:rsidRPr="0008626A">
        <w:t xml:space="preserve">ost of </w:t>
      </w:r>
      <w:r w:rsidRPr="0008626A">
        <w:rPr>
          <w:b/>
        </w:rPr>
        <w:t>any</w:t>
      </w:r>
      <w:r w:rsidR="00077178" w:rsidRPr="0008626A">
        <w:rPr>
          <w:b/>
        </w:rPr>
        <w:t xml:space="preserve"> and all</w:t>
      </w:r>
      <w:r w:rsidRPr="0008626A">
        <w:t xml:space="preserve"> damage to equipment</w:t>
      </w:r>
    </w:p>
    <w:p w:rsidR="00077178" w:rsidRPr="0008626A" w:rsidRDefault="00077178" w:rsidP="00077178">
      <w:pPr>
        <w:pStyle w:val="NoSpacing"/>
        <w:ind w:left="720"/>
      </w:pPr>
    </w:p>
    <w:p w:rsidR="00077178" w:rsidRPr="0008626A" w:rsidRDefault="0019711E" w:rsidP="00077178">
      <w:pPr>
        <w:pStyle w:val="NoSpacing"/>
        <w:numPr>
          <w:ilvl w:val="0"/>
          <w:numId w:val="7"/>
        </w:numPr>
      </w:pPr>
      <w:r w:rsidRPr="0008626A">
        <w:t xml:space="preserve">Failure to return equipment in proper condition and in a timely manner may result in loss of checkout privileges. </w:t>
      </w:r>
    </w:p>
    <w:p w:rsidR="00077178" w:rsidRPr="0008626A" w:rsidRDefault="00077178" w:rsidP="00077178">
      <w:pPr>
        <w:pStyle w:val="NoSpacing"/>
        <w:ind w:left="720"/>
      </w:pPr>
    </w:p>
    <w:p w:rsidR="007A20A8" w:rsidRPr="0008626A" w:rsidRDefault="007A20A8" w:rsidP="00A63CE6">
      <w:pPr>
        <w:pStyle w:val="NoSpacing"/>
        <w:numPr>
          <w:ilvl w:val="0"/>
          <w:numId w:val="7"/>
        </w:numPr>
      </w:pPr>
      <w:r w:rsidRPr="0008626A">
        <w:t>Equipment must be cleaned and ready for the next instructor use.</w:t>
      </w:r>
    </w:p>
    <w:p w:rsidR="0008626A" w:rsidRDefault="0008626A">
      <w:pPr>
        <w:spacing w:after="160" w:line="259" w:lineRule="auto"/>
        <w:rPr>
          <w:i/>
          <w:iCs/>
          <w:color w:val="800000"/>
          <w:sz w:val="32"/>
        </w:rPr>
      </w:pPr>
      <w:r>
        <w:rPr>
          <w:color w:val="800000"/>
          <w:sz w:val="32"/>
        </w:rPr>
        <w:br w:type="page"/>
      </w:r>
    </w:p>
    <w:p w:rsidR="00D66843" w:rsidRPr="00131FC0" w:rsidRDefault="00D66843" w:rsidP="006E325E">
      <w:pPr>
        <w:pStyle w:val="IntenseQuote"/>
        <w:rPr>
          <w:color w:val="800000"/>
          <w:sz w:val="32"/>
        </w:rPr>
      </w:pPr>
      <w:r w:rsidRPr="00131FC0">
        <w:rPr>
          <w:color w:val="800000"/>
          <w:sz w:val="32"/>
        </w:rPr>
        <w:lastRenderedPageBreak/>
        <w:t>Grievance Process</w:t>
      </w:r>
      <w:r w:rsidR="00894638">
        <w:rPr>
          <w:color w:val="800000"/>
          <w:sz w:val="32"/>
        </w:rPr>
        <w:t>/</w:t>
      </w:r>
      <w:r w:rsidRPr="00131FC0">
        <w:rPr>
          <w:color w:val="800000"/>
          <w:sz w:val="32"/>
        </w:rPr>
        <w:t xml:space="preserve"> Internal </w:t>
      </w:r>
      <w:r w:rsidR="007E6E0A">
        <w:rPr>
          <w:color w:val="800000"/>
          <w:sz w:val="32"/>
        </w:rPr>
        <w:t>TRAINING CENTER</w:t>
      </w:r>
      <w:r w:rsidRPr="00131FC0">
        <w:rPr>
          <w:color w:val="800000"/>
          <w:sz w:val="32"/>
        </w:rPr>
        <w:t xml:space="preserve"> Dispute Resolution Policy</w:t>
      </w:r>
    </w:p>
    <w:p w:rsidR="00D66843" w:rsidRPr="00894638" w:rsidRDefault="00D66843" w:rsidP="00D66843">
      <w:pPr>
        <w:autoSpaceDE w:val="0"/>
        <w:autoSpaceDN w:val="0"/>
        <w:adjustRightInd w:val="0"/>
        <w:rPr>
          <w:rFonts w:asciiTheme="minorHAnsi" w:eastAsiaTheme="minorHAnsi" w:hAnsiTheme="minorHAnsi" w:cstheme="minorBidi"/>
          <w:color w:val="auto"/>
          <w:sz w:val="22"/>
        </w:rPr>
      </w:pPr>
      <w:r w:rsidRPr="00894638">
        <w:rPr>
          <w:rFonts w:asciiTheme="minorHAnsi" w:eastAsiaTheme="minorHAnsi" w:hAnsiTheme="minorHAnsi" w:cstheme="minorBidi"/>
          <w:color w:val="auto"/>
          <w:sz w:val="22"/>
        </w:rPr>
        <w:t xml:space="preserve">The following procedures are for grievances made by students, </w:t>
      </w:r>
      <w:r w:rsidR="00F3066B" w:rsidRPr="00894638">
        <w:rPr>
          <w:rFonts w:asciiTheme="minorHAnsi" w:eastAsiaTheme="minorHAnsi" w:hAnsiTheme="minorHAnsi" w:cstheme="minorBidi"/>
          <w:color w:val="auto"/>
          <w:sz w:val="22"/>
        </w:rPr>
        <w:t>instructors</w:t>
      </w:r>
      <w:r w:rsidRPr="00894638">
        <w:rPr>
          <w:rFonts w:asciiTheme="minorHAnsi" w:eastAsiaTheme="minorHAnsi" w:hAnsiTheme="minorHAnsi" w:cstheme="minorBidi"/>
          <w:color w:val="auto"/>
          <w:sz w:val="22"/>
        </w:rPr>
        <w:t xml:space="preserve"> or community members against other instructors, </w:t>
      </w:r>
      <w:r w:rsidR="00F3066B" w:rsidRPr="00894638">
        <w:rPr>
          <w:rFonts w:asciiTheme="minorHAnsi" w:eastAsiaTheme="minorHAnsi" w:hAnsiTheme="minorHAnsi" w:cstheme="minorBidi"/>
          <w:color w:val="auto"/>
          <w:sz w:val="22"/>
        </w:rPr>
        <w:t>students</w:t>
      </w:r>
      <w:r w:rsidRPr="00894638">
        <w:rPr>
          <w:rFonts w:asciiTheme="minorHAnsi" w:eastAsiaTheme="minorHAnsi" w:hAnsiTheme="minorHAnsi" w:cstheme="minorBidi"/>
          <w:color w:val="auto"/>
          <w:sz w:val="22"/>
        </w:rPr>
        <w:t>, or</w:t>
      </w:r>
      <w:r w:rsidR="00131FC0" w:rsidRPr="00894638">
        <w:rPr>
          <w:rFonts w:asciiTheme="minorHAnsi" w:eastAsiaTheme="minorHAnsi" w:hAnsiTheme="minorHAnsi" w:cstheme="minorBidi"/>
          <w:color w:val="auto"/>
          <w:sz w:val="22"/>
        </w:rPr>
        <w:t xml:space="preserve"> staff associated with the TAMIU- Training Center. </w:t>
      </w:r>
      <w:r w:rsidRPr="00894638">
        <w:rPr>
          <w:rFonts w:asciiTheme="minorHAnsi" w:eastAsiaTheme="minorHAnsi" w:hAnsiTheme="minorHAnsi" w:cstheme="minorBidi"/>
          <w:color w:val="auto"/>
          <w:sz w:val="22"/>
        </w:rPr>
        <w:t xml:space="preserve">It is the intent of this Training Center to allow for two-way communication with all students, instructors and community </w:t>
      </w:r>
      <w:r w:rsidR="00F3066B" w:rsidRPr="00894638">
        <w:rPr>
          <w:rFonts w:asciiTheme="minorHAnsi" w:eastAsiaTheme="minorHAnsi" w:hAnsiTheme="minorHAnsi" w:cstheme="minorBidi"/>
          <w:color w:val="auto"/>
          <w:sz w:val="22"/>
        </w:rPr>
        <w:t>members</w:t>
      </w:r>
      <w:r w:rsidRPr="00894638">
        <w:rPr>
          <w:rFonts w:asciiTheme="minorHAnsi" w:eastAsiaTheme="minorHAnsi" w:hAnsiTheme="minorHAnsi" w:cstheme="minorBidi"/>
          <w:color w:val="auto"/>
          <w:sz w:val="22"/>
        </w:rPr>
        <w:t xml:space="preserve"> involved in any grievance. </w:t>
      </w:r>
    </w:p>
    <w:p w:rsidR="00D66843" w:rsidRPr="00894638" w:rsidRDefault="00D66843" w:rsidP="00D66843">
      <w:pPr>
        <w:autoSpaceDE w:val="0"/>
        <w:autoSpaceDN w:val="0"/>
        <w:adjustRightInd w:val="0"/>
        <w:rPr>
          <w:rFonts w:asciiTheme="minorHAnsi" w:eastAsiaTheme="minorHAnsi" w:hAnsiTheme="minorHAnsi" w:cstheme="minorBidi"/>
          <w:color w:val="auto"/>
          <w:sz w:val="22"/>
        </w:rPr>
      </w:pPr>
    </w:p>
    <w:p w:rsidR="00D66843" w:rsidRPr="00894638" w:rsidRDefault="00D66843" w:rsidP="00D66843">
      <w:pPr>
        <w:autoSpaceDE w:val="0"/>
        <w:autoSpaceDN w:val="0"/>
        <w:adjustRightInd w:val="0"/>
        <w:rPr>
          <w:rFonts w:asciiTheme="minorHAnsi" w:eastAsiaTheme="minorHAnsi" w:hAnsiTheme="minorHAnsi" w:cstheme="minorBidi"/>
          <w:color w:val="auto"/>
          <w:sz w:val="22"/>
        </w:rPr>
      </w:pPr>
      <w:r w:rsidRPr="00894638">
        <w:rPr>
          <w:rFonts w:asciiTheme="minorHAnsi" w:eastAsiaTheme="minorHAnsi" w:hAnsiTheme="minorHAnsi" w:cstheme="minorBidi"/>
          <w:color w:val="auto"/>
          <w:sz w:val="22"/>
        </w:rPr>
        <w:t>Most educational and interpersonal problems are best handled between the parties involved. It is the intent of the program to make sincere efforts to</w:t>
      </w:r>
      <w:r w:rsidR="00131FC0" w:rsidRPr="00894638">
        <w:rPr>
          <w:rFonts w:asciiTheme="minorHAnsi" w:eastAsiaTheme="minorHAnsi" w:hAnsiTheme="minorHAnsi" w:cstheme="minorBidi"/>
          <w:color w:val="auto"/>
          <w:sz w:val="22"/>
        </w:rPr>
        <w:t xml:space="preserve"> listen to any grievance or concern</w:t>
      </w:r>
      <w:r w:rsidRPr="00894638">
        <w:rPr>
          <w:rFonts w:asciiTheme="minorHAnsi" w:eastAsiaTheme="minorHAnsi" w:hAnsiTheme="minorHAnsi" w:cstheme="minorBidi"/>
          <w:color w:val="auto"/>
          <w:sz w:val="22"/>
        </w:rPr>
        <w:t xml:space="preserve"> from any student or </w:t>
      </w:r>
      <w:r w:rsidR="00F3066B" w:rsidRPr="00894638">
        <w:rPr>
          <w:rFonts w:asciiTheme="minorHAnsi" w:eastAsiaTheme="minorHAnsi" w:hAnsiTheme="minorHAnsi" w:cstheme="minorBidi"/>
          <w:color w:val="auto"/>
          <w:sz w:val="22"/>
        </w:rPr>
        <w:t>instructor</w:t>
      </w:r>
      <w:r w:rsidRPr="00894638">
        <w:rPr>
          <w:rFonts w:asciiTheme="minorHAnsi" w:eastAsiaTheme="minorHAnsi" w:hAnsiTheme="minorHAnsi" w:cstheme="minorBidi"/>
          <w:color w:val="auto"/>
          <w:sz w:val="22"/>
        </w:rPr>
        <w:t xml:space="preserve"> associated with TAMIU-Training Center. The TAMIU-</w:t>
      </w:r>
      <w:r w:rsidR="00894638" w:rsidRPr="00894638">
        <w:rPr>
          <w:rFonts w:asciiTheme="minorHAnsi" w:eastAsiaTheme="minorHAnsi" w:hAnsiTheme="minorHAnsi" w:cstheme="minorBidi"/>
          <w:color w:val="auto"/>
          <w:sz w:val="22"/>
        </w:rPr>
        <w:t>Training Center</w:t>
      </w:r>
      <w:r w:rsidRPr="00894638">
        <w:rPr>
          <w:rFonts w:asciiTheme="minorHAnsi" w:eastAsiaTheme="minorHAnsi" w:hAnsiTheme="minorHAnsi" w:cstheme="minorBidi"/>
          <w:color w:val="auto"/>
          <w:sz w:val="22"/>
        </w:rPr>
        <w:t xml:space="preserve"> will serve as a mediator when needed. </w:t>
      </w:r>
    </w:p>
    <w:p w:rsidR="00131FC0" w:rsidRPr="00894638" w:rsidRDefault="00131FC0" w:rsidP="00131FC0">
      <w:pPr>
        <w:autoSpaceDE w:val="0"/>
        <w:autoSpaceDN w:val="0"/>
        <w:adjustRightInd w:val="0"/>
        <w:rPr>
          <w:rFonts w:asciiTheme="minorHAnsi" w:hAnsiTheme="minorHAnsi" w:cs="ArialMT"/>
          <w:sz w:val="22"/>
        </w:rPr>
      </w:pPr>
    </w:p>
    <w:p w:rsidR="00131FC0" w:rsidRPr="00894638" w:rsidRDefault="00131FC0" w:rsidP="00131FC0">
      <w:pPr>
        <w:autoSpaceDE w:val="0"/>
        <w:autoSpaceDN w:val="0"/>
        <w:adjustRightInd w:val="0"/>
        <w:rPr>
          <w:rFonts w:asciiTheme="minorHAnsi" w:hAnsiTheme="minorHAnsi" w:cs="ArialMT"/>
          <w:sz w:val="22"/>
        </w:rPr>
      </w:pPr>
      <w:r w:rsidRPr="00894638">
        <w:rPr>
          <w:rFonts w:asciiTheme="minorHAnsi" w:hAnsiTheme="minorHAnsi" w:cs="ArialMT"/>
          <w:sz w:val="22"/>
        </w:rPr>
        <w:t xml:space="preserve">It is the responsibility of the </w:t>
      </w:r>
      <w:r w:rsidR="00894638">
        <w:rPr>
          <w:rFonts w:asciiTheme="minorHAnsi" w:hAnsiTheme="minorHAnsi" w:cs="ArialMT"/>
          <w:sz w:val="22"/>
        </w:rPr>
        <w:t>Training Center</w:t>
      </w:r>
      <w:r w:rsidRPr="00894638">
        <w:rPr>
          <w:rFonts w:asciiTheme="minorHAnsi" w:hAnsiTheme="minorHAnsi" w:cs="ArialMT"/>
          <w:sz w:val="22"/>
        </w:rPr>
        <w:t xml:space="preserve"> to manage and resolve any disputes, complaints, or problems that arise from activities conducted by a </w:t>
      </w:r>
      <w:r w:rsidR="00894638" w:rsidRPr="00894638">
        <w:rPr>
          <w:rFonts w:asciiTheme="minorHAnsi" w:hAnsiTheme="minorHAnsi" w:cs="ArialMT"/>
          <w:sz w:val="22"/>
        </w:rPr>
        <w:t>Training Center’s</w:t>
      </w:r>
      <w:r w:rsidRPr="00894638">
        <w:rPr>
          <w:rFonts w:asciiTheme="minorHAnsi" w:hAnsiTheme="minorHAnsi" w:cs="ArialMT"/>
          <w:sz w:val="22"/>
        </w:rPr>
        <w:t xml:space="preserve"> staff, T</w:t>
      </w:r>
      <w:r w:rsidR="00894638" w:rsidRPr="00894638">
        <w:rPr>
          <w:rFonts w:asciiTheme="minorHAnsi" w:hAnsiTheme="minorHAnsi" w:cs="ArialMT"/>
          <w:sz w:val="22"/>
        </w:rPr>
        <w:t xml:space="preserve">raining </w:t>
      </w:r>
      <w:r w:rsidRPr="00894638">
        <w:rPr>
          <w:rFonts w:asciiTheme="minorHAnsi" w:hAnsiTheme="minorHAnsi" w:cs="ArialMT"/>
          <w:sz w:val="22"/>
        </w:rPr>
        <w:t>S</w:t>
      </w:r>
      <w:r w:rsidR="00894638" w:rsidRPr="00894638">
        <w:rPr>
          <w:rFonts w:asciiTheme="minorHAnsi" w:hAnsiTheme="minorHAnsi" w:cs="ArialMT"/>
          <w:sz w:val="22"/>
        </w:rPr>
        <w:t>ite</w:t>
      </w:r>
      <w:r w:rsidRPr="00894638">
        <w:rPr>
          <w:rFonts w:asciiTheme="minorHAnsi" w:hAnsiTheme="minorHAnsi" w:cs="ArialMT"/>
          <w:sz w:val="22"/>
        </w:rPr>
        <w:t xml:space="preserve">, and aligned instructors. Any complaints or problems brought to the </w:t>
      </w:r>
      <w:r w:rsidR="00894638">
        <w:rPr>
          <w:rFonts w:asciiTheme="minorHAnsi" w:hAnsiTheme="minorHAnsi" w:cs="ArialMT"/>
          <w:sz w:val="22"/>
        </w:rPr>
        <w:t>Training Center</w:t>
      </w:r>
      <w:r w:rsidRPr="00894638">
        <w:rPr>
          <w:rFonts w:asciiTheme="minorHAnsi" w:hAnsiTheme="minorHAnsi" w:cs="ArialMT"/>
          <w:sz w:val="22"/>
        </w:rPr>
        <w:t xml:space="preserve"> by the </w:t>
      </w:r>
      <w:r w:rsidR="00894638" w:rsidRPr="00894638">
        <w:rPr>
          <w:rFonts w:asciiTheme="minorHAnsi" w:hAnsiTheme="minorHAnsi"/>
          <w:sz w:val="22"/>
        </w:rPr>
        <w:t xml:space="preserve">American Heart Association </w:t>
      </w:r>
      <w:r w:rsidRPr="00894638">
        <w:rPr>
          <w:rFonts w:asciiTheme="minorHAnsi" w:hAnsiTheme="minorHAnsi" w:cs="ArialMT"/>
          <w:sz w:val="22"/>
        </w:rPr>
        <w:t xml:space="preserve">will require the </w:t>
      </w:r>
      <w:r w:rsidR="00894638" w:rsidRPr="00894638">
        <w:rPr>
          <w:rFonts w:asciiTheme="minorHAnsi" w:hAnsiTheme="minorHAnsi" w:cs="ArialMT"/>
          <w:sz w:val="22"/>
        </w:rPr>
        <w:t>Training Center Coordinator</w:t>
      </w:r>
      <w:r w:rsidRPr="00894638">
        <w:rPr>
          <w:rFonts w:asciiTheme="minorHAnsi" w:hAnsiTheme="minorHAnsi" w:cs="ArialMT"/>
          <w:sz w:val="22"/>
        </w:rPr>
        <w:t xml:space="preserve"> to develop a plan of action and a timeline for repair in consultation with the Account Manager.</w:t>
      </w:r>
    </w:p>
    <w:p w:rsidR="00131FC0" w:rsidRPr="00894638" w:rsidRDefault="00131FC0" w:rsidP="00131FC0">
      <w:pPr>
        <w:autoSpaceDE w:val="0"/>
        <w:autoSpaceDN w:val="0"/>
        <w:adjustRightInd w:val="0"/>
        <w:rPr>
          <w:rFonts w:asciiTheme="minorHAnsi" w:eastAsiaTheme="minorHAnsi" w:hAnsiTheme="minorHAnsi" w:cstheme="minorBidi"/>
          <w:color w:val="auto"/>
          <w:sz w:val="22"/>
        </w:rPr>
      </w:pPr>
    </w:p>
    <w:p w:rsidR="00131FC0" w:rsidRPr="00894638" w:rsidRDefault="00131FC0" w:rsidP="00131FC0">
      <w:pPr>
        <w:autoSpaceDE w:val="0"/>
        <w:autoSpaceDN w:val="0"/>
        <w:adjustRightInd w:val="0"/>
        <w:rPr>
          <w:rFonts w:asciiTheme="minorHAnsi" w:eastAsiaTheme="minorHAnsi" w:hAnsiTheme="minorHAnsi" w:cstheme="minorBidi"/>
          <w:color w:val="auto"/>
          <w:sz w:val="22"/>
        </w:rPr>
      </w:pPr>
      <w:r w:rsidRPr="00894638">
        <w:rPr>
          <w:rFonts w:asciiTheme="minorHAnsi" w:eastAsiaTheme="minorHAnsi" w:hAnsiTheme="minorHAnsi" w:cstheme="minorBidi"/>
          <w:color w:val="auto"/>
          <w:sz w:val="22"/>
        </w:rPr>
        <w:t>Process:</w:t>
      </w:r>
    </w:p>
    <w:p w:rsidR="00D66843" w:rsidRPr="00894638" w:rsidRDefault="00D66843" w:rsidP="00D66843">
      <w:pPr>
        <w:autoSpaceDE w:val="0"/>
        <w:autoSpaceDN w:val="0"/>
        <w:adjustRightInd w:val="0"/>
        <w:rPr>
          <w:rFonts w:asciiTheme="minorHAnsi" w:eastAsiaTheme="minorHAnsi" w:hAnsiTheme="minorHAnsi" w:cstheme="minorBidi"/>
          <w:color w:val="auto"/>
          <w:sz w:val="22"/>
        </w:rPr>
      </w:pPr>
    </w:p>
    <w:p w:rsidR="00131FC0" w:rsidRPr="00894638" w:rsidRDefault="00D66843" w:rsidP="00131FC0">
      <w:pPr>
        <w:pStyle w:val="NoSpacing"/>
        <w:numPr>
          <w:ilvl w:val="0"/>
          <w:numId w:val="19"/>
        </w:numPr>
        <w:rPr>
          <w:szCs w:val="24"/>
        </w:rPr>
      </w:pPr>
      <w:r w:rsidRPr="00894638">
        <w:rPr>
          <w:szCs w:val="24"/>
        </w:rPr>
        <w:t xml:space="preserve">The student or instructor shall first openly discuss the grievance with the parties involved. </w:t>
      </w:r>
    </w:p>
    <w:p w:rsidR="00131FC0" w:rsidRPr="00894638" w:rsidRDefault="00131FC0" w:rsidP="00131FC0">
      <w:pPr>
        <w:pStyle w:val="NoSpacing"/>
        <w:ind w:left="720"/>
        <w:rPr>
          <w:szCs w:val="24"/>
        </w:rPr>
      </w:pPr>
    </w:p>
    <w:p w:rsidR="00131FC0" w:rsidRPr="0008626A" w:rsidRDefault="00D66843" w:rsidP="00131FC0">
      <w:pPr>
        <w:pStyle w:val="NoSpacing"/>
        <w:numPr>
          <w:ilvl w:val="0"/>
          <w:numId w:val="19"/>
        </w:numPr>
      </w:pPr>
      <w:r w:rsidRPr="00894638">
        <w:rPr>
          <w:szCs w:val="24"/>
        </w:rPr>
        <w:t xml:space="preserve">If a resolution cannot be reached by the parties, a written </w:t>
      </w:r>
      <w:r w:rsidR="00131FC0" w:rsidRPr="00894638">
        <w:rPr>
          <w:szCs w:val="24"/>
        </w:rPr>
        <w:t>complaint</w:t>
      </w:r>
      <w:r w:rsidRPr="00894638">
        <w:rPr>
          <w:szCs w:val="24"/>
        </w:rPr>
        <w:t xml:space="preserve"> is to be submitted to the Training Center Coordinator. A response to the grievance</w:t>
      </w:r>
      <w:r w:rsidRPr="00894638">
        <w:rPr>
          <w:sz w:val="20"/>
        </w:rPr>
        <w:t xml:space="preserve"> </w:t>
      </w:r>
      <w:r w:rsidRPr="0008626A">
        <w:t xml:space="preserve">will be made within 5 working days. </w:t>
      </w:r>
    </w:p>
    <w:p w:rsidR="00131FC0" w:rsidRPr="0008626A" w:rsidRDefault="00131FC0" w:rsidP="00131FC0">
      <w:pPr>
        <w:pStyle w:val="ListParagraph"/>
      </w:pPr>
    </w:p>
    <w:p w:rsidR="00131FC0" w:rsidRPr="0008626A" w:rsidRDefault="00131FC0" w:rsidP="00131FC0">
      <w:pPr>
        <w:pStyle w:val="NoSpacing"/>
        <w:numPr>
          <w:ilvl w:val="0"/>
          <w:numId w:val="19"/>
        </w:numPr>
      </w:pPr>
      <w:r w:rsidRPr="0008626A">
        <w:t xml:space="preserve">The Training Center will serve as medium to resolve the grievance or complain. </w:t>
      </w:r>
    </w:p>
    <w:p w:rsidR="00131FC0" w:rsidRPr="0008626A" w:rsidRDefault="00131FC0" w:rsidP="00131FC0">
      <w:pPr>
        <w:pStyle w:val="NoSpacing"/>
        <w:ind w:left="720"/>
      </w:pPr>
    </w:p>
    <w:p w:rsidR="00D66843" w:rsidRPr="0008626A" w:rsidRDefault="00D66843" w:rsidP="00131FC0">
      <w:pPr>
        <w:pStyle w:val="NoSpacing"/>
        <w:numPr>
          <w:ilvl w:val="0"/>
          <w:numId w:val="19"/>
        </w:numPr>
      </w:pPr>
      <w:r w:rsidRPr="0008626A">
        <w:t>If</w:t>
      </w:r>
      <w:r w:rsidR="00131FC0" w:rsidRPr="0008626A">
        <w:t xml:space="preserve"> a</w:t>
      </w:r>
      <w:r w:rsidRPr="0008626A">
        <w:t xml:space="preserve"> resolution is not achieved, the complaint will be forwarded to the </w:t>
      </w:r>
      <w:r w:rsidR="00894638">
        <w:t>American Heart Association</w:t>
      </w:r>
      <w:r w:rsidRPr="0008626A">
        <w:t xml:space="preserve"> chairperson of the discipline involved. </w:t>
      </w:r>
    </w:p>
    <w:p w:rsidR="00131FC0" w:rsidRPr="0008626A" w:rsidRDefault="00131FC0" w:rsidP="00131FC0">
      <w:pPr>
        <w:pStyle w:val="NoSpacing"/>
        <w:rPr>
          <w:rFonts w:cs="ArialMT"/>
        </w:rPr>
      </w:pPr>
    </w:p>
    <w:p w:rsidR="00131FC0" w:rsidRPr="0008626A" w:rsidRDefault="00131FC0" w:rsidP="00131FC0">
      <w:pPr>
        <w:pStyle w:val="NoSpacing"/>
      </w:pPr>
      <w:r w:rsidRPr="0008626A">
        <w:rPr>
          <w:rFonts w:cs="ArialMT"/>
          <w:b/>
        </w:rPr>
        <w:t>Note:</w:t>
      </w:r>
      <w:r w:rsidRPr="0008626A">
        <w:rPr>
          <w:rFonts w:cs="ArialMT"/>
        </w:rPr>
        <w:t xml:space="preserve"> </w:t>
      </w:r>
      <w:r w:rsidRPr="0008626A">
        <w:t xml:space="preserve">Complements and Complaints about instructors, </w:t>
      </w:r>
      <w:r w:rsidR="00894638">
        <w:t>Training Center</w:t>
      </w:r>
      <w:r w:rsidRPr="0008626A">
        <w:t xml:space="preserve"> Faculty or the </w:t>
      </w:r>
      <w:r w:rsidR="00894638">
        <w:t>Training Center</w:t>
      </w:r>
      <w:r w:rsidRPr="0008626A">
        <w:t xml:space="preserve"> should be in writing and directed to the Training Center Coordinator. Complaints may also be documented on the student evaluation comment form and sent directly to TAMIU-</w:t>
      </w:r>
      <w:r w:rsidR="00894638">
        <w:t xml:space="preserve"> Training Center</w:t>
      </w:r>
      <w:r w:rsidRPr="0008626A">
        <w:t xml:space="preserve">. Comments about performance of instructors and suggestions are encouraged. All information is confidential. </w:t>
      </w:r>
    </w:p>
    <w:p w:rsidR="0008626A" w:rsidRDefault="0008626A">
      <w:pPr>
        <w:spacing w:after="160" w:line="259" w:lineRule="auto"/>
        <w:rPr>
          <w:i/>
          <w:iCs/>
          <w:color w:val="800000"/>
          <w:sz w:val="32"/>
        </w:rPr>
      </w:pPr>
      <w:r>
        <w:rPr>
          <w:color w:val="800000"/>
          <w:sz w:val="32"/>
        </w:rPr>
        <w:br w:type="page"/>
      </w:r>
    </w:p>
    <w:p w:rsidR="00D66843" w:rsidRPr="00131FC0" w:rsidRDefault="00D66843" w:rsidP="006E325E">
      <w:pPr>
        <w:pStyle w:val="IntenseQuote"/>
        <w:rPr>
          <w:color w:val="800000"/>
          <w:sz w:val="32"/>
        </w:rPr>
      </w:pPr>
      <w:r w:rsidRPr="00131FC0">
        <w:rPr>
          <w:color w:val="800000"/>
          <w:sz w:val="32"/>
        </w:rPr>
        <w:lastRenderedPageBreak/>
        <w:t>Fee Schedule</w:t>
      </w:r>
    </w:p>
    <w:p w:rsidR="00C85559" w:rsidRPr="0008626A" w:rsidRDefault="00BC3FAE" w:rsidP="00131FC0">
      <w:pPr>
        <w:pStyle w:val="NoSpacing"/>
      </w:pPr>
      <w:r w:rsidRPr="0008626A">
        <w:t xml:space="preserve">The most up to date fees will be found on the TAMIU </w:t>
      </w:r>
      <w:r w:rsidR="0008626A" w:rsidRPr="0008626A">
        <w:t>Instructor</w:t>
      </w:r>
      <w:r w:rsidRPr="0008626A">
        <w:t xml:space="preserve"> page (</w:t>
      </w:r>
      <w:hyperlink r:id="rId10" w:history="1">
        <w:r w:rsidRPr="0008626A">
          <w:rPr>
            <w:rStyle w:val="Hyperlink"/>
          </w:rPr>
          <w:t>http://www.tamiu.edu/ce/</w:t>
        </w:r>
        <w:r w:rsidR="005E0DD0">
          <w:rPr>
            <w:rStyle w:val="Hyperlink"/>
          </w:rPr>
          <w:t>AMERICAN HEART ASSOCIATION</w:t>
        </w:r>
        <w:r w:rsidRPr="0008626A">
          <w:rPr>
            <w:rStyle w:val="Hyperlink"/>
          </w:rPr>
          <w:t>-INSTRUCTORS.shtml</w:t>
        </w:r>
      </w:hyperlink>
      <w:r w:rsidRPr="0008626A">
        <w:t xml:space="preserve">) </w:t>
      </w:r>
    </w:p>
    <w:p w:rsidR="0008626A" w:rsidRPr="0008626A" w:rsidRDefault="0008626A" w:rsidP="00131FC0">
      <w:pPr>
        <w:pStyle w:val="NoSpacing"/>
      </w:pPr>
    </w:p>
    <w:p w:rsidR="0008626A" w:rsidRPr="0008626A" w:rsidRDefault="0008626A" w:rsidP="00131FC0">
      <w:pPr>
        <w:pStyle w:val="NoSpacing"/>
        <w:rPr>
          <w:b/>
        </w:rPr>
      </w:pPr>
      <w:r w:rsidRPr="0008626A">
        <w:rPr>
          <w:b/>
        </w:rPr>
        <w:t>General</w:t>
      </w:r>
    </w:p>
    <w:p w:rsidR="0008626A" w:rsidRPr="0008626A" w:rsidRDefault="0008626A" w:rsidP="00131FC0">
      <w:pPr>
        <w:pStyle w:val="NoSpacing"/>
      </w:pPr>
    </w:p>
    <w:p w:rsidR="00854C26" w:rsidRPr="0008626A" w:rsidRDefault="00854C26" w:rsidP="0008626A">
      <w:pPr>
        <w:pStyle w:val="NoSpacing"/>
        <w:ind w:left="720"/>
      </w:pPr>
      <w:r w:rsidRPr="0008626A">
        <w:t>Initial Card</w:t>
      </w:r>
      <w:r w:rsidRPr="0008626A">
        <w:tab/>
      </w:r>
      <w:r w:rsidRPr="0008626A">
        <w:tab/>
      </w:r>
      <w:r w:rsidRPr="0008626A">
        <w:tab/>
        <w:t>$5</w:t>
      </w:r>
      <w:r w:rsidR="0008626A" w:rsidRPr="0008626A">
        <w:t xml:space="preserve"> each</w:t>
      </w:r>
    </w:p>
    <w:p w:rsidR="00854C26" w:rsidRPr="0008626A" w:rsidRDefault="00854C26" w:rsidP="0008626A">
      <w:pPr>
        <w:pStyle w:val="NoSpacing"/>
        <w:ind w:left="720"/>
      </w:pPr>
      <w:r w:rsidRPr="0008626A">
        <w:t>Replacement Cart</w:t>
      </w:r>
      <w:r w:rsidRPr="0008626A">
        <w:tab/>
      </w:r>
      <w:r w:rsidRPr="0008626A">
        <w:tab/>
        <w:t>$7</w:t>
      </w:r>
      <w:r w:rsidR="0008626A" w:rsidRPr="0008626A">
        <w:t xml:space="preserve"> each</w:t>
      </w:r>
    </w:p>
    <w:p w:rsidR="00854C26" w:rsidRPr="0008626A" w:rsidRDefault="00854C26" w:rsidP="0008626A">
      <w:pPr>
        <w:pStyle w:val="NoSpacing"/>
        <w:ind w:left="720"/>
      </w:pPr>
      <w:r w:rsidRPr="0008626A">
        <w:t>Transfer</w:t>
      </w:r>
      <w:r w:rsidR="00894638">
        <w:t xml:space="preserve"> </w:t>
      </w:r>
      <w:proofErr w:type="gramStart"/>
      <w:r w:rsidR="00894638">
        <w:t>In</w:t>
      </w:r>
      <w:proofErr w:type="gramEnd"/>
      <w:r w:rsidRPr="0008626A">
        <w:t xml:space="preserve"> </w:t>
      </w:r>
      <w:r w:rsidR="0008626A" w:rsidRPr="0008626A">
        <w:t>Requests</w:t>
      </w:r>
      <w:r w:rsidRPr="0008626A">
        <w:tab/>
      </w:r>
      <w:r w:rsidRPr="0008626A">
        <w:tab/>
        <w:t>$</w:t>
      </w:r>
      <w:r w:rsidR="00894638">
        <w:t>25</w:t>
      </w:r>
      <w:r w:rsidR="0008626A" w:rsidRPr="0008626A">
        <w:t xml:space="preserve"> each</w:t>
      </w:r>
    </w:p>
    <w:p w:rsidR="00854C26" w:rsidRPr="0008626A" w:rsidRDefault="00894638" w:rsidP="0008626A">
      <w:pPr>
        <w:pStyle w:val="NoSpacing"/>
        <w:ind w:left="720"/>
      </w:pPr>
      <w:r>
        <w:t>Transfer Out requests</w:t>
      </w:r>
      <w:r>
        <w:tab/>
      </w:r>
      <w:r>
        <w:tab/>
        <w:t>$30</w:t>
      </w:r>
      <w:r w:rsidR="0008626A" w:rsidRPr="0008626A">
        <w:t xml:space="preserve"> each</w:t>
      </w:r>
    </w:p>
    <w:p w:rsidR="00854C26" w:rsidRPr="0008626A" w:rsidRDefault="00854C26" w:rsidP="00131FC0">
      <w:pPr>
        <w:pStyle w:val="NoSpacing"/>
      </w:pPr>
    </w:p>
    <w:p w:rsidR="00833FCC" w:rsidRPr="0008626A" w:rsidRDefault="00833FCC" w:rsidP="00833FCC">
      <w:pPr>
        <w:rPr>
          <w:rFonts w:asciiTheme="minorHAnsi" w:hAnsiTheme="minorHAnsi"/>
          <w:b/>
          <w:sz w:val="22"/>
          <w:szCs w:val="22"/>
        </w:rPr>
      </w:pPr>
      <w:r w:rsidRPr="0008626A">
        <w:rPr>
          <w:rFonts w:asciiTheme="minorHAnsi" w:hAnsiTheme="minorHAnsi"/>
          <w:b/>
          <w:sz w:val="22"/>
          <w:szCs w:val="22"/>
        </w:rPr>
        <w:t>Heartsaver:</w:t>
      </w:r>
    </w:p>
    <w:p w:rsidR="00854C26" w:rsidRPr="0008626A" w:rsidRDefault="00854C26" w:rsidP="00833FCC">
      <w:pPr>
        <w:ind w:left="720"/>
        <w:rPr>
          <w:rFonts w:asciiTheme="minorHAnsi" w:eastAsiaTheme="minorHAnsi" w:hAnsiTheme="minorHAnsi"/>
          <w:color w:val="auto"/>
          <w:sz w:val="22"/>
          <w:szCs w:val="22"/>
        </w:rPr>
      </w:pPr>
      <w:r w:rsidRPr="0008626A">
        <w:rPr>
          <w:rFonts w:asciiTheme="minorHAnsi" w:hAnsiTheme="minorHAnsi"/>
          <w:sz w:val="22"/>
          <w:szCs w:val="22"/>
        </w:rPr>
        <w:t>Provider Course</w:t>
      </w:r>
      <w:r w:rsidR="00833FCC" w:rsidRPr="0008626A">
        <w:rPr>
          <w:rFonts w:asciiTheme="minorHAnsi" w:hAnsiTheme="minorHAnsi"/>
          <w:sz w:val="22"/>
          <w:szCs w:val="22"/>
        </w:rPr>
        <w:t xml:space="preserve"> (Offered by TAMIU)</w:t>
      </w:r>
      <w:r w:rsidR="00833FCC" w:rsidRPr="0008626A">
        <w:rPr>
          <w:rFonts w:asciiTheme="minorHAnsi" w:hAnsiTheme="minorHAnsi"/>
          <w:sz w:val="22"/>
          <w:szCs w:val="22"/>
        </w:rPr>
        <w:tab/>
      </w:r>
      <w:r w:rsidR="00833FCC" w:rsidRPr="0008626A">
        <w:rPr>
          <w:rFonts w:asciiTheme="minorHAnsi" w:hAnsiTheme="minorHAnsi"/>
          <w:sz w:val="22"/>
          <w:szCs w:val="22"/>
        </w:rPr>
        <w:tab/>
      </w:r>
      <w:r w:rsidR="00BC3FAE" w:rsidRPr="0008626A">
        <w:rPr>
          <w:rFonts w:asciiTheme="minorHAnsi" w:hAnsiTheme="minorHAnsi"/>
          <w:sz w:val="22"/>
          <w:szCs w:val="22"/>
        </w:rPr>
        <w:tab/>
      </w:r>
      <w:r w:rsidR="00833FCC" w:rsidRPr="0008626A">
        <w:rPr>
          <w:rFonts w:asciiTheme="minorHAnsi" w:hAnsiTheme="minorHAnsi"/>
          <w:sz w:val="22"/>
          <w:szCs w:val="22"/>
        </w:rPr>
        <w:t>$75 per participant</w:t>
      </w:r>
    </w:p>
    <w:p w:rsidR="00833FCC" w:rsidRPr="00AC776F" w:rsidRDefault="00854C26" w:rsidP="00AC776F">
      <w:pPr>
        <w:ind w:left="720" w:firstLine="720"/>
        <w:rPr>
          <w:rFonts w:asciiTheme="minorHAnsi" w:hAnsiTheme="minorHAnsi"/>
          <w:i/>
          <w:sz w:val="22"/>
          <w:szCs w:val="22"/>
        </w:rPr>
      </w:pPr>
      <w:r w:rsidRPr="0008626A">
        <w:rPr>
          <w:rFonts w:asciiTheme="minorHAnsi" w:hAnsiTheme="minorHAnsi"/>
          <w:i/>
          <w:sz w:val="22"/>
          <w:szCs w:val="22"/>
        </w:rPr>
        <w:t>Maximum 9 trainees</w:t>
      </w:r>
    </w:p>
    <w:p w:rsidR="00854C26" w:rsidRPr="0008626A" w:rsidRDefault="00854C26" w:rsidP="00833FCC">
      <w:pPr>
        <w:ind w:left="720"/>
        <w:rPr>
          <w:rFonts w:asciiTheme="minorHAnsi" w:hAnsiTheme="minorHAnsi"/>
          <w:sz w:val="22"/>
          <w:szCs w:val="22"/>
        </w:rPr>
      </w:pPr>
      <w:r w:rsidRPr="0008626A">
        <w:rPr>
          <w:rFonts w:asciiTheme="minorHAnsi" w:hAnsiTheme="minorHAnsi"/>
          <w:sz w:val="22"/>
          <w:szCs w:val="22"/>
        </w:rPr>
        <w:t>Instructor Initial Certification</w:t>
      </w:r>
      <w:r w:rsidR="00833FCC" w:rsidRPr="0008626A">
        <w:rPr>
          <w:rFonts w:asciiTheme="minorHAnsi" w:hAnsiTheme="minorHAnsi"/>
          <w:sz w:val="22"/>
          <w:szCs w:val="22"/>
        </w:rPr>
        <w:tab/>
      </w:r>
      <w:r w:rsidR="00833FCC" w:rsidRPr="0008626A">
        <w:rPr>
          <w:rFonts w:asciiTheme="minorHAnsi" w:hAnsiTheme="minorHAnsi"/>
          <w:sz w:val="22"/>
          <w:szCs w:val="22"/>
        </w:rPr>
        <w:tab/>
      </w:r>
      <w:r w:rsidR="00833FCC" w:rsidRPr="0008626A">
        <w:rPr>
          <w:rFonts w:asciiTheme="minorHAnsi" w:hAnsiTheme="minorHAnsi"/>
          <w:sz w:val="22"/>
          <w:szCs w:val="22"/>
        </w:rPr>
        <w:tab/>
      </w:r>
      <w:r w:rsidR="00833FCC" w:rsidRPr="0008626A">
        <w:rPr>
          <w:rFonts w:asciiTheme="minorHAnsi" w:hAnsiTheme="minorHAnsi"/>
          <w:sz w:val="22"/>
          <w:szCs w:val="22"/>
        </w:rPr>
        <w:tab/>
        <w:t>$600 per participant</w:t>
      </w:r>
    </w:p>
    <w:p w:rsidR="00833FCC" w:rsidRPr="00AC776F" w:rsidRDefault="00833FCC" w:rsidP="00AC776F">
      <w:pPr>
        <w:ind w:left="720" w:firstLine="720"/>
        <w:rPr>
          <w:rFonts w:asciiTheme="minorHAnsi" w:hAnsiTheme="minorHAnsi"/>
          <w:i/>
          <w:sz w:val="22"/>
          <w:szCs w:val="22"/>
        </w:rPr>
      </w:pPr>
      <w:r w:rsidRPr="0008626A">
        <w:rPr>
          <w:rFonts w:asciiTheme="minorHAnsi" w:hAnsiTheme="minorHAnsi"/>
          <w:i/>
          <w:sz w:val="22"/>
          <w:szCs w:val="22"/>
        </w:rPr>
        <w:t>Maximum 9 trainees</w:t>
      </w:r>
    </w:p>
    <w:p w:rsidR="00854C26" w:rsidRPr="0008626A" w:rsidRDefault="00854C26" w:rsidP="00833FCC">
      <w:pPr>
        <w:ind w:left="720"/>
        <w:rPr>
          <w:rFonts w:asciiTheme="minorHAnsi" w:hAnsiTheme="minorHAnsi"/>
          <w:sz w:val="22"/>
          <w:szCs w:val="22"/>
        </w:rPr>
      </w:pPr>
      <w:r w:rsidRPr="0008626A">
        <w:rPr>
          <w:rFonts w:asciiTheme="minorHAnsi" w:hAnsiTheme="minorHAnsi"/>
          <w:sz w:val="22"/>
          <w:szCs w:val="22"/>
        </w:rPr>
        <w:t>Instructor Renewal Certification</w:t>
      </w:r>
      <w:r w:rsidR="00833FCC" w:rsidRPr="0008626A">
        <w:rPr>
          <w:rFonts w:asciiTheme="minorHAnsi" w:hAnsiTheme="minorHAnsi"/>
          <w:sz w:val="22"/>
          <w:szCs w:val="22"/>
        </w:rPr>
        <w:tab/>
      </w:r>
      <w:r w:rsidR="00833FCC" w:rsidRPr="0008626A">
        <w:rPr>
          <w:rFonts w:asciiTheme="minorHAnsi" w:hAnsiTheme="minorHAnsi"/>
          <w:sz w:val="22"/>
          <w:szCs w:val="22"/>
        </w:rPr>
        <w:tab/>
      </w:r>
      <w:r w:rsidR="00833FCC" w:rsidRPr="0008626A">
        <w:rPr>
          <w:rFonts w:asciiTheme="minorHAnsi" w:hAnsiTheme="minorHAnsi"/>
          <w:sz w:val="22"/>
          <w:szCs w:val="22"/>
        </w:rPr>
        <w:tab/>
      </w:r>
      <w:r w:rsidR="0008626A">
        <w:rPr>
          <w:rFonts w:asciiTheme="minorHAnsi" w:hAnsiTheme="minorHAnsi"/>
          <w:sz w:val="22"/>
          <w:szCs w:val="22"/>
        </w:rPr>
        <w:tab/>
      </w:r>
      <w:r w:rsidR="00833FCC" w:rsidRPr="0008626A">
        <w:rPr>
          <w:rFonts w:asciiTheme="minorHAnsi" w:hAnsiTheme="minorHAnsi"/>
          <w:sz w:val="22"/>
          <w:szCs w:val="22"/>
        </w:rPr>
        <w:t>$200 per participant</w:t>
      </w:r>
    </w:p>
    <w:p w:rsidR="00833FCC" w:rsidRPr="0008626A" w:rsidRDefault="00833FCC" w:rsidP="00833FCC">
      <w:pPr>
        <w:ind w:left="720" w:firstLine="720"/>
        <w:rPr>
          <w:rFonts w:asciiTheme="minorHAnsi" w:hAnsiTheme="minorHAnsi"/>
          <w:i/>
          <w:sz w:val="22"/>
          <w:szCs w:val="22"/>
        </w:rPr>
      </w:pPr>
      <w:r w:rsidRPr="0008626A">
        <w:rPr>
          <w:rFonts w:asciiTheme="minorHAnsi" w:hAnsiTheme="minorHAnsi"/>
          <w:i/>
          <w:sz w:val="22"/>
          <w:szCs w:val="22"/>
        </w:rPr>
        <w:t>Maximum 9 trainees</w:t>
      </w:r>
    </w:p>
    <w:p w:rsidR="00833FCC" w:rsidRPr="0008626A" w:rsidRDefault="00833FCC" w:rsidP="00833FCC">
      <w:pPr>
        <w:rPr>
          <w:rFonts w:asciiTheme="minorHAnsi" w:hAnsiTheme="minorHAnsi"/>
          <w:sz w:val="22"/>
          <w:szCs w:val="22"/>
        </w:rPr>
      </w:pPr>
    </w:p>
    <w:p w:rsidR="00833FCC" w:rsidRPr="0008626A" w:rsidRDefault="00833FCC" w:rsidP="00833FCC">
      <w:pPr>
        <w:rPr>
          <w:rFonts w:asciiTheme="minorHAnsi" w:hAnsiTheme="minorHAnsi"/>
          <w:b/>
          <w:sz w:val="22"/>
          <w:szCs w:val="22"/>
        </w:rPr>
      </w:pPr>
      <w:r w:rsidRPr="0008626A">
        <w:rPr>
          <w:rFonts w:asciiTheme="minorHAnsi" w:hAnsiTheme="minorHAnsi"/>
          <w:b/>
          <w:sz w:val="22"/>
          <w:szCs w:val="22"/>
        </w:rPr>
        <w:t>B</w:t>
      </w:r>
      <w:r w:rsidR="0008626A" w:rsidRPr="0008626A">
        <w:rPr>
          <w:rFonts w:asciiTheme="minorHAnsi" w:hAnsiTheme="minorHAnsi"/>
          <w:b/>
          <w:sz w:val="22"/>
          <w:szCs w:val="22"/>
        </w:rPr>
        <w:t xml:space="preserve">asic Life Support for Healthcare </w:t>
      </w:r>
      <w:r w:rsidRPr="0008626A">
        <w:rPr>
          <w:rFonts w:asciiTheme="minorHAnsi" w:hAnsiTheme="minorHAnsi"/>
          <w:b/>
          <w:sz w:val="22"/>
          <w:szCs w:val="22"/>
        </w:rPr>
        <w:t>Care Provider</w:t>
      </w:r>
      <w:r w:rsidR="0008626A" w:rsidRPr="0008626A">
        <w:rPr>
          <w:rFonts w:asciiTheme="minorHAnsi" w:hAnsiTheme="minorHAnsi"/>
          <w:b/>
          <w:sz w:val="22"/>
          <w:szCs w:val="22"/>
        </w:rPr>
        <w:t xml:space="preserve"> (BLS </w:t>
      </w:r>
      <w:proofErr w:type="spellStart"/>
      <w:r w:rsidR="0008626A" w:rsidRPr="0008626A">
        <w:rPr>
          <w:rFonts w:asciiTheme="minorHAnsi" w:hAnsiTheme="minorHAnsi"/>
          <w:b/>
          <w:sz w:val="22"/>
          <w:szCs w:val="22"/>
        </w:rPr>
        <w:t>HCP</w:t>
      </w:r>
      <w:proofErr w:type="spellEnd"/>
      <w:r w:rsidR="0008626A" w:rsidRPr="0008626A">
        <w:rPr>
          <w:rFonts w:asciiTheme="minorHAnsi" w:hAnsiTheme="minorHAnsi"/>
          <w:b/>
          <w:sz w:val="22"/>
          <w:szCs w:val="22"/>
        </w:rPr>
        <w:t>)</w:t>
      </w:r>
    </w:p>
    <w:p w:rsidR="00833FCC" w:rsidRPr="0008626A" w:rsidRDefault="00833FCC" w:rsidP="00833FCC">
      <w:pPr>
        <w:ind w:left="720"/>
        <w:rPr>
          <w:rFonts w:asciiTheme="minorHAnsi" w:eastAsiaTheme="minorHAnsi" w:hAnsiTheme="minorHAnsi"/>
          <w:color w:val="auto"/>
          <w:sz w:val="22"/>
          <w:szCs w:val="22"/>
        </w:rPr>
      </w:pPr>
      <w:r w:rsidRPr="0008626A">
        <w:rPr>
          <w:rFonts w:asciiTheme="minorHAnsi" w:hAnsiTheme="minorHAnsi"/>
          <w:sz w:val="22"/>
          <w:szCs w:val="22"/>
        </w:rPr>
        <w:t>Provider Course (Offered by TAMIU)</w:t>
      </w:r>
      <w:r w:rsidRPr="0008626A">
        <w:rPr>
          <w:rFonts w:asciiTheme="minorHAnsi" w:hAnsiTheme="minorHAnsi"/>
          <w:sz w:val="22"/>
          <w:szCs w:val="22"/>
        </w:rPr>
        <w:tab/>
      </w:r>
      <w:r w:rsidRPr="0008626A">
        <w:rPr>
          <w:rFonts w:asciiTheme="minorHAnsi" w:hAnsiTheme="minorHAnsi"/>
          <w:sz w:val="22"/>
          <w:szCs w:val="22"/>
        </w:rPr>
        <w:tab/>
      </w:r>
      <w:r w:rsidR="00BC3FAE" w:rsidRPr="0008626A">
        <w:rPr>
          <w:rFonts w:asciiTheme="minorHAnsi" w:hAnsiTheme="minorHAnsi"/>
          <w:sz w:val="22"/>
          <w:szCs w:val="22"/>
        </w:rPr>
        <w:tab/>
      </w:r>
      <w:r w:rsidRPr="0008626A">
        <w:rPr>
          <w:rFonts w:asciiTheme="minorHAnsi" w:hAnsiTheme="minorHAnsi"/>
          <w:sz w:val="22"/>
          <w:szCs w:val="22"/>
        </w:rPr>
        <w:t>$75 per participant</w:t>
      </w:r>
    </w:p>
    <w:p w:rsidR="00833FCC" w:rsidRPr="00AC776F" w:rsidRDefault="00833FCC" w:rsidP="00AC776F">
      <w:pPr>
        <w:ind w:left="720" w:firstLine="720"/>
        <w:rPr>
          <w:rFonts w:asciiTheme="minorHAnsi" w:hAnsiTheme="minorHAnsi"/>
          <w:i/>
          <w:sz w:val="22"/>
          <w:szCs w:val="22"/>
        </w:rPr>
      </w:pPr>
      <w:r w:rsidRPr="0008626A">
        <w:rPr>
          <w:rFonts w:asciiTheme="minorHAnsi" w:hAnsiTheme="minorHAnsi"/>
          <w:i/>
          <w:sz w:val="22"/>
          <w:szCs w:val="22"/>
        </w:rPr>
        <w:t>Maximum 9 trainees</w:t>
      </w:r>
    </w:p>
    <w:p w:rsidR="00833FCC" w:rsidRPr="00AC776F" w:rsidRDefault="00833FCC" w:rsidP="00833FCC">
      <w:pPr>
        <w:ind w:left="720"/>
        <w:rPr>
          <w:rFonts w:asciiTheme="minorHAnsi" w:hAnsiTheme="minorHAnsi"/>
          <w:sz w:val="22"/>
          <w:szCs w:val="22"/>
        </w:rPr>
      </w:pPr>
      <w:r w:rsidRPr="00AC776F">
        <w:rPr>
          <w:rFonts w:asciiTheme="minorHAnsi" w:hAnsiTheme="minorHAnsi"/>
          <w:sz w:val="22"/>
          <w:szCs w:val="22"/>
        </w:rPr>
        <w:t>Instructor Initial Certification</w:t>
      </w:r>
      <w:r w:rsidRPr="00AC776F">
        <w:rPr>
          <w:rFonts w:asciiTheme="minorHAnsi" w:hAnsiTheme="minorHAnsi"/>
          <w:sz w:val="22"/>
          <w:szCs w:val="22"/>
        </w:rPr>
        <w:tab/>
      </w:r>
      <w:r w:rsidRPr="00AC776F">
        <w:rPr>
          <w:rFonts w:asciiTheme="minorHAnsi" w:hAnsiTheme="minorHAnsi"/>
          <w:sz w:val="22"/>
          <w:szCs w:val="22"/>
        </w:rPr>
        <w:tab/>
      </w:r>
      <w:r w:rsidRPr="00AC776F">
        <w:rPr>
          <w:rFonts w:asciiTheme="minorHAnsi" w:hAnsiTheme="minorHAnsi"/>
          <w:sz w:val="22"/>
          <w:szCs w:val="22"/>
        </w:rPr>
        <w:tab/>
      </w:r>
      <w:r w:rsidRPr="00AC776F">
        <w:rPr>
          <w:rFonts w:asciiTheme="minorHAnsi" w:hAnsiTheme="minorHAnsi"/>
          <w:sz w:val="22"/>
          <w:szCs w:val="22"/>
        </w:rPr>
        <w:tab/>
        <w:t>$</w:t>
      </w:r>
      <w:r w:rsidR="00894638">
        <w:rPr>
          <w:rFonts w:asciiTheme="minorHAnsi" w:hAnsiTheme="minorHAnsi"/>
          <w:sz w:val="22"/>
          <w:szCs w:val="22"/>
        </w:rPr>
        <w:t xml:space="preserve">600 </w:t>
      </w:r>
      <w:r w:rsidRPr="00AC776F">
        <w:rPr>
          <w:rFonts w:asciiTheme="minorHAnsi" w:hAnsiTheme="minorHAnsi"/>
          <w:sz w:val="22"/>
          <w:szCs w:val="22"/>
        </w:rPr>
        <w:t>per participant</w:t>
      </w:r>
    </w:p>
    <w:p w:rsidR="00833FCC" w:rsidRPr="00AC776F" w:rsidRDefault="00833FCC" w:rsidP="00AC776F">
      <w:pPr>
        <w:ind w:left="720" w:firstLine="720"/>
        <w:rPr>
          <w:rFonts w:asciiTheme="minorHAnsi" w:hAnsiTheme="minorHAnsi"/>
          <w:i/>
          <w:sz w:val="22"/>
          <w:szCs w:val="22"/>
        </w:rPr>
      </w:pPr>
      <w:r w:rsidRPr="00AC776F">
        <w:rPr>
          <w:rFonts w:asciiTheme="minorHAnsi" w:hAnsiTheme="minorHAnsi"/>
          <w:i/>
          <w:sz w:val="22"/>
          <w:szCs w:val="22"/>
        </w:rPr>
        <w:t>Maximum 9 trainees</w:t>
      </w:r>
    </w:p>
    <w:p w:rsidR="00833FCC" w:rsidRPr="00AC776F" w:rsidRDefault="00833FCC" w:rsidP="00833FCC">
      <w:pPr>
        <w:ind w:left="720"/>
        <w:rPr>
          <w:rFonts w:asciiTheme="minorHAnsi" w:hAnsiTheme="minorHAnsi"/>
          <w:sz w:val="22"/>
          <w:szCs w:val="22"/>
        </w:rPr>
      </w:pPr>
      <w:r w:rsidRPr="00AC776F">
        <w:rPr>
          <w:rFonts w:asciiTheme="minorHAnsi" w:hAnsiTheme="minorHAnsi"/>
          <w:sz w:val="22"/>
          <w:szCs w:val="22"/>
        </w:rPr>
        <w:t>Instructor Renewal Certification</w:t>
      </w:r>
      <w:r w:rsidRPr="00AC776F">
        <w:rPr>
          <w:rFonts w:asciiTheme="minorHAnsi" w:hAnsiTheme="minorHAnsi"/>
          <w:sz w:val="22"/>
          <w:szCs w:val="22"/>
        </w:rPr>
        <w:tab/>
      </w:r>
      <w:r w:rsidRPr="00AC776F">
        <w:rPr>
          <w:rFonts w:asciiTheme="minorHAnsi" w:hAnsiTheme="minorHAnsi"/>
          <w:sz w:val="22"/>
          <w:szCs w:val="22"/>
        </w:rPr>
        <w:tab/>
      </w:r>
      <w:r w:rsidRPr="00AC776F">
        <w:rPr>
          <w:rFonts w:asciiTheme="minorHAnsi" w:hAnsiTheme="minorHAnsi"/>
          <w:sz w:val="22"/>
          <w:szCs w:val="22"/>
        </w:rPr>
        <w:tab/>
      </w:r>
      <w:r w:rsidR="0008626A" w:rsidRPr="00AC776F">
        <w:rPr>
          <w:rFonts w:asciiTheme="minorHAnsi" w:hAnsiTheme="minorHAnsi"/>
          <w:sz w:val="22"/>
          <w:szCs w:val="22"/>
        </w:rPr>
        <w:tab/>
      </w:r>
      <w:r w:rsidRPr="00AC776F">
        <w:rPr>
          <w:rFonts w:asciiTheme="minorHAnsi" w:hAnsiTheme="minorHAnsi"/>
          <w:sz w:val="22"/>
          <w:szCs w:val="22"/>
        </w:rPr>
        <w:t>$</w:t>
      </w:r>
      <w:r w:rsidR="00894638">
        <w:rPr>
          <w:rFonts w:asciiTheme="minorHAnsi" w:hAnsiTheme="minorHAnsi"/>
          <w:sz w:val="22"/>
          <w:szCs w:val="22"/>
        </w:rPr>
        <w:t>200</w:t>
      </w:r>
      <w:r w:rsidRPr="00AC776F">
        <w:rPr>
          <w:rFonts w:asciiTheme="minorHAnsi" w:hAnsiTheme="minorHAnsi"/>
          <w:sz w:val="22"/>
          <w:szCs w:val="22"/>
        </w:rPr>
        <w:t xml:space="preserve"> per participant</w:t>
      </w:r>
    </w:p>
    <w:p w:rsidR="00833FCC" w:rsidRPr="00AC776F" w:rsidRDefault="00833FCC" w:rsidP="00AC776F">
      <w:pPr>
        <w:ind w:left="720" w:firstLine="720"/>
        <w:rPr>
          <w:rFonts w:asciiTheme="minorHAnsi" w:hAnsiTheme="minorHAnsi"/>
          <w:i/>
          <w:sz w:val="22"/>
          <w:szCs w:val="22"/>
        </w:rPr>
      </w:pPr>
      <w:r w:rsidRPr="00AC776F">
        <w:rPr>
          <w:rFonts w:asciiTheme="minorHAnsi" w:hAnsiTheme="minorHAnsi"/>
          <w:i/>
          <w:sz w:val="22"/>
          <w:szCs w:val="22"/>
        </w:rPr>
        <w:t>Maximum 9 trainees</w:t>
      </w:r>
    </w:p>
    <w:p w:rsidR="00833FCC" w:rsidRPr="00AC776F" w:rsidRDefault="00833FCC" w:rsidP="00833FCC">
      <w:pPr>
        <w:rPr>
          <w:rFonts w:asciiTheme="minorHAnsi" w:hAnsiTheme="minorHAnsi"/>
          <w:sz w:val="22"/>
          <w:szCs w:val="22"/>
        </w:rPr>
      </w:pPr>
    </w:p>
    <w:p w:rsidR="00833FCC" w:rsidRPr="00AC776F" w:rsidRDefault="0008626A" w:rsidP="00833FCC">
      <w:pPr>
        <w:rPr>
          <w:rFonts w:asciiTheme="minorHAnsi" w:hAnsiTheme="minorHAnsi"/>
          <w:b/>
          <w:sz w:val="22"/>
          <w:szCs w:val="22"/>
        </w:rPr>
      </w:pPr>
      <w:r w:rsidRPr="00AC776F">
        <w:rPr>
          <w:rFonts w:asciiTheme="minorHAnsi" w:hAnsiTheme="minorHAnsi"/>
          <w:b/>
          <w:sz w:val="22"/>
          <w:szCs w:val="22"/>
        </w:rPr>
        <w:t>Advanced Cardiovascular Life Support (</w:t>
      </w:r>
      <w:r w:rsidR="00833FCC" w:rsidRPr="00AC776F">
        <w:rPr>
          <w:rFonts w:asciiTheme="minorHAnsi" w:hAnsiTheme="minorHAnsi"/>
          <w:b/>
          <w:sz w:val="22"/>
          <w:szCs w:val="22"/>
        </w:rPr>
        <w:t>ACLS</w:t>
      </w:r>
      <w:r w:rsidRPr="00AC776F">
        <w:rPr>
          <w:rFonts w:asciiTheme="minorHAnsi" w:hAnsiTheme="minorHAnsi"/>
          <w:b/>
          <w:sz w:val="22"/>
          <w:szCs w:val="22"/>
        </w:rPr>
        <w:t>)</w:t>
      </w:r>
    </w:p>
    <w:p w:rsidR="0008626A" w:rsidRPr="00AC776F" w:rsidRDefault="0008626A" w:rsidP="0008626A">
      <w:pPr>
        <w:ind w:left="720"/>
        <w:rPr>
          <w:rFonts w:asciiTheme="minorHAnsi" w:eastAsiaTheme="minorHAnsi" w:hAnsiTheme="minorHAnsi"/>
          <w:color w:val="auto"/>
          <w:sz w:val="22"/>
          <w:szCs w:val="22"/>
        </w:rPr>
      </w:pPr>
      <w:r w:rsidRPr="00AC776F">
        <w:rPr>
          <w:rFonts w:asciiTheme="minorHAnsi" w:hAnsiTheme="minorHAnsi"/>
          <w:sz w:val="22"/>
          <w:szCs w:val="22"/>
        </w:rPr>
        <w:t>Provider Course (Offered by TAMIU)</w:t>
      </w:r>
      <w:r w:rsidRPr="00AC776F">
        <w:rPr>
          <w:rFonts w:asciiTheme="minorHAnsi" w:hAnsiTheme="minorHAnsi"/>
          <w:sz w:val="22"/>
          <w:szCs w:val="22"/>
        </w:rPr>
        <w:tab/>
      </w:r>
      <w:r w:rsidRPr="00AC776F">
        <w:rPr>
          <w:rFonts w:asciiTheme="minorHAnsi" w:hAnsiTheme="minorHAnsi"/>
          <w:sz w:val="22"/>
          <w:szCs w:val="22"/>
        </w:rPr>
        <w:tab/>
      </w:r>
      <w:r w:rsidRPr="00AC776F">
        <w:rPr>
          <w:rFonts w:asciiTheme="minorHAnsi" w:hAnsiTheme="minorHAnsi"/>
          <w:sz w:val="22"/>
          <w:szCs w:val="22"/>
        </w:rPr>
        <w:tab/>
        <w:t>$</w:t>
      </w:r>
      <w:r w:rsidR="008A4E39">
        <w:rPr>
          <w:rFonts w:asciiTheme="minorHAnsi" w:hAnsiTheme="minorHAnsi"/>
          <w:sz w:val="22"/>
          <w:szCs w:val="22"/>
        </w:rPr>
        <w:t>350</w:t>
      </w:r>
      <w:r w:rsidRPr="00AC776F">
        <w:rPr>
          <w:rFonts w:asciiTheme="minorHAnsi" w:hAnsiTheme="minorHAnsi"/>
          <w:sz w:val="22"/>
          <w:szCs w:val="22"/>
        </w:rPr>
        <w:t xml:space="preserve"> per participant</w:t>
      </w:r>
    </w:p>
    <w:p w:rsidR="0008626A" w:rsidRPr="00AC776F" w:rsidRDefault="0008626A" w:rsidP="00AC776F">
      <w:pPr>
        <w:ind w:left="720" w:firstLine="720"/>
        <w:rPr>
          <w:rFonts w:asciiTheme="minorHAnsi" w:hAnsiTheme="minorHAnsi"/>
          <w:i/>
          <w:sz w:val="22"/>
          <w:szCs w:val="22"/>
        </w:rPr>
      </w:pPr>
      <w:r w:rsidRPr="00AC776F">
        <w:rPr>
          <w:rFonts w:asciiTheme="minorHAnsi" w:hAnsiTheme="minorHAnsi"/>
          <w:i/>
          <w:sz w:val="22"/>
          <w:szCs w:val="22"/>
        </w:rPr>
        <w:t>Maximum TBA trainees</w:t>
      </w:r>
    </w:p>
    <w:p w:rsidR="0008626A" w:rsidRPr="00AC776F" w:rsidRDefault="0008626A" w:rsidP="0008626A">
      <w:pPr>
        <w:ind w:left="720"/>
        <w:rPr>
          <w:rFonts w:asciiTheme="minorHAnsi" w:hAnsiTheme="minorHAnsi"/>
          <w:sz w:val="22"/>
          <w:szCs w:val="22"/>
        </w:rPr>
      </w:pPr>
      <w:r w:rsidRPr="00AC776F">
        <w:rPr>
          <w:rFonts w:asciiTheme="minorHAnsi" w:hAnsiTheme="minorHAnsi"/>
          <w:sz w:val="22"/>
          <w:szCs w:val="22"/>
        </w:rPr>
        <w:t>Instructor Initial Certification</w:t>
      </w:r>
      <w:r w:rsidRPr="00AC776F">
        <w:rPr>
          <w:rFonts w:asciiTheme="minorHAnsi" w:hAnsiTheme="minorHAnsi"/>
          <w:sz w:val="22"/>
          <w:szCs w:val="22"/>
        </w:rPr>
        <w:tab/>
      </w:r>
      <w:r w:rsidRPr="00AC776F">
        <w:rPr>
          <w:rFonts w:asciiTheme="minorHAnsi" w:hAnsiTheme="minorHAnsi"/>
          <w:sz w:val="22"/>
          <w:szCs w:val="22"/>
        </w:rPr>
        <w:tab/>
      </w:r>
      <w:r w:rsidRPr="00AC776F">
        <w:rPr>
          <w:rFonts w:asciiTheme="minorHAnsi" w:hAnsiTheme="minorHAnsi"/>
          <w:sz w:val="22"/>
          <w:szCs w:val="22"/>
        </w:rPr>
        <w:tab/>
      </w:r>
      <w:r w:rsidRPr="00AC776F">
        <w:rPr>
          <w:rFonts w:asciiTheme="minorHAnsi" w:hAnsiTheme="minorHAnsi"/>
          <w:sz w:val="22"/>
          <w:szCs w:val="22"/>
        </w:rPr>
        <w:tab/>
        <w:t>$</w:t>
      </w:r>
      <w:r w:rsidR="008A4E39">
        <w:rPr>
          <w:rFonts w:asciiTheme="minorHAnsi" w:hAnsiTheme="minorHAnsi"/>
          <w:sz w:val="22"/>
          <w:szCs w:val="22"/>
        </w:rPr>
        <w:t>TBA</w:t>
      </w:r>
      <w:r w:rsidRPr="00AC776F">
        <w:rPr>
          <w:rFonts w:asciiTheme="minorHAnsi" w:hAnsiTheme="minorHAnsi"/>
          <w:sz w:val="22"/>
          <w:szCs w:val="22"/>
        </w:rPr>
        <w:t xml:space="preserve"> per participant</w:t>
      </w:r>
    </w:p>
    <w:p w:rsidR="0008626A" w:rsidRPr="00AC776F" w:rsidRDefault="0008626A" w:rsidP="00AC776F">
      <w:pPr>
        <w:ind w:left="720" w:firstLine="720"/>
        <w:rPr>
          <w:rFonts w:asciiTheme="minorHAnsi" w:hAnsiTheme="minorHAnsi"/>
          <w:i/>
          <w:sz w:val="22"/>
          <w:szCs w:val="22"/>
        </w:rPr>
      </w:pPr>
      <w:r w:rsidRPr="00AC776F">
        <w:rPr>
          <w:rFonts w:asciiTheme="minorHAnsi" w:hAnsiTheme="minorHAnsi"/>
          <w:i/>
          <w:sz w:val="22"/>
          <w:szCs w:val="22"/>
        </w:rPr>
        <w:t>Maximum TBA trainees</w:t>
      </w:r>
    </w:p>
    <w:p w:rsidR="0008626A" w:rsidRPr="00AC776F" w:rsidRDefault="0008626A" w:rsidP="0008626A">
      <w:pPr>
        <w:ind w:left="720"/>
        <w:rPr>
          <w:rFonts w:asciiTheme="minorHAnsi" w:hAnsiTheme="minorHAnsi"/>
          <w:sz w:val="22"/>
          <w:szCs w:val="22"/>
        </w:rPr>
      </w:pPr>
      <w:r w:rsidRPr="00AC776F">
        <w:rPr>
          <w:rFonts w:asciiTheme="minorHAnsi" w:hAnsiTheme="minorHAnsi"/>
          <w:sz w:val="22"/>
          <w:szCs w:val="22"/>
        </w:rPr>
        <w:t>Instructor Renewal Certification</w:t>
      </w:r>
      <w:r w:rsidRPr="00AC776F">
        <w:rPr>
          <w:rFonts w:asciiTheme="minorHAnsi" w:hAnsiTheme="minorHAnsi"/>
          <w:sz w:val="22"/>
          <w:szCs w:val="22"/>
        </w:rPr>
        <w:tab/>
      </w:r>
      <w:r w:rsidRPr="00AC776F">
        <w:rPr>
          <w:rFonts w:asciiTheme="minorHAnsi" w:hAnsiTheme="minorHAnsi"/>
          <w:sz w:val="22"/>
          <w:szCs w:val="22"/>
        </w:rPr>
        <w:tab/>
      </w:r>
      <w:r w:rsidRPr="00AC776F">
        <w:rPr>
          <w:rFonts w:asciiTheme="minorHAnsi" w:hAnsiTheme="minorHAnsi"/>
          <w:sz w:val="22"/>
          <w:szCs w:val="22"/>
        </w:rPr>
        <w:tab/>
      </w:r>
      <w:r w:rsidRPr="00AC776F">
        <w:rPr>
          <w:rFonts w:asciiTheme="minorHAnsi" w:hAnsiTheme="minorHAnsi"/>
          <w:sz w:val="22"/>
          <w:szCs w:val="22"/>
        </w:rPr>
        <w:tab/>
        <w:t>$</w:t>
      </w:r>
      <w:r w:rsidR="008A4E39">
        <w:rPr>
          <w:rFonts w:asciiTheme="minorHAnsi" w:hAnsiTheme="minorHAnsi"/>
          <w:sz w:val="22"/>
          <w:szCs w:val="22"/>
        </w:rPr>
        <w:t>TBA</w:t>
      </w:r>
      <w:r w:rsidRPr="00AC776F">
        <w:rPr>
          <w:rFonts w:asciiTheme="minorHAnsi" w:hAnsiTheme="minorHAnsi"/>
          <w:sz w:val="22"/>
          <w:szCs w:val="22"/>
        </w:rPr>
        <w:t xml:space="preserve"> per participant</w:t>
      </w:r>
    </w:p>
    <w:p w:rsidR="0008626A" w:rsidRPr="00AC776F" w:rsidRDefault="0008626A" w:rsidP="0008626A">
      <w:pPr>
        <w:ind w:left="720" w:firstLine="720"/>
        <w:rPr>
          <w:rFonts w:asciiTheme="minorHAnsi" w:hAnsiTheme="minorHAnsi"/>
          <w:i/>
          <w:sz w:val="22"/>
          <w:szCs w:val="22"/>
        </w:rPr>
      </w:pPr>
      <w:r w:rsidRPr="00AC776F">
        <w:rPr>
          <w:rFonts w:asciiTheme="minorHAnsi" w:hAnsiTheme="minorHAnsi"/>
          <w:i/>
          <w:sz w:val="22"/>
          <w:szCs w:val="22"/>
        </w:rPr>
        <w:t>Maximum TBA trainees</w:t>
      </w:r>
    </w:p>
    <w:p w:rsidR="00833FCC" w:rsidRPr="00AC776F" w:rsidRDefault="00833FCC" w:rsidP="00833FCC">
      <w:pPr>
        <w:rPr>
          <w:rFonts w:asciiTheme="minorHAnsi" w:hAnsiTheme="minorHAnsi"/>
          <w:sz w:val="22"/>
          <w:szCs w:val="22"/>
        </w:rPr>
      </w:pPr>
    </w:p>
    <w:p w:rsidR="00833FCC" w:rsidRPr="00AC776F" w:rsidRDefault="00AC776F" w:rsidP="00833FCC">
      <w:pPr>
        <w:rPr>
          <w:rFonts w:asciiTheme="minorHAnsi" w:hAnsiTheme="minorHAnsi"/>
          <w:b/>
          <w:sz w:val="22"/>
          <w:szCs w:val="22"/>
        </w:rPr>
      </w:pPr>
      <w:r w:rsidRPr="00AC776F">
        <w:rPr>
          <w:rFonts w:asciiTheme="minorHAnsi" w:hAnsiTheme="minorHAnsi"/>
          <w:b/>
          <w:sz w:val="22"/>
          <w:szCs w:val="22"/>
        </w:rPr>
        <w:t>*</w:t>
      </w:r>
      <w:r w:rsidR="0008626A" w:rsidRPr="00AC776F">
        <w:rPr>
          <w:rFonts w:asciiTheme="minorHAnsi" w:hAnsiTheme="minorHAnsi"/>
          <w:b/>
          <w:sz w:val="22"/>
          <w:szCs w:val="22"/>
        </w:rPr>
        <w:t>Pediatric Advanced Life Sport (P</w:t>
      </w:r>
      <w:r w:rsidR="00833FCC" w:rsidRPr="00AC776F">
        <w:rPr>
          <w:rFonts w:asciiTheme="minorHAnsi" w:hAnsiTheme="minorHAnsi"/>
          <w:b/>
          <w:sz w:val="22"/>
          <w:szCs w:val="22"/>
        </w:rPr>
        <w:t>ALS</w:t>
      </w:r>
      <w:r w:rsidR="0008626A" w:rsidRPr="00AC776F">
        <w:rPr>
          <w:rFonts w:asciiTheme="minorHAnsi" w:hAnsiTheme="minorHAnsi"/>
          <w:b/>
          <w:sz w:val="22"/>
          <w:szCs w:val="22"/>
        </w:rPr>
        <w:t>)</w:t>
      </w:r>
      <w:r w:rsidRPr="00AC776F">
        <w:rPr>
          <w:rFonts w:asciiTheme="minorHAnsi" w:hAnsiTheme="minorHAnsi"/>
          <w:b/>
          <w:sz w:val="22"/>
          <w:szCs w:val="22"/>
        </w:rPr>
        <w:tab/>
      </w:r>
      <w:r w:rsidRPr="00AC776F">
        <w:rPr>
          <w:rFonts w:asciiTheme="minorHAnsi" w:hAnsiTheme="minorHAnsi"/>
          <w:b/>
          <w:sz w:val="22"/>
          <w:szCs w:val="22"/>
        </w:rPr>
        <w:tab/>
      </w:r>
      <w:r w:rsidRPr="00AC776F">
        <w:rPr>
          <w:rFonts w:asciiTheme="minorHAnsi" w:hAnsiTheme="minorHAnsi"/>
          <w:b/>
          <w:sz w:val="22"/>
          <w:szCs w:val="22"/>
        </w:rPr>
        <w:tab/>
      </w:r>
      <w:r w:rsidRPr="00AC776F">
        <w:rPr>
          <w:rFonts w:asciiTheme="minorHAnsi" w:hAnsiTheme="minorHAnsi"/>
          <w:b/>
          <w:sz w:val="22"/>
          <w:szCs w:val="22"/>
        </w:rPr>
        <w:tab/>
      </w:r>
    </w:p>
    <w:p w:rsidR="0008626A" w:rsidRPr="00AC776F" w:rsidRDefault="0008626A" w:rsidP="0008626A">
      <w:pPr>
        <w:ind w:left="720"/>
        <w:rPr>
          <w:rFonts w:asciiTheme="minorHAnsi" w:hAnsiTheme="minorHAnsi"/>
          <w:sz w:val="22"/>
          <w:szCs w:val="22"/>
        </w:rPr>
      </w:pPr>
      <w:r w:rsidRPr="00AC776F">
        <w:rPr>
          <w:rFonts w:asciiTheme="minorHAnsi" w:hAnsiTheme="minorHAnsi"/>
          <w:sz w:val="22"/>
          <w:szCs w:val="22"/>
        </w:rPr>
        <w:t>Instructor Initial Certification</w:t>
      </w:r>
      <w:r w:rsidRPr="00AC776F">
        <w:rPr>
          <w:rFonts w:asciiTheme="minorHAnsi" w:hAnsiTheme="minorHAnsi"/>
          <w:sz w:val="22"/>
          <w:szCs w:val="22"/>
        </w:rPr>
        <w:tab/>
      </w:r>
      <w:r w:rsidRPr="00AC776F">
        <w:rPr>
          <w:rFonts w:asciiTheme="minorHAnsi" w:hAnsiTheme="minorHAnsi"/>
          <w:sz w:val="22"/>
          <w:szCs w:val="22"/>
        </w:rPr>
        <w:tab/>
      </w:r>
      <w:r w:rsidRPr="00AC776F">
        <w:rPr>
          <w:rFonts w:asciiTheme="minorHAnsi" w:hAnsiTheme="minorHAnsi"/>
          <w:sz w:val="22"/>
          <w:szCs w:val="22"/>
        </w:rPr>
        <w:tab/>
      </w:r>
      <w:r w:rsidRPr="00AC776F">
        <w:rPr>
          <w:rFonts w:asciiTheme="minorHAnsi" w:hAnsiTheme="minorHAnsi"/>
          <w:sz w:val="22"/>
          <w:szCs w:val="22"/>
        </w:rPr>
        <w:tab/>
        <w:t>$TBA per participant</w:t>
      </w:r>
    </w:p>
    <w:p w:rsidR="0008626A" w:rsidRPr="00AC776F" w:rsidRDefault="0008626A" w:rsidP="00AC776F">
      <w:pPr>
        <w:ind w:left="720" w:firstLine="720"/>
        <w:rPr>
          <w:rFonts w:asciiTheme="minorHAnsi" w:hAnsiTheme="minorHAnsi"/>
          <w:i/>
          <w:sz w:val="22"/>
          <w:szCs w:val="22"/>
        </w:rPr>
      </w:pPr>
      <w:r w:rsidRPr="00AC776F">
        <w:rPr>
          <w:rFonts w:asciiTheme="minorHAnsi" w:hAnsiTheme="minorHAnsi"/>
          <w:i/>
          <w:sz w:val="22"/>
          <w:szCs w:val="22"/>
        </w:rPr>
        <w:t>Maximum TBA trainees</w:t>
      </w:r>
    </w:p>
    <w:p w:rsidR="0008626A" w:rsidRPr="00AC776F" w:rsidRDefault="0008626A" w:rsidP="0008626A">
      <w:pPr>
        <w:ind w:left="720"/>
        <w:rPr>
          <w:rFonts w:asciiTheme="minorHAnsi" w:hAnsiTheme="minorHAnsi"/>
          <w:sz w:val="22"/>
          <w:szCs w:val="22"/>
        </w:rPr>
      </w:pPr>
      <w:r w:rsidRPr="00AC776F">
        <w:rPr>
          <w:rFonts w:asciiTheme="minorHAnsi" w:hAnsiTheme="minorHAnsi"/>
          <w:sz w:val="22"/>
          <w:szCs w:val="22"/>
        </w:rPr>
        <w:t>Instructor Renewal Certification</w:t>
      </w:r>
      <w:r w:rsidRPr="00AC776F">
        <w:rPr>
          <w:rFonts w:asciiTheme="minorHAnsi" w:hAnsiTheme="minorHAnsi"/>
          <w:sz w:val="22"/>
          <w:szCs w:val="22"/>
        </w:rPr>
        <w:tab/>
      </w:r>
      <w:r w:rsidRPr="00AC776F">
        <w:rPr>
          <w:rFonts w:asciiTheme="minorHAnsi" w:hAnsiTheme="minorHAnsi"/>
          <w:sz w:val="22"/>
          <w:szCs w:val="22"/>
        </w:rPr>
        <w:tab/>
      </w:r>
      <w:r w:rsidRPr="00AC776F">
        <w:rPr>
          <w:rFonts w:asciiTheme="minorHAnsi" w:hAnsiTheme="minorHAnsi"/>
          <w:sz w:val="22"/>
          <w:szCs w:val="22"/>
        </w:rPr>
        <w:tab/>
      </w:r>
      <w:r w:rsidRPr="00AC776F">
        <w:rPr>
          <w:rFonts w:asciiTheme="minorHAnsi" w:hAnsiTheme="minorHAnsi"/>
          <w:sz w:val="22"/>
          <w:szCs w:val="22"/>
        </w:rPr>
        <w:tab/>
        <w:t>$TBA per participant</w:t>
      </w:r>
    </w:p>
    <w:p w:rsidR="0008626A" w:rsidRPr="00AC776F" w:rsidRDefault="0008626A" w:rsidP="0008626A">
      <w:pPr>
        <w:ind w:left="720" w:firstLine="720"/>
        <w:rPr>
          <w:rFonts w:asciiTheme="minorHAnsi" w:hAnsiTheme="minorHAnsi"/>
          <w:i/>
          <w:sz w:val="22"/>
          <w:szCs w:val="22"/>
        </w:rPr>
      </w:pPr>
      <w:r w:rsidRPr="00AC776F">
        <w:rPr>
          <w:rFonts w:asciiTheme="minorHAnsi" w:hAnsiTheme="minorHAnsi"/>
          <w:i/>
          <w:sz w:val="22"/>
          <w:szCs w:val="22"/>
        </w:rPr>
        <w:t>Maximum TBA trainees</w:t>
      </w:r>
    </w:p>
    <w:p w:rsidR="00833FCC" w:rsidRPr="00AC776F" w:rsidRDefault="00833FCC" w:rsidP="00833FCC">
      <w:pPr>
        <w:rPr>
          <w:rFonts w:asciiTheme="minorHAnsi" w:hAnsiTheme="minorHAnsi"/>
          <w:sz w:val="22"/>
          <w:szCs w:val="22"/>
        </w:rPr>
      </w:pPr>
    </w:p>
    <w:p w:rsidR="00833FCC" w:rsidRPr="00AC776F" w:rsidRDefault="00AC776F" w:rsidP="00833FCC">
      <w:pPr>
        <w:rPr>
          <w:rFonts w:asciiTheme="minorHAnsi" w:hAnsiTheme="minorHAnsi"/>
          <w:b/>
          <w:sz w:val="22"/>
          <w:szCs w:val="22"/>
        </w:rPr>
      </w:pPr>
      <w:r w:rsidRPr="00AC776F">
        <w:rPr>
          <w:rFonts w:asciiTheme="minorHAnsi" w:hAnsiTheme="minorHAnsi"/>
          <w:b/>
          <w:sz w:val="22"/>
          <w:szCs w:val="22"/>
        </w:rPr>
        <w:t>*</w:t>
      </w:r>
      <w:r w:rsidR="0008626A" w:rsidRPr="00AC776F">
        <w:rPr>
          <w:rFonts w:asciiTheme="minorHAnsi" w:hAnsiTheme="minorHAnsi"/>
          <w:b/>
          <w:sz w:val="22"/>
          <w:szCs w:val="22"/>
        </w:rPr>
        <w:t>Pediatric Emergency Assessment, Recognition, and Stabilization (</w:t>
      </w:r>
      <w:r w:rsidR="00833FCC" w:rsidRPr="00AC776F">
        <w:rPr>
          <w:rFonts w:asciiTheme="minorHAnsi" w:hAnsiTheme="minorHAnsi"/>
          <w:b/>
          <w:sz w:val="22"/>
          <w:szCs w:val="22"/>
        </w:rPr>
        <w:t>PEARS</w:t>
      </w:r>
      <w:r w:rsidR="0008626A" w:rsidRPr="00AC776F">
        <w:rPr>
          <w:rFonts w:asciiTheme="minorHAnsi" w:hAnsiTheme="minorHAnsi"/>
          <w:b/>
          <w:sz w:val="22"/>
          <w:szCs w:val="22"/>
        </w:rPr>
        <w:t>)</w:t>
      </w:r>
      <w:r w:rsidRPr="00AC776F">
        <w:rPr>
          <w:rFonts w:asciiTheme="minorHAnsi" w:hAnsiTheme="minorHAnsi"/>
          <w:b/>
          <w:sz w:val="22"/>
          <w:szCs w:val="22"/>
        </w:rPr>
        <w:t xml:space="preserve"> </w:t>
      </w:r>
    </w:p>
    <w:p w:rsidR="0008626A" w:rsidRPr="00AC776F" w:rsidRDefault="0008626A" w:rsidP="0008626A">
      <w:pPr>
        <w:ind w:left="720"/>
        <w:rPr>
          <w:rFonts w:asciiTheme="minorHAnsi" w:hAnsiTheme="minorHAnsi"/>
          <w:sz w:val="22"/>
          <w:szCs w:val="22"/>
        </w:rPr>
      </w:pPr>
      <w:r w:rsidRPr="00AC776F">
        <w:rPr>
          <w:rFonts w:asciiTheme="minorHAnsi" w:hAnsiTheme="minorHAnsi"/>
          <w:sz w:val="22"/>
          <w:szCs w:val="22"/>
        </w:rPr>
        <w:t>Instructor Initial Certification</w:t>
      </w:r>
      <w:r w:rsidRPr="00AC776F">
        <w:rPr>
          <w:rFonts w:asciiTheme="minorHAnsi" w:hAnsiTheme="minorHAnsi"/>
          <w:sz w:val="22"/>
          <w:szCs w:val="22"/>
        </w:rPr>
        <w:tab/>
      </w:r>
      <w:r w:rsidRPr="00AC776F">
        <w:rPr>
          <w:rFonts w:asciiTheme="minorHAnsi" w:hAnsiTheme="minorHAnsi"/>
          <w:sz w:val="22"/>
          <w:szCs w:val="22"/>
        </w:rPr>
        <w:tab/>
      </w:r>
      <w:r w:rsidRPr="00AC776F">
        <w:rPr>
          <w:rFonts w:asciiTheme="minorHAnsi" w:hAnsiTheme="minorHAnsi"/>
          <w:sz w:val="22"/>
          <w:szCs w:val="22"/>
        </w:rPr>
        <w:tab/>
      </w:r>
      <w:r w:rsidRPr="00AC776F">
        <w:rPr>
          <w:rFonts w:asciiTheme="minorHAnsi" w:hAnsiTheme="minorHAnsi"/>
          <w:sz w:val="22"/>
          <w:szCs w:val="22"/>
        </w:rPr>
        <w:tab/>
        <w:t>$TBA per participant</w:t>
      </w:r>
    </w:p>
    <w:p w:rsidR="0008626A" w:rsidRPr="00AC776F" w:rsidRDefault="0008626A" w:rsidP="00AC776F">
      <w:pPr>
        <w:ind w:left="720" w:firstLine="720"/>
        <w:rPr>
          <w:rFonts w:asciiTheme="minorHAnsi" w:hAnsiTheme="minorHAnsi"/>
          <w:i/>
          <w:sz w:val="22"/>
          <w:szCs w:val="22"/>
        </w:rPr>
      </w:pPr>
      <w:r w:rsidRPr="00AC776F">
        <w:rPr>
          <w:rFonts w:asciiTheme="minorHAnsi" w:hAnsiTheme="minorHAnsi"/>
          <w:i/>
          <w:sz w:val="22"/>
          <w:szCs w:val="22"/>
        </w:rPr>
        <w:t>Maximum TBA trainees</w:t>
      </w:r>
    </w:p>
    <w:p w:rsidR="0008626A" w:rsidRPr="00AC776F" w:rsidRDefault="0008626A" w:rsidP="0008626A">
      <w:pPr>
        <w:ind w:left="720"/>
        <w:rPr>
          <w:rFonts w:asciiTheme="minorHAnsi" w:hAnsiTheme="minorHAnsi"/>
          <w:sz w:val="22"/>
          <w:szCs w:val="22"/>
        </w:rPr>
      </w:pPr>
      <w:r w:rsidRPr="00AC776F">
        <w:rPr>
          <w:rFonts w:asciiTheme="minorHAnsi" w:hAnsiTheme="minorHAnsi"/>
          <w:sz w:val="22"/>
          <w:szCs w:val="22"/>
        </w:rPr>
        <w:t>Instructor Renewal Certification</w:t>
      </w:r>
      <w:r w:rsidRPr="00AC776F">
        <w:rPr>
          <w:rFonts w:asciiTheme="minorHAnsi" w:hAnsiTheme="minorHAnsi"/>
          <w:sz w:val="22"/>
          <w:szCs w:val="22"/>
        </w:rPr>
        <w:tab/>
      </w:r>
      <w:r w:rsidRPr="00AC776F">
        <w:rPr>
          <w:rFonts w:asciiTheme="minorHAnsi" w:hAnsiTheme="minorHAnsi"/>
          <w:sz w:val="22"/>
          <w:szCs w:val="22"/>
        </w:rPr>
        <w:tab/>
      </w:r>
      <w:r w:rsidRPr="00AC776F">
        <w:rPr>
          <w:rFonts w:asciiTheme="minorHAnsi" w:hAnsiTheme="minorHAnsi"/>
          <w:sz w:val="22"/>
          <w:szCs w:val="22"/>
        </w:rPr>
        <w:tab/>
      </w:r>
      <w:r w:rsidRPr="00AC776F">
        <w:rPr>
          <w:rFonts w:asciiTheme="minorHAnsi" w:hAnsiTheme="minorHAnsi"/>
          <w:sz w:val="22"/>
          <w:szCs w:val="22"/>
        </w:rPr>
        <w:tab/>
        <w:t>$TBA per participant</w:t>
      </w:r>
    </w:p>
    <w:p w:rsidR="0008626A" w:rsidRPr="0008626A" w:rsidRDefault="0008626A" w:rsidP="0008626A">
      <w:pPr>
        <w:ind w:left="720" w:firstLine="720"/>
        <w:rPr>
          <w:rFonts w:asciiTheme="minorHAnsi" w:hAnsiTheme="minorHAnsi"/>
          <w:i/>
          <w:sz w:val="22"/>
          <w:szCs w:val="22"/>
        </w:rPr>
      </w:pPr>
      <w:r w:rsidRPr="00AC776F">
        <w:rPr>
          <w:rFonts w:asciiTheme="minorHAnsi" w:hAnsiTheme="minorHAnsi"/>
          <w:i/>
          <w:sz w:val="22"/>
          <w:szCs w:val="22"/>
        </w:rPr>
        <w:t>Maximum TBA trainees</w:t>
      </w:r>
    </w:p>
    <w:p w:rsidR="0008626A" w:rsidRPr="00AC776F" w:rsidRDefault="00AC776F" w:rsidP="00AC776F">
      <w:pPr>
        <w:spacing w:after="160" w:line="259" w:lineRule="auto"/>
        <w:jc w:val="right"/>
        <w:rPr>
          <w:i/>
          <w:iCs/>
          <w:color w:val="800000"/>
          <w:sz w:val="32"/>
        </w:rPr>
      </w:pPr>
      <w:r w:rsidRPr="00AC776F">
        <w:rPr>
          <w:rFonts w:asciiTheme="minorHAnsi" w:hAnsiTheme="minorHAnsi"/>
          <w:i/>
          <w:sz w:val="20"/>
          <w:szCs w:val="22"/>
        </w:rPr>
        <w:t xml:space="preserve">*Seeking Alignment with </w:t>
      </w:r>
      <w:r w:rsidR="005E0DD0">
        <w:rPr>
          <w:rFonts w:asciiTheme="minorHAnsi" w:hAnsiTheme="minorHAnsi"/>
          <w:i/>
          <w:sz w:val="20"/>
          <w:szCs w:val="22"/>
        </w:rPr>
        <w:t>AMERICAN HEART ASSOCIATION</w:t>
      </w:r>
      <w:r w:rsidRPr="00AC776F">
        <w:rPr>
          <w:i/>
          <w:color w:val="800000"/>
          <w:sz w:val="28"/>
        </w:rPr>
        <w:t xml:space="preserve"> </w:t>
      </w:r>
      <w:r w:rsidR="0008626A" w:rsidRPr="00AC776F">
        <w:rPr>
          <w:i/>
          <w:color w:val="800000"/>
          <w:sz w:val="32"/>
        </w:rPr>
        <w:br w:type="page"/>
      </w:r>
    </w:p>
    <w:p w:rsidR="00850AF5" w:rsidRPr="00131FC0" w:rsidRDefault="00850AF5" w:rsidP="00077178">
      <w:pPr>
        <w:pStyle w:val="IntenseQuote"/>
        <w:rPr>
          <w:color w:val="800000"/>
          <w:sz w:val="32"/>
        </w:rPr>
      </w:pPr>
      <w:r w:rsidRPr="00131FC0">
        <w:rPr>
          <w:color w:val="800000"/>
          <w:sz w:val="32"/>
        </w:rPr>
        <w:lastRenderedPageBreak/>
        <w:t xml:space="preserve">Equipment/ Manikin </w:t>
      </w:r>
      <w:r w:rsidR="00077178" w:rsidRPr="00131FC0">
        <w:rPr>
          <w:color w:val="800000"/>
          <w:sz w:val="32"/>
        </w:rPr>
        <w:t>Maintenance and Decontamination</w:t>
      </w:r>
    </w:p>
    <w:p w:rsidR="00850AF5" w:rsidRPr="0008626A" w:rsidRDefault="00850AF5" w:rsidP="00850AF5">
      <w:pPr>
        <w:pStyle w:val="NoSpacing"/>
      </w:pPr>
      <w:r w:rsidRPr="0008626A">
        <w:t xml:space="preserve">The purpose of this document is to update the </w:t>
      </w:r>
      <w:r w:rsidR="005E0DD0">
        <w:t>American Heart Association</w:t>
      </w:r>
      <w:r w:rsidRPr="0008626A">
        <w:t xml:space="preserve">’s equipment decontamination guidelines for CPR training. These guidelines may reduce the risk of potential disease transmission from inadequate equipment decontamination. A wide variety of manikins are commercially available, and </w:t>
      </w:r>
      <w:r w:rsidRPr="00894638">
        <w:rPr>
          <w:b/>
        </w:rPr>
        <w:t>it is strongly recommended that instructors follow manufacturers’ recommendations for manikin use and maintenance</w:t>
      </w:r>
      <w:r w:rsidRPr="0008626A">
        <w:t xml:space="preserve">. In the absence of manufacturer’s recommendations, the guidelines below may be used during and after courses. </w:t>
      </w:r>
    </w:p>
    <w:p w:rsidR="00E47412" w:rsidRPr="0008626A" w:rsidRDefault="00E47412" w:rsidP="00894638">
      <w:pPr>
        <w:pStyle w:val="NoSpacing"/>
      </w:pPr>
    </w:p>
    <w:p w:rsidR="00850AF5" w:rsidRPr="0008626A" w:rsidRDefault="00850AF5" w:rsidP="00E47412">
      <w:pPr>
        <w:pStyle w:val="NoSpacing"/>
        <w:numPr>
          <w:ilvl w:val="0"/>
          <w:numId w:val="26"/>
        </w:numPr>
      </w:pPr>
      <w:r w:rsidRPr="0008626A">
        <w:t xml:space="preserve">Instructors should practice good hygiene with proper hand-washing techniques. </w:t>
      </w:r>
    </w:p>
    <w:p w:rsidR="00E47412" w:rsidRPr="0008626A" w:rsidRDefault="00E47412" w:rsidP="00E47412">
      <w:pPr>
        <w:pStyle w:val="NoSpacing"/>
        <w:ind w:left="720"/>
      </w:pPr>
    </w:p>
    <w:p w:rsidR="00850AF5" w:rsidRPr="0008626A" w:rsidRDefault="00850AF5" w:rsidP="00E47412">
      <w:pPr>
        <w:pStyle w:val="NoSpacing"/>
        <w:numPr>
          <w:ilvl w:val="0"/>
          <w:numId w:val="26"/>
        </w:numPr>
      </w:pPr>
      <w:r w:rsidRPr="0008626A">
        <w:t xml:space="preserve">Students should be told in advance that CPR training sessions involve close physical contact with either students. </w:t>
      </w:r>
    </w:p>
    <w:p w:rsidR="00E47412" w:rsidRPr="0008626A" w:rsidRDefault="00E47412" w:rsidP="00E47412">
      <w:pPr>
        <w:pStyle w:val="NoSpacing"/>
        <w:ind w:left="720"/>
      </w:pPr>
    </w:p>
    <w:p w:rsidR="00850AF5" w:rsidRPr="0008626A" w:rsidRDefault="00850AF5" w:rsidP="00E47412">
      <w:pPr>
        <w:pStyle w:val="NoSpacing"/>
        <w:numPr>
          <w:ilvl w:val="0"/>
          <w:numId w:val="26"/>
        </w:numPr>
      </w:pPr>
      <w:r w:rsidRPr="0008626A">
        <w:t>When individual protective face shields are used, all decontamination recommendations listed for cleaning manikins during and after a cours</w:t>
      </w:r>
      <w:r w:rsidR="00D71ED5">
        <w:t>e should still be followed. In</w:t>
      </w:r>
      <w:r w:rsidRPr="0008626A">
        <w:t xml:space="preserve"> addition, to reduce the risks to each user for exposure to contaminants, the instructor must ensure that all students consistently place the same side of the face shield on the manikin during use. </w:t>
      </w:r>
    </w:p>
    <w:p w:rsidR="00E47412" w:rsidRPr="0008626A" w:rsidRDefault="00E47412" w:rsidP="00E47412">
      <w:pPr>
        <w:pStyle w:val="NoSpacing"/>
        <w:ind w:left="720"/>
      </w:pPr>
    </w:p>
    <w:p w:rsidR="00850AF5" w:rsidRPr="0008626A" w:rsidRDefault="00850AF5" w:rsidP="00E47412">
      <w:pPr>
        <w:pStyle w:val="NoSpacing"/>
        <w:numPr>
          <w:ilvl w:val="0"/>
          <w:numId w:val="26"/>
        </w:numPr>
      </w:pPr>
      <w:r w:rsidRPr="0008626A">
        <w:t xml:space="preserve">If no face shields are used during the course, manikins should be cleaned after use by each student with a manikin wipe that has an antiseptic with 70% ethyl alcohol. </w:t>
      </w:r>
    </w:p>
    <w:p w:rsidR="00850AF5" w:rsidRPr="0008626A" w:rsidRDefault="00850AF5" w:rsidP="00E47412">
      <w:pPr>
        <w:pStyle w:val="NoSpacing"/>
        <w:numPr>
          <w:ilvl w:val="1"/>
          <w:numId w:val="26"/>
        </w:numPr>
      </w:pPr>
      <w:r w:rsidRPr="0008626A">
        <w:t xml:space="preserve">Tear the foil packet open, and take out and unfold the manikin wipe. </w:t>
      </w:r>
    </w:p>
    <w:p w:rsidR="00850AF5" w:rsidRPr="0008626A" w:rsidRDefault="00850AF5" w:rsidP="00E47412">
      <w:pPr>
        <w:pStyle w:val="NoSpacing"/>
        <w:numPr>
          <w:ilvl w:val="1"/>
          <w:numId w:val="26"/>
        </w:numPr>
      </w:pPr>
      <w:r w:rsidRPr="0008626A">
        <w:t>Rub the manikin’s mouth and nose vigorously with the wipe</w:t>
      </w:r>
    </w:p>
    <w:p w:rsidR="00850AF5" w:rsidRPr="0008626A" w:rsidRDefault="00850AF5" w:rsidP="00E47412">
      <w:pPr>
        <w:pStyle w:val="NoSpacing"/>
        <w:numPr>
          <w:ilvl w:val="1"/>
          <w:numId w:val="26"/>
        </w:numPr>
      </w:pPr>
      <w:r w:rsidRPr="0008626A">
        <w:t>Wrap the wipe snugly over the mouth and nose</w:t>
      </w:r>
    </w:p>
    <w:p w:rsidR="00850AF5" w:rsidRPr="0008626A" w:rsidRDefault="00850AF5" w:rsidP="00E47412">
      <w:pPr>
        <w:pStyle w:val="NoSpacing"/>
        <w:numPr>
          <w:ilvl w:val="1"/>
          <w:numId w:val="26"/>
        </w:numPr>
      </w:pPr>
      <w:r w:rsidRPr="0008626A">
        <w:t>Keep the wipe in place for 30 seconds</w:t>
      </w:r>
    </w:p>
    <w:p w:rsidR="00850AF5" w:rsidRPr="0008626A" w:rsidRDefault="00850AF5" w:rsidP="00E47412">
      <w:pPr>
        <w:pStyle w:val="NoSpacing"/>
        <w:numPr>
          <w:ilvl w:val="1"/>
          <w:numId w:val="26"/>
        </w:numPr>
      </w:pPr>
      <w:r w:rsidRPr="0008626A">
        <w:t>Dry the manikin’s face with a clean paper towel or something similar</w:t>
      </w:r>
    </w:p>
    <w:p w:rsidR="00850AF5" w:rsidRPr="0008626A" w:rsidRDefault="00850AF5" w:rsidP="00E47412">
      <w:pPr>
        <w:pStyle w:val="NoSpacing"/>
        <w:numPr>
          <w:ilvl w:val="1"/>
          <w:numId w:val="26"/>
        </w:numPr>
      </w:pPr>
      <w:r w:rsidRPr="0008626A">
        <w:t>Continue with the ventilation practice</w:t>
      </w:r>
    </w:p>
    <w:p w:rsidR="00E47412" w:rsidRPr="0008626A" w:rsidRDefault="00E47412" w:rsidP="00E47412">
      <w:pPr>
        <w:pStyle w:val="NoSpacing"/>
        <w:ind w:left="720"/>
      </w:pPr>
    </w:p>
    <w:p w:rsidR="00850AF5" w:rsidRPr="0008626A" w:rsidRDefault="00850AF5" w:rsidP="00E47412">
      <w:pPr>
        <w:pStyle w:val="NoSpacing"/>
        <w:numPr>
          <w:ilvl w:val="0"/>
          <w:numId w:val="26"/>
        </w:numPr>
      </w:pPr>
      <w:r w:rsidRPr="0008626A">
        <w:t xml:space="preserve">Manikins should be taken apart as directed by the manufacturer. Anyone taking apart and decontaminating manikins should wear protective gloves and wash his or her hands when finished. </w:t>
      </w:r>
    </w:p>
    <w:p w:rsidR="00E47412" w:rsidRPr="0008626A" w:rsidRDefault="00E47412" w:rsidP="00E47412">
      <w:pPr>
        <w:pStyle w:val="NoSpacing"/>
        <w:ind w:left="720"/>
      </w:pPr>
    </w:p>
    <w:p w:rsidR="00850AF5" w:rsidRPr="0008626A" w:rsidRDefault="00850AF5" w:rsidP="00E47412">
      <w:pPr>
        <w:pStyle w:val="NoSpacing"/>
        <w:numPr>
          <w:ilvl w:val="0"/>
          <w:numId w:val="26"/>
        </w:numPr>
      </w:pPr>
      <w:r w:rsidRPr="0008626A">
        <w:t xml:space="preserve">Any part of the manikin that came in contact with potentially infectious body fluids during training should be cleaned as soon as possible at the end of each class to prevent contaminants from drying on manikin surfaces. </w:t>
      </w:r>
    </w:p>
    <w:p w:rsidR="00E47412" w:rsidRPr="0008626A" w:rsidRDefault="00E47412" w:rsidP="00E47412">
      <w:pPr>
        <w:pStyle w:val="NoSpacing"/>
        <w:ind w:left="720"/>
      </w:pPr>
    </w:p>
    <w:p w:rsidR="00850AF5" w:rsidRPr="0008626A" w:rsidRDefault="00850AF5" w:rsidP="00E47412">
      <w:pPr>
        <w:pStyle w:val="NoSpacing"/>
        <w:numPr>
          <w:ilvl w:val="0"/>
          <w:numId w:val="26"/>
        </w:numPr>
      </w:pPr>
      <w:r w:rsidRPr="0008626A">
        <w:t xml:space="preserve">If manikins are stored for more than 24 hours, clean the manikins as follows: </w:t>
      </w:r>
    </w:p>
    <w:p w:rsidR="00850AF5" w:rsidRPr="0008626A" w:rsidRDefault="00850AF5" w:rsidP="00E47412">
      <w:pPr>
        <w:pStyle w:val="NoSpacing"/>
        <w:numPr>
          <w:ilvl w:val="1"/>
          <w:numId w:val="26"/>
        </w:numPr>
      </w:pPr>
      <w:r w:rsidRPr="0008626A">
        <w:t xml:space="preserve">All surfaces, reusable protective face shields, and face masks should be washed thoroughly with warm, soapy water and brushes. </w:t>
      </w:r>
    </w:p>
    <w:p w:rsidR="00850AF5" w:rsidRPr="0008626A" w:rsidRDefault="00850AF5" w:rsidP="00E47412">
      <w:pPr>
        <w:pStyle w:val="NoSpacing"/>
        <w:numPr>
          <w:ilvl w:val="1"/>
          <w:numId w:val="26"/>
        </w:numPr>
      </w:pPr>
      <w:r w:rsidRPr="0008626A">
        <w:t>All surfaces should be moistened with a sodium hypochlorite solution having at least 500 ppm free available chlorine (1/4 up of liquid household bleach per gallon of tap water) for 10 minutes. This solution must be made fresh for each class and discarded after each use. Using a concentration higher than ¼ cup has not been proven to be more effective and may discolor the manikins.</w:t>
      </w:r>
    </w:p>
    <w:p w:rsidR="00850AF5" w:rsidRPr="0008626A" w:rsidRDefault="00850AF5" w:rsidP="00E47412">
      <w:pPr>
        <w:pStyle w:val="NoSpacing"/>
        <w:numPr>
          <w:ilvl w:val="1"/>
          <w:numId w:val="26"/>
        </w:numPr>
      </w:pPr>
      <w:r w:rsidRPr="0008626A">
        <w:t xml:space="preserve">All surfaces should be rinsed with fresh water and allowed to air dry before storing. </w:t>
      </w:r>
    </w:p>
    <w:p w:rsidR="00850AF5" w:rsidRPr="0008626A" w:rsidRDefault="00850AF5" w:rsidP="00E47412">
      <w:pPr>
        <w:pStyle w:val="NoSpacing"/>
        <w:numPr>
          <w:ilvl w:val="1"/>
          <w:numId w:val="26"/>
        </w:numPr>
      </w:pPr>
      <w:r w:rsidRPr="0008626A">
        <w:t xml:space="preserve">Some manufacturers have recommendations for cleaning manikin parts in a dishwasher. Check with the manufacturer of the manikins being used to determine if this is an acceptable method. Some manikin materials could be damaged in a dishwasher. </w:t>
      </w:r>
    </w:p>
    <w:p w:rsidR="00E47412" w:rsidRPr="0008626A" w:rsidRDefault="00E47412" w:rsidP="00E47412">
      <w:pPr>
        <w:pStyle w:val="NoSpacing"/>
        <w:ind w:left="720"/>
      </w:pPr>
    </w:p>
    <w:p w:rsidR="00850AF5" w:rsidRPr="0008626A" w:rsidRDefault="00850AF5" w:rsidP="00E47412">
      <w:pPr>
        <w:pStyle w:val="NoSpacing"/>
        <w:numPr>
          <w:ilvl w:val="0"/>
          <w:numId w:val="26"/>
        </w:numPr>
      </w:pPr>
      <w:r w:rsidRPr="0008626A">
        <w:t xml:space="preserve">Disposable airway equipment must be </w:t>
      </w:r>
      <w:r w:rsidR="00D71ED5">
        <w:t>disposed</w:t>
      </w:r>
      <w:r w:rsidRPr="0008626A">
        <w:t xml:space="preserve"> at the end of each day of class. </w:t>
      </w:r>
    </w:p>
    <w:p w:rsidR="00E47412" w:rsidRPr="0008626A" w:rsidRDefault="00E47412" w:rsidP="00E47412">
      <w:pPr>
        <w:pStyle w:val="NoSpacing"/>
        <w:ind w:left="720"/>
      </w:pPr>
    </w:p>
    <w:p w:rsidR="00850AF5" w:rsidRPr="0008626A" w:rsidRDefault="00850AF5" w:rsidP="005E0DD0">
      <w:pPr>
        <w:pStyle w:val="NoSpacing"/>
        <w:numPr>
          <w:ilvl w:val="0"/>
          <w:numId w:val="26"/>
        </w:numPr>
        <w:spacing w:after="160" w:line="259" w:lineRule="auto"/>
      </w:pPr>
      <w:r w:rsidRPr="0008626A">
        <w:t xml:space="preserve">Manikin clothing and the manikin carrying case should be cleaned periodically or when soiled. </w:t>
      </w:r>
      <w:r w:rsidR="0008626A">
        <w:br w:type="page"/>
      </w:r>
    </w:p>
    <w:p w:rsidR="00850AF5" w:rsidRPr="00131FC0" w:rsidRDefault="00850AF5" w:rsidP="006E325E">
      <w:pPr>
        <w:pStyle w:val="IntenseQuote"/>
        <w:rPr>
          <w:color w:val="800000"/>
          <w:sz w:val="32"/>
        </w:rPr>
      </w:pPr>
      <w:r w:rsidRPr="00131FC0">
        <w:rPr>
          <w:color w:val="800000"/>
          <w:sz w:val="32"/>
        </w:rPr>
        <w:lastRenderedPageBreak/>
        <w:t>Conflict of Interest Policy</w:t>
      </w:r>
    </w:p>
    <w:p w:rsidR="00850AF5" w:rsidRPr="0008626A" w:rsidRDefault="00850AF5" w:rsidP="00850AF5">
      <w:pPr>
        <w:spacing w:before="100" w:beforeAutospacing="1" w:after="100" w:afterAutospacing="1"/>
        <w:rPr>
          <w:rFonts w:asciiTheme="minorHAnsi" w:eastAsia="Times New Roman" w:hAnsiTheme="minorHAnsi"/>
          <w:sz w:val="22"/>
          <w:szCs w:val="22"/>
        </w:rPr>
      </w:pPr>
      <w:r w:rsidRPr="0008626A">
        <w:rPr>
          <w:rFonts w:asciiTheme="minorHAnsi" w:eastAsia="Times New Roman" w:hAnsiTheme="minorHAnsi"/>
          <w:sz w:val="22"/>
          <w:szCs w:val="22"/>
        </w:rPr>
        <w:t xml:space="preserve">The </w:t>
      </w:r>
      <w:r w:rsidR="005E0DD0">
        <w:rPr>
          <w:rFonts w:asciiTheme="minorHAnsi" w:eastAsia="Times New Roman" w:hAnsiTheme="minorHAnsi"/>
          <w:sz w:val="22"/>
          <w:szCs w:val="22"/>
        </w:rPr>
        <w:t>American Heart Association</w:t>
      </w:r>
      <w:r w:rsidRPr="0008626A">
        <w:rPr>
          <w:rFonts w:asciiTheme="minorHAnsi" w:eastAsia="Times New Roman" w:hAnsiTheme="minorHAnsi"/>
          <w:sz w:val="22"/>
          <w:szCs w:val="22"/>
        </w:rPr>
        <w:t>, its Affiliates and Components, and all Officers, Directors, Delegates, Council and Committee members scrupulously shall avoid any conflict between their respective personal, professional or business interests and the interests of the Association, in any and all actions taken by them on behalf of the Association in their respective capacities.</w:t>
      </w:r>
    </w:p>
    <w:p w:rsidR="00850AF5" w:rsidRPr="0008626A" w:rsidRDefault="00850AF5" w:rsidP="00850AF5">
      <w:pPr>
        <w:spacing w:before="100" w:beforeAutospacing="1" w:after="100" w:afterAutospacing="1"/>
        <w:rPr>
          <w:rFonts w:asciiTheme="minorHAnsi" w:eastAsia="Times New Roman" w:hAnsiTheme="minorHAnsi"/>
          <w:sz w:val="22"/>
          <w:szCs w:val="22"/>
        </w:rPr>
      </w:pPr>
      <w:r w:rsidRPr="0008626A">
        <w:rPr>
          <w:rFonts w:asciiTheme="minorHAnsi" w:eastAsia="Times New Roman" w:hAnsiTheme="minorHAnsi"/>
          <w:sz w:val="22"/>
          <w:szCs w:val="22"/>
        </w:rPr>
        <w:t>If any Officer, Director, Delegate, Council or Committee member of the Association has any direct or indirect interest in, or relationship with, any individual or organization that proposes to enter into any transaction with the Association, including but not limited to transactions involving:</w:t>
      </w:r>
    </w:p>
    <w:p w:rsidR="00850AF5" w:rsidRPr="0008626A" w:rsidRDefault="00850AF5" w:rsidP="00E47412">
      <w:pPr>
        <w:pStyle w:val="NoSpacing"/>
        <w:numPr>
          <w:ilvl w:val="0"/>
          <w:numId w:val="27"/>
        </w:numPr>
      </w:pPr>
      <w:r w:rsidRPr="0008626A">
        <w:t>the sale, purchase, lease or rental of any property or other asset;</w:t>
      </w:r>
    </w:p>
    <w:p w:rsidR="00E47412" w:rsidRPr="0008626A" w:rsidRDefault="00E47412" w:rsidP="00E47412">
      <w:pPr>
        <w:pStyle w:val="NoSpacing"/>
      </w:pPr>
    </w:p>
    <w:p w:rsidR="00850AF5" w:rsidRPr="0008626A" w:rsidRDefault="00850AF5" w:rsidP="00E47412">
      <w:pPr>
        <w:pStyle w:val="NoSpacing"/>
        <w:numPr>
          <w:ilvl w:val="0"/>
          <w:numId w:val="27"/>
        </w:numPr>
      </w:pPr>
      <w:r w:rsidRPr="0008626A">
        <w:t>employment, or rendition of services, personal or otherwise;</w:t>
      </w:r>
    </w:p>
    <w:p w:rsidR="00E47412" w:rsidRPr="0008626A" w:rsidRDefault="00E47412" w:rsidP="00E47412">
      <w:pPr>
        <w:pStyle w:val="NoSpacing"/>
      </w:pPr>
    </w:p>
    <w:p w:rsidR="00E47412" w:rsidRPr="0008626A" w:rsidRDefault="00850AF5" w:rsidP="00E47412">
      <w:pPr>
        <w:pStyle w:val="NoSpacing"/>
        <w:numPr>
          <w:ilvl w:val="0"/>
          <w:numId w:val="27"/>
        </w:numPr>
      </w:pPr>
      <w:r w:rsidRPr="0008626A">
        <w:t>the award of any grant, contract, or subcontract;</w:t>
      </w:r>
    </w:p>
    <w:p w:rsidR="00E47412" w:rsidRPr="0008626A" w:rsidRDefault="00E47412" w:rsidP="00E47412">
      <w:pPr>
        <w:pStyle w:val="NoSpacing"/>
      </w:pPr>
    </w:p>
    <w:p w:rsidR="00850AF5" w:rsidRPr="0008626A" w:rsidRDefault="00850AF5" w:rsidP="00E47412">
      <w:pPr>
        <w:pStyle w:val="NoSpacing"/>
        <w:numPr>
          <w:ilvl w:val="0"/>
          <w:numId w:val="27"/>
        </w:numPr>
      </w:pPr>
      <w:r w:rsidRPr="0008626A">
        <w:t>the investment or deposit of any funds of the Association;</w:t>
      </w:r>
    </w:p>
    <w:p w:rsidR="00C85559" w:rsidRPr="0008626A" w:rsidRDefault="00894638" w:rsidP="00C90AA2">
      <w:pPr>
        <w:spacing w:before="100" w:beforeAutospacing="1" w:after="100" w:afterAutospacing="1"/>
        <w:rPr>
          <w:rFonts w:asciiTheme="minorHAnsi" w:hAnsiTheme="minorHAnsi"/>
          <w:i/>
          <w:iCs/>
          <w:color w:val="800000"/>
          <w:sz w:val="22"/>
          <w:szCs w:val="22"/>
        </w:rPr>
      </w:pPr>
      <w:r w:rsidRPr="0008626A">
        <w:rPr>
          <w:rFonts w:asciiTheme="minorHAnsi" w:eastAsia="Times New Roman" w:hAnsiTheme="minorHAnsi"/>
          <w:sz w:val="22"/>
          <w:szCs w:val="22"/>
        </w:rPr>
        <w:t>Such</w:t>
      </w:r>
      <w:r w:rsidR="00850AF5" w:rsidRPr="0008626A">
        <w:rPr>
          <w:rFonts w:asciiTheme="minorHAnsi" w:eastAsia="Times New Roman" w:hAnsiTheme="minorHAnsi"/>
          <w:sz w:val="22"/>
          <w:szCs w:val="22"/>
        </w:rPr>
        <w:t xml:space="preserve"> person shall give notice of such interest or relationship and shall thereafter refrain from discussing or voting on the particular transaction in which he </w:t>
      </w:r>
      <w:r w:rsidR="00C90AA2" w:rsidRPr="0008626A">
        <w:rPr>
          <w:rFonts w:asciiTheme="minorHAnsi" w:eastAsia="Times New Roman" w:hAnsiTheme="minorHAnsi"/>
          <w:sz w:val="22"/>
          <w:szCs w:val="22"/>
        </w:rPr>
        <w:t xml:space="preserve">or she </w:t>
      </w:r>
      <w:r w:rsidR="00850AF5" w:rsidRPr="0008626A">
        <w:rPr>
          <w:rFonts w:asciiTheme="minorHAnsi" w:eastAsia="Times New Roman" w:hAnsiTheme="minorHAnsi"/>
          <w:sz w:val="22"/>
          <w:szCs w:val="22"/>
        </w:rPr>
        <w:t>has an interest, or otherwise attempting to exert any influence on the Association, or its components to affect a decision to participate or not participate in such transaction.</w:t>
      </w:r>
    </w:p>
    <w:p w:rsidR="0008626A" w:rsidRDefault="0008626A">
      <w:pPr>
        <w:spacing w:after="160" w:line="259" w:lineRule="auto"/>
        <w:rPr>
          <w:i/>
          <w:iCs/>
          <w:color w:val="800000"/>
          <w:sz w:val="32"/>
          <w:szCs w:val="32"/>
        </w:rPr>
      </w:pPr>
      <w:r>
        <w:rPr>
          <w:color w:val="800000"/>
          <w:sz w:val="32"/>
          <w:szCs w:val="32"/>
        </w:rPr>
        <w:br w:type="page"/>
      </w:r>
    </w:p>
    <w:p w:rsidR="00850AF5" w:rsidRPr="00131FC0" w:rsidRDefault="00850AF5" w:rsidP="006E325E">
      <w:pPr>
        <w:pStyle w:val="IntenseQuote"/>
        <w:rPr>
          <w:color w:val="800000"/>
          <w:sz w:val="32"/>
          <w:szCs w:val="32"/>
        </w:rPr>
      </w:pPr>
      <w:r w:rsidRPr="00131FC0">
        <w:rPr>
          <w:color w:val="800000"/>
          <w:sz w:val="32"/>
          <w:szCs w:val="32"/>
        </w:rPr>
        <w:lastRenderedPageBreak/>
        <w:t>Ethics Policy</w:t>
      </w:r>
    </w:p>
    <w:p w:rsidR="00C90AA2" w:rsidRPr="0008626A" w:rsidRDefault="00850AF5" w:rsidP="00C90AA2">
      <w:pPr>
        <w:pStyle w:val="NoSpacing"/>
      </w:pPr>
      <w:r w:rsidRPr="0008626A">
        <w:t xml:space="preserve">The </w:t>
      </w:r>
      <w:r w:rsidR="005E0DD0">
        <w:t>American Heart Association</w:t>
      </w:r>
      <w:r w:rsidRPr="0008626A">
        <w:t xml:space="preserve"> Ethics Policy reflects the high standard of business conduct representing what is the hallmark of our organization. Our Ethics Policy helps define our commitment to support a culture of openness, tru</w:t>
      </w:r>
      <w:r w:rsidR="00C90AA2" w:rsidRPr="0008626A">
        <w:t>st and integrity in all we do.</w:t>
      </w:r>
    </w:p>
    <w:p w:rsidR="00C90AA2" w:rsidRPr="0008626A" w:rsidRDefault="00850AF5" w:rsidP="00C90AA2">
      <w:pPr>
        <w:pStyle w:val="NoSpacing"/>
      </w:pPr>
      <w:r w:rsidRPr="0008626A">
        <w:br/>
        <w:t xml:space="preserve">We are committed to conducting all of the </w:t>
      </w:r>
      <w:r w:rsidR="005E0DD0">
        <w:t>American Heart Association</w:t>
      </w:r>
      <w:r w:rsidRPr="0008626A">
        <w:t>'s affairs and activities with the highest standards of ethical conduct. All of us have an obligation to adhere to this policy and e</w:t>
      </w:r>
      <w:r w:rsidR="00C90AA2" w:rsidRPr="0008626A">
        <w:t>ncourage others to do the same.</w:t>
      </w:r>
    </w:p>
    <w:p w:rsidR="00C90AA2" w:rsidRPr="0008626A" w:rsidRDefault="00850AF5" w:rsidP="00C90AA2">
      <w:pPr>
        <w:pStyle w:val="NoSpacing"/>
      </w:pPr>
      <w:r w:rsidRPr="0008626A">
        <w:t> </w:t>
      </w:r>
      <w:r w:rsidRPr="0008626A">
        <w:br/>
        <w:t>As volunteers and staff, we are passionate about working with all of our customers. We must dedicate ourselves to pursuing our mission with honesty, fairness</w:t>
      </w:r>
      <w:r w:rsidR="00D71ED5">
        <w:t>,</w:t>
      </w:r>
      <w:r w:rsidRPr="0008626A">
        <w:t xml:space="preserve"> and respect for the individual, ever mindful that there is no "righ</w:t>
      </w:r>
      <w:r w:rsidR="00C90AA2" w:rsidRPr="0008626A">
        <w:t>t way" to do the "wrong thing."</w:t>
      </w:r>
    </w:p>
    <w:p w:rsidR="00C90AA2" w:rsidRPr="0008626A" w:rsidRDefault="00850AF5" w:rsidP="00C90AA2">
      <w:pPr>
        <w:pStyle w:val="NoSpacing"/>
      </w:pPr>
      <w:r w:rsidRPr="0008626A">
        <w:t> </w:t>
      </w:r>
      <w:r w:rsidRPr="0008626A">
        <w:br/>
        <w:t xml:space="preserve">The Ethics Policy helps clarify our standard of conduct. It makes clear that the </w:t>
      </w:r>
      <w:r w:rsidR="005E0DD0">
        <w:t>American Heart Association</w:t>
      </w:r>
      <w:r w:rsidRPr="0008626A">
        <w:t xml:space="preserve"> expects volunteers and employees to understand the ethical considerations associated with their actions. Our Ethics Policy affirms our long standing commitment to not merely obey the law, but also to conduct our business with integrity and without deception.</w:t>
      </w:r>
    </w:p>
    <w:p w:rsidR="00C85559" w:rsidRPr="0008626A" w:rsidRDefault="00850AF5" w:rsidP="00C90AA2">
      <w:pPr>
        <w:pStyle w:val="NoSpacing"/>
      </w:pPr>
      <w:r w:rsidRPr="0008626A">
        <w:t> </w:t>
      </w:r>
      <w:r w:rsidRPr="0008626A">
        <w:br/>
        <w:t xml:space="preserve">The </w:t>
      </w:r>
      <w:r w:rsidR="005E0DD0">
        <w:t>American Heart Association</w:t>
      </w:r>
      <w:r w:rsidRPr="0008626A">
        <w:t xml:space="preserve">’s reputation for integrity and honesty is more important today than ever before. As we think of "what we do" at the </w:t>
      </w:r>
      <w:r w:rsidR="005E0DD0">
        <w:t>American Heart Association</w:t>
      </w:r>
      <w:r w:rsidRPr="0008626A">
        <w:t xml:space="preserve"> and "how we do it," always remember our responsibility to ask ourselves: "Am I doing the ‘right thing’ for the ‘right reason‘?"</w:t>
      </w:r>
    </w:p>
    <w:p w:rsidR="0008626A" w:rsidRDefault="0008626A">
      <w:pPr>
        <w:spacing w:after="160" w:line="259" w:lineRule="auto"/>
        <w:rPr>
          <w:i/>
          <w:iCs/>
          <w:color w:val="800000"/>
          <w:sz w:val="32"/>
        </w:rPr>
      </w:pPr>
      <w:r>
        <w:rPr>
          <w:color w:val="800000"/>
          <w:sz w:val="32"/>
        </w:rPr>
        <w:br w:type="page"/>
      </w:r>
    </w:p>
    <w:p w:rsidR="00C85559" w:rsidRPr="00131FC0" w:rsidRDefault="00C85559" w:rsidP="00C85559">
      <w:pPr>
        <w:pStyle w:val="IntenseQuote"/>
        <w:rPr>
          <w:color w:val="800000"/>
          <w:sz w:val="32"/>
        </w:rPr>
      </w:pPr>
      <w:r w:rsidRPr="00131FC0">
        <w:rPr>
          <w:color w:val="800000"/>
          <w:sz w:val="32"/>
        </w:rPr>
        <w:lastRenderedPageBreak/>
        <w:t>Code of Ethics</w:t>
      </w:r>
    </w:p>
    <w:p w:rsidR="00850AF5" w:rsidRPr="0008626A" w:rsidRDefault="005E0DD0" w:rsidP="00850AF5">
      <w:pPr>
        <w:rPr>
          <w:rFonts w:asciiTheme="minorHAnsi" w:eastAsia="Times New Roman" w:hAnsiTheme="minorHAnsi"/>
          <w:sz w:val="22"/>
          <w:szCs w:val="22"/>
        </w:rPr>
      </w:pPr>
      <w:r>
        <w:rPr>
          <w:rFonts w:asciiTheme="minorHAnsi" w:eastAsia="Times New Roman" w:hAnsiTheme="minorHAnsi"/>
          <w:sz w:val="22"/>
          <w:szCs w:val="22"/>
        </w:rPr>
        <w:t>American Heart Association</w:t>
      </w:r>
      <w:r w:rsidR="00850AF5" w:rsidRPr="0008626A">
        <w:rPr>
          <w:rFonts w:asciiTheme="minorHAnsi" w:eastAsia="Times New Roman" w:hAnsiTheme="minorHAnsi"/>
          <w:sz w:val="22"/>
          <w:szCs w:val="22"/>
        </w:rPr>
        <w:t xml:space="preserve"> employees and volunteers must:</w:t>
      </w:r>
    </w:p>
    <w:p w:rsidR="007A556D" w:rsidRPr="0008626A" w:rsidRDefault="007A556D" w:rsidP="00850AF5">
      <w:pPr>
        <w:rPr>
          <w:rFonts w:asciiTheme="minorHAnsi" w:eastAsia="Times New Roman" w:hAnsiTheme="minorHAnsi"/>
          <w:sz w:val="22"/>
          <w:szCs w:val="22"/>
        </w:rPr>
      </w:pPr>
    </w:p>
    <w:p w:rsidR="007A556D" w:rsidRPr="0008626A" w:rsidRDefault="00850AF5" w:rsidP="005E0DD0">
      <w:pPr>
        <w:pStyle w:val="NoSpacing"/>
        <w:numPr>
          <w:ilvl w:val="0"/>
          <w:numId w:val="31"/>
        </w:numPr>
      </w:pPr>
      <w:r w:rsidRPr="0008626A">
        <w:t>Proactively promote ethical behavior as a responsible partner among peers in the work environment.</w:t>
      </w:r>
    </w:p>
    <w:p w:rsidR="007A556D" w:rsidRPr="0008626A" w:rsidRDefault="00850AF5" w:rsidP="005E0DD0">
      <w:pPr>
        <w:pStyle w:val="NoSpacing"/>
        <w:numPr>
          <w:ilvl w:val="0"/>
          <w:numId w:val="31"/>
        </w:numPr>
      </w:pPr>
      <w:r w:rsidRPr="0008626A">
        <w:t xml:space="preserve">Deal fairly with </w:t>
      </w:r>
      <w:r w:rsidR="00894638">
        <w:t>American Heart Association</w:t>
      </w:r>
      <w:r w:rsidRPr="0008626A">
        <w:t xml:space="preserve"> Customers, suppliers, competitors, volunteers, and employees.</w:t>
      </w:r>
    </w:p>
    <w:p w:rsidR="007A556D" w:rsidRPr="0008626A" w:rsidRDefault="00850AF5" w:rsidP="005E0DD0">
      <w:pPr>
        <w:pStyle w:val="NoSpacing"/>
        <w:numPr>
          <w:ilvl w:val="0"/>
          <w:numId w:val="31"/>
        </w:numPr>
      </w:pPr>
      <w:r w:rsidRPr="0008626A">
        <w:t>Provide constituents with information that is accurate, completely objective, relevant, timely, and understandable.</w:t>
      </w:r>
    </w:p>
    <w:p w:rsidR="007A556D" w:rsidRPr="0008626A" w:rsidRDefault="00850AF5" w:rsidP="005E0DD0">
      <w:pPr>
        <w:pStyle w:val="NoSpacing"/>
        <w:numPr>
          <w:ilvl w:val="0"/>
          <w:numId w:val="31"/>
        </w:numPr>
      </w:pPr>
      <w:r w:rsidRPr="0008626A">
        <w:t>Comply with applicable government laws, rules and regulations.</w:t>
      </w:r>
    </w:p>
    <w:p w:rsidR="007A556D" w:rsidRPr="0008626A" w:rsidRDefault="00850AF5" w:rsidP="005E0DD0">
      <w:pPr>
        <w:pStyle w:val="NoSpacing"/>
        <w:numPr>
          <w:ilvl w:val="0"/>
          <w:numId w:val="31"/>
        </w:numPr>
      </w:pPr>
      <w:r w:rsidRPr="0008626A">
        <w:t xml:space="preserve">Maintain the confidentiality of information entrusted to them by the </w:t>
      </w:r>
      <w:r w:rsidR="00894638">
        <w:t>American Heart Association</w:t>
      </w:r>
      <w:r w:rsidR="00894638" w:rsidRPr="0008626A">
        <w:t xml:space="preserve"> </w:t>
      </w:r>
      <w:r w:rsidRPr="0008626A">
        <w:t>or its Customers except when authorized or otherwise legally obligated to disclose.</w:t>
      </w:r>
    </w:p>
    <w:p w:rsidR="007A556D" w:rsidRPr="0008626A" w:rsidRDefault="00850AF5" w:rsidP="005E0DD0">
      <w:pPr>
        <w:pStyle w:val="NoSpacing"/>
        <w:numPr>
          <w:ilvl w:val="0"/>
          <w:numId w:val="31"/>
        </w:numPr>
      </w:pPr>
      <w:r w:rsidRPr="0008626A">
        <w:t>Accept responsibility for preventing, detecting, and reporting all manner of fraud.</w:t>
      </w:r>
    </w:p>
    <w:p w:rsidR="007A556D" w:rsidRPr="0008626A" w:rsidRDefault="00850AF5" w:rsidP="005E0DD0">
      <w:pPr>
        <w:pStyle w:val="NoSpacing"/>
        <w:numPr>
          <w:ilvl w:val="0"/>
          <w:numId w:val="31"/>
        </w:numPr>
      </w:pPr>
      <w:r w:rsidRPr="0008626A">
        <w:t>Be honest and ethical in their conduct, including ethical handling of actual or apparent conflicts of interest between personal and professional relationships</w:t>
      </w:r>
    </w:p>
    <w:p w:rsidR="007A556D" w:rsidRPr="0008626A" w:rsidRDefault="00850AF5" w:rsidP="005E0DD0">
      <w:pPr>
        <w:pStyle w:val="NoSpacing"/>
        <w:numPr>
          <w:ilvl w:val="0"/>
          <w:numId w:val="31"/>
        </w:numPr>
      </w:pPr>
      <w:r w:rsidRPr="0008626A">
        <w:t>Protect and ensure the proper use of company assets.</w:t>
      </w:r>
    </w:p>
    <w:p w:rsidR="00850AF5" w:rsidRPr="0008626A" w:rsidRDefault="00850AF5" w:rsidP="007A556D">
      <w:pPr>
        <w:pStyle w:val="NoSpacing"/>
        <w:numPr>
          <w:ilvl w:val="0"/>
          <w:numId w:val="31"/>
        </w:numPr>
      </w:pPr>
      <w:r w:rsidRPr="0008626A">
        <w:t>Prohibit improper or fraudulent influence over the External Auditor.</w:t>
      </w:r>
    </w:p>
    <w:p w:rsidR="007A556D" w:rsidRPr="0008626A" w:rsidRDefault="007A556D" w:rsidP="007A556D">
      <w:pPr>
        <w:pStyle w:val="NoSpacing"/>
        <w:ind w:left="720"/>
      </w:pPr>
    </w:p>
    <w:p w:rsidR="00850AF5" w:rsidRPr="00894638" w:rsidRDefault="00850AF5" w:rsidP="00850AF5">
      <w:pPr>
        <w:rPr>
          <w:rFonts w:asciiTheme="minorHAnsi" w:eastAsia="Times New Roman" w:hAnsiTheme="minorHAnsi"/>
          <w:sz w:val="22"/>
          <w:szCs w:val="22"/>
        </w:rPr>
      </w:pPr>
      <w:r w:rsidRPr="00894638">
        <w:rPr>
          <w:rFonts w:asciiTheme="minorHAnsi" w:eastAsia="Times New Roman" w:hAnsiTheme="minorHAnsi"/>
          <w:sz w:val="22"/>
          <w:szCs w:val="22"/>
        </w:rPr>
        <w:t xml:space="preserve">The purpose for this ethics policy is to support a culture of openness, trust, and integrity in all </w:t>
      </w:r>
      <w:r w:rsidR="005E0DD0" w:rsidRPr="00894638">
        <w:rPr>
          <w:rFonts w:asciiTheme="minorHAnsi" w:eastAsia="Times New Roman" w:hAnsiTheme="minorHAnsi"/>
          <w:sz w:val="22"/>
          <w:szCs w:val="22"/>
        </w:rPr>
        <w:t>American Heart Association</w:t>
      </w:r>
      <w:r w:rsidRPr="00894638">
        <w:rPr>
          <w:rFonts w:asciiTheme="minorHAnsi" w:eastAsia="Times New Roman" w:hAnsiTheme="minorHAnsi"/>
          <w:sz w:val="22"/>
          <w:szCs w:val="22"/>
        </w:rPr>
        <w:t xml:space="preserve"> management and business practices.  A well understood ethics policy requires the participation and support of every </w:t>
      </w:r>
      <w:r w:rsidR="00894638" w:rsidRPr="00894638">
        <w:rPr>
          <w:rFonts w:asciiTheme="minorHAnsi" w:hAnsiTheme="minorHAnsi"/>
          <w:sz w:val="22"/>
          <w:szCs w:val="22"/>
        </w:rPr>
        <w:t xml:space="preserve">American Heart Association </w:t>
      </w:r>
      <w:r w:rsidRPr="00894638">
        <w:rPr>
          <w:rFonts w:asciiTheme="minorHAnsi" w:eastAsia="Times New Roman" w:hAnsiTheme="minorHAnsi"/>
          <w:sz w:val="22"/>
          <w:szCs w:val="22"/>
        </w:rPr>
        <w:t>volunteer and employee.</w:t>
      </w:r>
      <w:r w:rsidRPr="00894638">
        <w:rPr>
          <w:rFonts w:asciiTheme="minorHAnsi" w:eastAsia="Times New Roman" w:hAnsiTheme="minorHAnsi"/>
          <w:sz w:val="22"/>
          <w:szCs w:val="22"/>
        </w:rPr>
        <w:br/>
        <w:t> </w:t>
      </w:r>
      <w:r w:rsidRPr="00894638">
        <w:rPr>
          <w:rFonts w:asciiTheme="minorHAnsi" w:eastAsia="Times New Roman" w:hAnsiTheme="minorHAnsi"/>
          <w:sz w:val="22"/>
          <w:szCs w:val="22"/>
        </w:rPr>
        <w:br/>
        <w:t xml:space="preserve">At the </w:t>
      </w:r>
      <w:r w:rsidR="005E0DD0" w:rsidRPr="00894638">
        <w:rPr>
          <w:rFonts w:asciiTheme="minorHAnsi" w:eastAsia="Times New Roman" w:hAnsiTheme="minorHAnsi"/>
          <w:sz w:val="22"/>
          <w:szCs w:val="22"/>
        </w:rPr>
        <w:t>American Heart Association</w:t>
      </w:r>
      <w:r w:rsidRPr="00894638">
        <w:rPr>
          <w:rFonts w:asciiTheme="minorHAnsi" w:eastAsia="Times New Roman" w:hAnsiTheme="minorHAnsi"/>
          <w:sz w:val="22"/>
          <w:szCs w:val="22"/>
        </w:rPr>
        <w:t xml:space="preserve">, we are dedicated to working with our volunteers, employees, partners, vendors and customers to reduce disability and death from cardiovascular diseases and stroke.  We are committed to conducting all of the </w:t>
      </w:r>
      <w:r w:rsidR="00894638" w:rsidRPr="00894638">
        <w:rPr>
          <w:rFonts w:asciiTheme="minorHAnsi" w:hAnsiTheme="minorHAnsi"/>
          <w:sz w:val="22"/>
          <w:szCs w:val="22"/>
        </w:rPr>
        <w:t>American Heart Association</w:t>
      </w:r>
      <w:r w:rsidRPr="00894638">
        <w:rPr>
          <w:rFonts w:asciiTheme="minorHAnsi" w:eastAsia="Times New Roman" w:hAnsiTheme="minorHAnsi"/>
          <w:sz w:val="22"/>
          <w:szCs w:val="22"/>
        </w:rPr>
        <w:t xml:space="preserve">’s affairs and activities with the highest standards of ethical conduct.  The </w:t>
      </w:r>
      <w:r w:rsidR="00894638" w:rsidRPr="00894638">
        <w:rPr>
          <w:rFonts w:asciiTheme="minorHAnsi" w:hAnsiTheme="minorHAnsi"/>
          <w:sz w:val="22"/>
          <w:szCs w:val="22"/>
        </w:rPr>
        <w:t xml:space="preserve">American Heart Association </w:t>
      </w:r>
      <w:r w:rsidRPr="00894638">
        <w:rPr>
          <w:rFonts w:asciiTheme="minorHAnsi" w:eastAsia="Times New Roman" w:hAnsiTheme="minorHAnsi"/>
          <w:sz w:val="22"/>
          <w:szCs w:val="22"/>
        </w:rPr>
        <w:t>Code of Conduct in the Human Resources Policy Manual provides guidance for decisions and actions during our daily work.</w:t>
      </w:r>
      <w:r w:rsidRPr="00894638">
        <w:rPr>
          <w:rFonts w:asciiTheme="minorHAnsi" w:eastAsia="Times New Roman" w:hAnsiTheme="minorHAnsi"/>
          <w:sz w:val="22"/>
          <w:szCs w:val="22"/>
        </w:rPr>
        <w:br/>
        <w:t> </w:t>
      </w:r>
      <w:r w:rsidRPr="00894638">
        <w:rPr>
          <w:rFonts w:asciiTheme="minorHAnsi" w:eastAsia="Times New Roman" w:hAnsiTheme="minorHAnsi"/>
          <w:sz w:val="22"/>
          <w:szCs w:val="22"/>
        </w:rPr>
        <w:br/>
        <w:t xml:space="preserve">We are committed to the responsible use of </w:t>
      </w:r>
      <w:r w:rsidR="00894638" w:rsidRPr="00894638">
        <w:rPr>
          <w:rFonts w:asciiTheme="minorHAnsi" w:hAnsiTheme="minorHAnsi"/>
          <w:sz w:val="22"/>
          <w:szCs w:val="22"/>
        </w:rPr>
        <w:t xml:space="preserve">American Heart Association </w:t>
      </w:r>
      <w:r w:rsidRPr="00894638">
        <w:rPr>
          <w:rFonts w:asciiTheme="minorHAnsi" w:eastAsia="Times New Roman" w:hAnsiTheme="minorHAnsi"/>
          <w:sz w:val="22"/>
          <w:szCs w:val="22"/>
        </w:rPr>
        <w:t>assets; to provide accurate, complete and objective information; to respect the confidentiality of financial and other information; to act in good faith and exercise due care in all we do; to comply with all rules and regulations, and to proactively promote ethical behavior.</w:t>
      </w:r>
      <w:r w:rsidRPr="00894638">
        <w:rPr>
          <w:rFonts w:asciiTheme="minorHAnsi" w:eastAsia="Times New Roman" w:hAnsiTheme="minorHAnsi"/>
          <w:sz w:val="22"/>
          <w:szCs w:val="22"/>
        </w:rPr>
        <w:br/>
        <w:t> </w:t>
      </w:r>
      <w:r w:rsidRPr="00894638">
        <w:rPr>
          <w:rFonts w:asciiTheme="minorHAnsi" w:eastAsia="Times New Roman" w:hAnsiTheme="minorHAnsi"/>
          <w:sz w:val="22"/>
          <w:szCs w:val="22"/>
        </w:rPr>
        <w:br/>
        <w:t xml:space="preserve">The </w:t>
      </w:r>
      <w:r w:rsidR="00894638" w:rsidRPr="00894638">
        <w:rPr>
          <w:rFonts w:asciiTheme="minorHAnsi" w:hAnsiTheme="minorHAnsi"/>
          <w:sz w:val="22"/>
          <w:szCs w:val="22"/>
        </w:rPr>
        <w:t xml:space="preserve">American Heart Association‘s </w:t>
      </w:r>
      <w:r w:rsidRPr="00894638">
        <w:rPr>
          <w:rFonts w:asciiTheme="minorHAnsi" w:eastAsia="Times New Roman" w:hAnsiTheme="minorHAnsi"/>
          <w:sz w:val="22"/>
          <w:szCs w:val="22"/>
        </w:rPr>
        <w:t xml:space="preserve">Ethics are built on the </w:t>
      </w:r>
      <w:r w:rsidR="00894638" w:rsidRPr="00894638">
        <w:rPr>
          <w:rFonts w:asciiTheme="minorHAnsi" w:hAnsiTheme="minorHAnsi"/>
          <w:sz w:val="22"/>
          <w:szCs w:val="22"/>
        </w:rPr>
        <w:t>American Heart Association</w:t>
      </w:r>
      <w:r w:rsidRPr="00894638">
        <w:rPr>
          <w:rFonts w:asciiTheme="minorHAnsi" w:eastAsia="Times New Roman" w:hAnsiTheme="minorHAnsi"/>
          <w:sz w:val="22"/>
          <w:szCs w:val="22"/>
        </w:rPr>
        <w:t>’s Guiding Values.  As such, we acknowledge our individual responsibility to ensure our collective success by practicing and promoting the following values which reflect a shared view of how we want to operate and be seen by others.</w:t>
      </w:r>
      <w:r w:rsidRPr="00894638">
        <w:rPr>
          <w:rFonts w:asciiTheme="minorHAnsi" w:eastAsia="Times New Roman" w:hAnsiTheme="minorHAnsi"/>
          <w:sz w:val="22"/>
          <w:szCs w:val="22"/>
        </w:rPr>
        <w:br/>
        <w:t> </w:t>
      </w:r>
    </w:p>
    <w:p w:rsidR="00850AF5" w:rsidRPr="0008626A" w:rsidRDefault="00850AF5" w:rsidP="007A556D">
      <w:pPr>
        <w:rPr>
          <w:rFonts w:asciiTheme="minorHAnsi" w:eastAsia="Times New Roman" w:hAnsiTheme="minorHAnsi"/>
          <w:sz w:val="22"/>
          <w:szCs w:val="22"/>
        </w:rPr>
      </w:pPr>
      <w:r w:rsidRPr="0008626A">
        <w:rPr>
          <w:rFonts w:asciiTheme="minorHAnsi" w:eastAsia="Times New Roman" w:hAnsiTheme="minorHAnsi"/>
          <w:b/>
          <w:bCs/>
          <w:sz w:val="22"/>
          <w:szCs w:val="22"/>
        </w:rPr>
        <w:t>Our Values</w:t>
      </w:r>
    </w:p>
    <w:p w:rsidR="007A556D" w:rsidRPr="0008626A" w:rsidRDefault="007A556D" w:rsidP="007A556D">
      <w:pPr>
        <w:pStyle w:val="NoSpacing"/>
        <w:ind w:left="720"/>
      </w:pPr>
    </w:p>
    <w:p w:rsidR="007A556D" w:rsidRPr="0008626A" w:rsidRDefault="00850AF5" w:rsidP="00AC776F">
      <w:pPr>
        <w:pStyle w:val="NoSpacing"/>
        <w:numPr>
          <w:ilvl w:val="0"/>
          <w:numId w:val="32"/>
        </w:numPr>
      </w:pPr>
      <w:r w:rsidRPr="0008626A">
        <w:t>Improving and Extending People’s Lives</w:t>
      </w:r>
    </w:p>
    <w:p w:rsidR="007A556D" w:rsidRPr="0008626A" w:rsidRDefault="00850AF5" w:rsidP="00AC776F">
      <w:pPr>
        <w:pStyle w:val="NoSpacing"/>
        <w:numPr>
          <w:ilvl w:val="0"/>
          <w:numId w:val="32"/>
        </w:numPr>
      </w:pPr>
      <w:r w:rsidRPr="0008626A">
        <w:t>Bringing Science to Life</w:t>
      </w:r>
    </w:p>
    <w:p w:rsidR="007A556D" w:rsidRPr="0008626A" w:rsidRDefault="00850AF5" w:rsidP="00AC776F">
      <w:pPr>
        <w:pStyle w:val="NoSpacing"/>
        <w:numPr>
          <w:ilvl w:val="0"/>
          <w:numId w:val="32"/>
        </w:numPr>
      </w:pPr>
      <w:r w:rsidRPr="0008626A">
        <w:t>Speaking with a Trustworthy Voice</w:t>
      </w:r>
    </w:p>
    <w:p w:rsidR="007A556D" w:rsidRPr="0008626A" w:rsidRDefault="00850AF5" w:rsidP="00AC776F">
      <w:pPr>
        <w:pStyle w:val="NoSpacing"/>
        <w:numPr>
          <w:ilvl w:val="0"/>
          <w:numId w:val="32"/>
        </w:numPr>
      </w:pPr>
      <w:r w:rsidRPr="0008626A">
        <w:t>Building Powerful Partnerships</w:t>
      </w:r>
    </w:p>
    <w:p w:rsidR="007A556D" w:rsidRPr="0008626A" w:rsidRDefault="00850AF5" w:rsidP="00AC776F">
      <w:pPr>
        <w:pStyle w:val="NoSpacing"/>
        <w:numPr>
          <w:ilvl w:val="0"/>
          <w:numId w:val="32"/>
        </w:numPr>
      </w:pPr>
      <w:r w:rsidRPr="0008626A">
        <w:t>Inspiring Passionate Commitment</w:t>
      </w:r>
    </w:p>
    <w:p w:rsidR="007A556D" w:rsidRPr="0008626A" w:rsidRDefault="00850AF5" w:rsidP="00AC776F">
      <w:pPr>
        <w:pStyle w:val="NoSpacing"/>
        <w:numPr>
          <w:ilvl w:val="0"/>
          <w:numId w:val="32"/>
        </w:numPr>
      </w:pPr>
      <w:r w:rsidRPr="0008626A">
        <w:t>Meeting People Where They Are</w:t>
      </w:r>
    </w:p>
    <w:p w:rsidR="007A556D" w:rsidRPr="0008626A" w:rsidRDefault="00850AF5" w:rsidP="00AC776F">
      <w:pPr>
        <w:pStyle w:val="NoSpacing"/>
        <w:numPr>
          <w:ilvl w:val="0"/>
          <w:numId w:val="32"/>
        </w:numPr>
      </w:pPr>
      <w:r w:rsidRPr="0008626A">
        <w:t>Making an Extraordinary Impact</w:t>
      </w:r>
    </w:p>
    <w:p w:rsidR="00850AF5" w:rsidRPr="0008626A" w:rsidRDefault="00850AF5" w:rsidP="007A556D">
      <w:pPr>
        <w:pStyle w:val="NoSpacing"/>
        <w:numPr>
          <w:ilvl w:val="0"/>
          <w:numId w:val="32"/>
        </w:numPr>
      </w:pPr>
      <w:r w:rsidRPr="0008626A">
        <w:t>Ensuring Equitable Health for All</w:t>
      </w:r>
    </w:p>
    <w:p w:rsidR="007A556D" w:rsidRPr="0008626A" w:rsidRDefault="007A556D" w:rsidP="007A556D">
      <w:pPr>
        <w:pStyle w:val="NoSpacing"/>
        <w:ind w:left="720"/>
      </w:pPr>
    </w:p>
    <w:p w:rsidR="00B97CDE" w:rsidRPr="0008626A" w:rsidRDefault="00850AF5" w:rsidP="00850AF5">
      <w:pPr>
        <w:rPr>
          <w:rFonts w:asciiTheme="minorHAnsi" w:eastAsia="Times New Roman" w:hAnsiTheme="minorHAnsi"/>
          <w:b/>
          <w:bCs/>
          <w:sz w:val="22"/>
          <w:szCs w:val="22"/>
        </w:rPr>
      </w:pPr>
      <w:r w:rsidRPr="0008626A">
        <w:rPr>
          <w:rFonts w:asciiTheme="minorHAnsi" w:eastAsia="Times New Roman" w:hAnsiTheme="minorHAnsi"/>
          <w:b/>
          <w:bCs/>
          <w:sz w:val="22"/>
          <w:szCs w:val="22"/>
        </w:rPr>
        <w:t>Our People</w:t>
      </w:r>
    </w:p>
    <w:p w:rsidR="00850AF5" w:rsidRPr="00894638" w:rsidRDefault="00850AF5" w:rsidP="00850AF5">
      <w:pPr>
        <w:rPr>
          <w:rFonts w:asciiTheme="minorHAnsi" w:eastAsia="Times New Roman" w:hAnsiTheme="minorHAnsi"/>
          <w:b/>
          <w:bCs/>
          <w:sz w:val="22"/>
          <w:szCs w:val="22"/>
        </w:rPr>
      </w:pPr>
      <w:r w:rsidRPr="0008626A">
        <w:rPr>
          <w:rFonts w:asciiTheme="minorHAnsi" w:eastAsia="Times New Roman" w:hAnsiTheme="minorHAnsi"/>
          <w:sz w:val="22"/>
          <w:szCs w:val="22"/>
        </w:rPr>
        <w:t xml:space="preserve">The </w:t>
      </w:r>
      <w:r w:rsidR="00894638">
        <w:rPr>
          <w:rFonts w:asciiTheme="minorHAnsi" w:eastAsia="Times New Roman" w:hAnsiTheme="minorHAnsi"/>
          <w:sz w:val="22"/>
          <w:szCs w:val="22"/>
        </w:rPr>
        <w:t>American Heart Association</w:t>
      </w:r>
      <w:r w:rsidRPr="0008626A">
        <w:rPr>
          <w:rFonts w:asciiTheme="minorHAnsi" w:eastAsia="Times New Roman" w:hAnsiTheme="minorHAnsi"/>
          <w:sz w:val="22"/>
          <w:szCs w:val="22"/>
        </w:rPr>
        <w:t xml:space="preserve"> is committed to provide a work environment that values diversity among its volunteers and employees.  All Human Resource policies and activities are intended to create a respectful workplace where every </w:t>
      </w:r>
      <w:r w:rsidRPr="0008626A">
        <w:rPr>
          <w:rFonts w:asciiTheme="minorHAnsi" w:eastAsia="Times New Roman" w:hAnsiTheme="minorHAnsi"/>
          <w:sz w:val="22"/>
          <w:szCs w:val="22"/>
        </w:rPr>
        <w:lastRenderedPageBreak/>
        <w:t>individual has the opportunity to reach their highest potential.</w:t>
      </w:r>
      <w:r w:rsidRPr="0008626A">
        <w:rPr>
          <w:rFonts w:asciiTheme="minorHAnsi" w:eastAsia="Times New Roman" w:hAnsiTheme="minorHAnsi"/>
          <w:sz w:val="22"/>
          <w:szCs w:val="22"/>
        </w:rPr>
        <w:br/>
        <w:t> </w:t>
      </w:r>
      <w:r w:rsidRPr="0008626A">
        <w:rPr>
          <w:rFonts w:asciiTheme="minorHAnsi" w:eastAsia="Times New Roman" w:hAnsiTheme="minorHAnsi"/>
          <w:sz w:val="22"/>
          <w:szCs w:val="22"/>
        </w:rPr>
        <w:br/>
        <w:t>Employees are provided opportunities regardless of race, color, national origin, religion, sex, sexual orientation, marital status, age, veteran status or disability. These policies apply to both applicants and employees in all phases of employment including, recruiting, hiring, placement, training, development, transfer, promotion, demotion, performance reviews, compensation, benefits and separation from employment.</w:t>
      </w:r>
      <w:r w:rsidRPr="0008626A">
        <w:rPr>
          <w:rFonts w:asciiTheme="minorHAnsi" w:eastAsia="Times New Roman" w:hAnsiTheme="minorHAnsi"/>
          <w:sz w:val="22"/>
          <w:szCs w:val="22"/>
        </w:rPr>
        <w:br/>
        <w:t> </w:t>
      </w:r>
      <w:r w:rsidRPr="0008626A">
        <w:rPr>
          <w:rFonts w:asciiTheme="minorHAnsi" w:eastAsia="Times New Roman" w:hAnsiTheme="minorHAnsi"/>
          <w:sz w:val="22"/>
          <w:szCs w:val="22"/>
        </w:rPr>
        <w:br/>
        <w:t>We will evaluate how we are living up to our code of ethics by requesting feedback on a regular basis from our employees, volunteers and customers. We will provide all of our stakeholders a mechanism to report unethical conduct. We will begin with employee orientation and regularly communicate all of these expectations to employees and volunteers.</w:t>
      </w:r>
      <w:r w:rsidRPr="0008626A">
        <w:rPr>
          <w:rFonts w:asciiTheme="minorHAnsi" w:eastAsia="Times New Roman" w:hAnsiTheme="minorHAnsi"/>
          <w:sz w:val="22"/>
          <w:szCs w:val="22"/>
        </w:rPr>
        <w:br/>
        <w:t> </w:t>
      </w:r>
      <w:r w:rsidRPr="0008626A">
        <w:rPr>
          <w:rFonts w:asciiTheme="minorHAnsi" w:eastAsia="Times New Roman" w:hAnsiTheme="minorHAnsi"/>
          <w:sz w:val="22"/>
          <w:szCs w:val="22"/>
        </w:rPr>
        <w:br/>
      </w:r>
      <w:r w:rsidR="00894638">
        <w:rPr>
          <w:rFonts w:asciiTheme="minorHAnsi" w:eastAsia="Times New Roman" w:hAnsiTheme="minorHAnsi"/>
          <w:sz w:val="22"/>
          <w:szCs w:val="22"/>
        </w:rPr>
        <w:t>American Heart Association</w:t>
      </w:r>
      <w:r w:rsidRPr="0008626A">
        <w:rPr>
          <w:rFonts w:asciiTheme="minorHAnsi" w:eastAsia="Times New Roman" w:hAnsiTheme="minorHAnsi"/>
          <w:sz w:val="22"/>
          <w:szCs w:val="22"/>
        </w:rPr>
        <w:t xml:space="preserve"> volunteers, employees, contractors and suppliers are expected to report any practices or actions believed to be inappropriate to their supervisor, another </w:t>
      </w:r>
      <w:r w:rsidR="00894638">
        <w:rPr>
          <w:rFonts w:asciiTheme="minorHAnsi" w:eastAsia="Times New Roman" w:hAnsiTheme="minorHAnsi"/>
          <w:sz w:val="22"/>
          <w:szCs w:val="22"/>
        </w:rPr>
        <w:t>American Heart Association</w:t>
      </w:r>
      <w:r w:rsidRPr="0008626A">
        <w:rPr>
          <w:rFonts w:asciiTheme="minorHAnsi" w:eastAsia="Times New Roman" w:hAnsiTheme="minorHAnsi"/>
          <w:sz w:val="22"/>
          <w:szCs w:val="22"/>
        </w:rPr>
        <w:t xml:space="preserve"> leader, the Human Resources department, or via the </w:t>
      </w:r>
      <w:r w:rsidR="00894638">
        <w:rPr>
          <w:rFonts w:asciiTheme="minorHAnsi" w:eastAsia="Times New Roman" w:hAnsiTheme="minorHAnsi"/>
          <w:sz w:val="22"/>
          <w:szCs w:val="22"/>
        </w:rPr>
        <w:t>American Heart Association</w:t>
      </w:r>
      <w:r w:rsidRPr="0008626A">
        <w:rPr>
          <w:rFonts w:asciiTheme="minorHAnsi" w:eastAsia="Times New Roman" w:hAnsiTheme="minorHAnsi"/>
          <w:sz w:val="22"/>
          <w:szCs w:val="22"/>
        </w:rPr>
        <w:t xml:space="preserve"> ethics hotline.</w:t>
      </w:r>
      <w:r w:rsidRPr="0008626A">
        <w:rPr>
          <w:rFonts w:asciiTheme="minorHAnsi" w:eastAsia="Times New Roman" w:hAnsiTheme="minorHAnsi"/>
          <w:sz w:val="22"/>
          <w:szCs w:val="22"/>
        </w:rPr>
        <w:br/>
      </w:r>
      <w:r w:rsidRPr="0008626A">
        <w:rPr>
          <w:rFonts w:asciiTheme="minorHAnsi" w:eastAsia="Times New Roman" w:hAnsiTheme="minorHAnsi"/>
          <w:sz w:val="22"/>
          <w:szCs w:val="22"/>
        </w:rPr>
        <w:br/>
      </w:r>
      <w:r w:rsidRPr="0008626A">
        <w:rPr>
          <w:rFonts w:asciiTheme="minorHAnsi" w:eastAsia="Times New Roman" w:hAnsiTheme="minorHAnsi"/>
          <w:b/>
          <w:bCs/>
          <w:sz w:val="22"/>
          <w:szCs w:val="22"/>
        </w:rPr>
        <w:t>Our Customers</w:t>
      </w:r>
      <w:r w:rsidRPr="0008626A">
        <w:rPr>
          <w:rFonts w:asciiTheme="minorHAnsi" w:eastAsia="Times New Roman" w:hAnsiTheme="minorHAnsi"/>
          <w:sz w:val="22"/>
          <w:szCs w:val="22"/>
        </w:rPr>
        <w:br/>
      </w:r>
      <w:proofErr w:type="gramStart"/>
      <w:r w:rsidRPr="0008626A">
        <w:rPr>
          <w:rFonts w:asciiTheme="minorHAnsi" w:eastAsia="Times New Roman" w:hAnsiTheme="minorHAnsi"/>
          <w:sz w:val="22"/>
          <w:szCs w:val="22"/>
        </w:rPr>
        <w:t>We</w:t>
      </w:r>
      <w:proofErr w:type="gramEnd"/>
      <w:r w:rsidRPr="0008626A">
        <w:rPr>
          <w:rFonts w:asciiTheme="minorHAnsi" w:eastAsia="Times New Roman" w:hAnsiTheme="minorHAnsi"/>
          <w:sz w:val="22"/>
          <w:szCs w:val="22"/>
        </w:rPr>
        <w:t xml:space="preserve"> are dedicated to 100% customer satisfaction.   We are devoted to developing “customer enthusiasm” and are passionate about exceeding customer expectations. We dedicate ourselves to anticipating the changing needs of customers and creating timely, innovative and superior programs, products and services.</w:t>
      </w:r>
      <w:r w:rsidRPr="0008626A">
        <w:rPr>
          <w:rFonts w:asciiTheme="minorHAnsi" w:eastAsia="Times New Roman" w:hAnsiTheme="minorHAnsi"/>
          <w:sz w:val="22"/>
          <w:szCs w:val="22"/>
        </w:rPr>
        <w:br/>
        <w:t> </w:t>
      </w:r>
      <w:r w:rsidRPr="0008626A">
        <w:rPr>
          <w:rFonts w:asciiTheme="minorHAnsi" w:eastAsia="Times New Roman" w:hAnsiTheme="minorHAnsi"/>
          <w:sz w:val="22"/>
          <w:szCs w:val="22"/>
        </w:rPr>
        <w:br/>
      </w:r>
      <w:r w:rsidRPr="0008626A">
        <w:rPr>
          <w:rFonts w:asciiTheme="minorHAnsi" w:eastAsia="Times New Roman" w:hAnsiTheme="minorHAnsi"/>
          <w:b/>
          <w:bCs/>
          <w:sz w:val="22"/>
          <w:szCs w:val="22"/>
        </w:rPr>
        <w:t>Fraud</w:t>
      </w:r>
      <w:r w:rsidRPr="0008626A">
        <w:rPr>
          <w:rFonts w:asciiTheme="minorHAnsi" w:eastAsia="Times New Roman" w:hAnsiTheme="minorHAnsi"/>
          <w:b/>
          <w:bCs/>
          <w:sz w:val="22"/>
          <w:szCs w:val="22"/>
        </w:rPr>
        <w:br/>
      </w:r>
      <w:r w:rsidRPr="0008626A">
        <w:rPr>
          <w:rFonts w:asciiTheme="minorHAnsi" w:eastAsia="Times New Roman" w:hAnsiTheme="minorHAnsi"/>
          <w:sz w:val="22"/>
          <w:szCs w:val="22"/>
        </w:rPr>
        <w:t xml:space="preserve">Fraud is defined as any intentional act or omission designed to deceive others, resulting in the victim suffering a loss and/or the perpetrator achieving a gain.  The </w:t>
      </w:r>
      <w:r w:rsidR="00894638">
        <w:rPr>
          <w:rFonts w:asciiTheme="minorHAnsi" w:eastAsia="Times New Roman" w:hAnsiTheme="minorHAnsi"/>
          <w:sz w:val="22"/>
          <w:szCs w:val="22"/>
        </w:rPr>
        <w:t>American Heart Association</w:t>
      </w:r>
      <w:r w:rsidRPr="0008626A">
        <w:rPr>
          <w:rFonts w:asciiTheme="minorHAnsi" w:eastAsia="Times New Roman" w:hAnsiTheme="minorHAnsi"/>
          <w:sz w:val="22"/>
          <w:szCs w:val="22"/>
        </w:rPr>
        <w:t xml:space="preserve"> Board of Directors and Senior Management have adopted a “no fraud tolerance” attitude.  In addition to the Board, volunteers, management and staff at all levels of the Association have responsibility for preventing, detecting and reporting fraud. </w:t>
      </w:r>
      <w:r w:rsidRPr="0008626A">
        <w:rPr>
          <w:rFonts w:asciiTheme="minorHAnsi" w:eastAsia="Times New Roman" w:hAnsiTheme="minorHAnsi"/>
          <w:sz w:val="22"/>
          <w:szCs w:val="22"/>
        </w:rPr>
        <w:br/>
        <w:t> </w:t>
      </w:r>
      <w:r w:rsidRPr="0008626A">
        <w:rPr>
          <w:rFonts w:asciiTheme="minorHAnsi" w:eastAsia="Times New Roman" w:hAnsiTheme="minorHAnsi"/>
          <w:sz w:val="22"/>
          <w:szCs w:val="22"/>
        </w:rPr>
        <w:br/>
        <w:t>In addition to the definition of fraud set out above, this policy covers any dishonest or fraudulent act, including but not limited to:</w:t>
      </w:r>
    </w:p>
    <w:p w:rsidR="007E2347" w:rsidRPr="0008626A" w:rsidRDefault="007E2347" w:rsidP="00850AF5">
      <w:pPr>
        <w:rPr>
          <w:rFonts w:asciiTheme="minorHAnsi" w:eastAsia="Times New Roman" w:hAnsiTheme="minorHAnsi"/>
          <w:sz w:val="22"/>
          <w:szCs w:val="22"/>
        </w:rPr>
      </w:pPr>
    </w:p>
    <w:p w:rsidR="007E2347" w:rsidRPr="0008626A" w:rsidRDefault="00850AF5" w:rsidP="00AC776F">
      <w:pPr>
        <w:pStyle w:val="NoSpacing"/>
        <w:numPr>
          <w:ilvl w:val="0"/>
          <w:numId w:val="33"/>
        </w:numPr>
      </w:pPr>
      <w:r w:rsidRPr="0008626A">
        <w:t>Misappropriation of funds, securities, supplies or other assets.</w:t>
      </w:r>
    </w:p>
    <w:p w:rsidR="007E2347" w:rsidRPr="0008626A" w:rsidRDefault="00850AF5" w:rsidP="00AC776F">
      <w:pPr>
        <w:pStyle w:val="NoSpacing"/>
        <w:numPr>
          <w:ilvl w:val="0"/>
          <w:numId w:val="33"/>
        </w:numPr>
      </w:pPr>
      <w:r w:rsidRPr="0008626A">
        <w:t>Impropriety in the handling or reporting of money or financial transactions.</w:t>
      </w:r>
    </w:p>
    <w:p w:rsidR="007E2347" w:rsidRPr="0008626A" w:rsidRDefault="00850AF5" w:rsidP="00AC776F">
      <w:pPr>
        <w:pStyle w:val="NoSpacing"/>
        <w:numPr>
          <w:ilvl w:val="0"/>
          <w:numId w:val="33"/>
        </w:numPr>
      </w:pPr>
      <w:r w:rsidRPr="0008626A">
        <w:t>Profiteering as a result of insider knowledge of company plans or activities.</w:t>
      </w:r>
    </w:p>
    <w:p w:rsidR="007E2347" w:rsidRPr="0008626A" w:rsidRDefault="00850AF5" w:rsidP="005E0DD0">
      <w:pPr>
        <w:pStyle w:val="NoSpacing"/>
        <w:numPr>
          <w:ilvl w:val="0"/>
          <w:numId w:val="33"/>
        </w:numPr>
      </w:pPr>
      <w:r w:rsidRPr="0008626A">
        <w:t>Disclosing confidential and proprietary information to outside parties.</w:t>
      </w:r>
      <w:r w:rsidR="00AC776F">
        <w:t xml:space="preserve"> </w:t>
      </w:r>
      <w:r w:rsidRPr="0008626A">
        <w:t>Intentional, false representation or concealment of a material fact for the purpose of inducing another to act upon it to procure an advantage, benefit or gain.</w:t>
      </w:r>
    </w:p>
    <w:p w:rsidR="007E2347" w:rsidRPr="0008626A" w:rsidRDefault="00850AF5" w:rsidP="005E0DD0">
      <w:pPr>
        <w:pStyle w:val="NoSpacing"/>
        <w:numPr>
          <w:ilvl w:val="0"/>
          <w:numId w:val="33"/>
        </w:numPr>
      </w:pPr>
      <w:r w:rsidRPr="0008626A">
        <w:t xml:space="preserve">Accepting or seeking anything of material value from contractors, vendors or persons providing services/materials to </w:t>
      </w:r>
      <w:r w:rsidR="00894638">
        <w:t>American Heart Association</w:t>
      </w:r>
      <w:r w:rsidRPr="0008626A">
        <w:t>, unless pursuant to the Acceptance of Gifts Policy.</w:t>
      </w:r>
    </w:p>
    <w:p w:rsidR="007E2347" w:rsidRPr="0008626A" w:rsidRDefault="00850AF5" w:rsidP="005E0DD0">
      <w:pPr>
        <w:pStyle w:val="NoSpacing"/>
        <w:numPr>
          <w:ilvl w:val="0"/>
          <w:numId w:val="33"/>
        </w:numPr>
      </w:pPr>
      <w:r w:rsidRPr="0008626A">
        <w:t>Destruction, removal, or unauthorized use of records, furniture, fixtures, and equipment.</w:t>
      </w:r>
    </w:p>
    <w:p w:rsidR="00850AF5" w:rsidRPr="0008626A" w:rsidRDefault="00850AF5" w:rsidP="007E2347">
      <w:pPr>
        <w:pStyle w:val="NoSpacing"/>
        <w:numPr>
          <w:ilvl w:val="0"/>
          <w:numId w:val="33"/>
        </w:numPr>
      </w:pPr>
      <w:r w:rsidRPr="0008626A">
        <w:t>Any similar or related irregularity.</w:t>
      </w:r>
    </w:p>
    <w:p w:rsidR="0008626A" w:rsidRDefault="00850AF5" w:rsidP="00AC776F">
      <w:pPr>
        <w:spacing w:before="100" w:beforeAutospacing="1" w:after="100" w:afterAutospacing="1"/>
        <w:rPr>
          <w:i/>
          <w:iCs/>
          <w:color w:val="800000"/>
          <w:sz w:val="32"/>
        </w:rPr>
      </w:pPr>
      <w:r w:rsidRPr="0008626A">
        <w:rPr>
          <w:rFonts w:asciiTheme="minorHAnsi" w:eastAsia="Times New Roman" w:hAnsiTheme="minorHAnsi"/>
          <w:sz w:val="22"/>
          <w:szCs w:val="22"/>
        </w:rPr>
        <w:t xml:space="preserve">Each member of management will be familiar with the types of improprieties that might occur within his or her area of responsibility and be alert for any indication of irregularity.  An employee, volunteer, consultant, vendor, contractor, or outside agency doing business with </w:t>
      </w:r>
      <w:r w:rsidR="00894638">
        <w:rPr>
          <w:rFonts w:asciiTheme="minorHAnsi" w:eastAsia="Times New Roman" w:hAnsiTheme="minorHAnsi"/>
          <w:sz w:val="22"/>
          <w:szCs w:val="22"/>
        </w:rPr>
        <w:t>American Heart Association</w:t>
      </w:r>
      <w:r w:rsidRPr="0008626A">
        <w:rPr>
          <w:rFonts w:asciiTheme="minorHAnsi" w:eastAsia="Times New Roman" w:hAnsiTheme="minorHAnsi"/>
          <w:sz w:val="22"/>
          <w:szCs w:val="22"/>
        </w:rPr>
        <w:t xml:space="preserve"> shall immediately report any irregularity that is detected or suspected, as instructed below under ‘Reporting Ethics Violations.’  Any employee or person who suspects or reports dishonest or fraudulent activity shall not attempt to personally conduct investigations or interviews related to any suspected fraudulent act.  Investigations will be coordinated with the Legal Department and other affected groups, both internal and external.  For additional information regarding fraudulent activities, refer to the </w:t>
      </w:r>
      <w:r w:rsidR="00894638">
        <w:rPr>
          <w:rFonts w:asciiTheme="minorHAnsi" w:eastAsia="Times New Roman" w:hAnsiTheme="minorHAnsi"/>
          <w:sz w:val="22"/>
          <w:szCs w:val="22"/>
        </w:rPr>
        <w:t>American Heart Association</w:t>
      </w:r>
      <w:r w:rsidRPr="0008626A">
        <w:rPr>
          <w:rFonts w:asciiTheme="minorHAnsi" w:eastAsia="Times New Roman" w:hAnsiTheme="minorHAnsi"/>
          <w:sz w:val="22"/>
          <w:szCs w:val="22"/>
        </w:rPr>
        <w:t xml:space="preserve"> Fraud</w:t>
      </w:r>
      <w:r w:rsidR="00C90AA2" w:rsidRPr="0008626A">
        <w:rPr>
          <w:rFonts w:asciiTheme="minorHAnsi" w:eastAsia="Times New Roman" w:hAnsiTheme="minorHAnsi"/>
          <w:sz w:val="22"/>
          <w:szCs w:val="22"/>
        </w:rPr>
        <w:t xml:space="preserve"> Risk Management Program.</w:t>
      </w:r>
      <w:r w:rsidR="0008626A">
        <w:rPr>
          <w:color w:val="800000"/>
          <w:sz w:val="32"/>
        </w:rPr>
        <w:br w:type="page"/>
      </w:r>
    </w:p>
    <w:p w:rsidR="00C85559" w:rsidRPr="00131FC0" w:rsidRDefault="00C85559" w:rsidP="00C85559">
      <w:pPr>
        <w:pStyle w:val="IntenseQuote"/>
        <w:rPr>
          <w:color w:val="800000"/>
          <w:sz w:val="32"/>
        </w:rPr>
      </w:pPr>
      <w:r w:rsidRPr="00131FC0">
        <w:rPr>
          <w:color w:val="800000"/>
          <w:sz w:val="32"/>
        </w:rPr>
        <w:lastRenderedPageBreak/>
        <w:t>Conflict of Interest</w:t>
      </w:r>
    </w:p>
    <w:p w:rsidR="00850AF5" w:rsidRPr="0008626A" w:rsidRDefault="00850AF5" w:rsidP="007E2347">
      <w:pPr>
        <w:pStyle w:val="NoSpacing"/>
      </w:pPr>
      <w:r w:rsidRPr="0008626A">
        <w:rPr>
          <w:b/>
          <w:bCs/>
        </w:rPr>
        <w:t>Association's Property and Information</w:t>
      </w:r>
      <w:r w:rsidRPr="0008626A">
        <w:br/>
        <w:t xml:space="preserve">Employees and volunteers are expected to protect the </w:t>
      </w:r>
      <w:r w:rsidR="00894638">
        <w:t>American Heart Association’s</w:t>
      </w:r>
      <w:r w:rsidRPr="0008626A">
        <w:t xml:space="preserve"> property at all times; including cash, equipment, records, employee, and customer information.  This also requires employees and volunteers to maintain confidentiality regarding </w:t>
      </w:r>
      <w:r w:rsidR="00894638">
        <w:t>American Heart Association</w:t>
      </w:r>
      <w:r w:rsidRPr="0008626A">
        <w:t xml:space="preserve"> records, and employee and customer information.</w:t>
      </w:r>
    </w:p>
    <w:p w:rsidR="007E2347" w:rsidRPr="0008626A" w:rsidRDefault="007E2347" w:rsidP="007E2347">
      <w:pPr>
        <w:pStyle w:val="NoSpacing"/>
        <w:rPr>
          <w:b/>
          <w:bCs/>
        </w:rPr>
      </w:pPr>
    </w:p>
    <w:p w:rsidR="00850AF5" w:rsidRPr="0008626A" w:rsidRDefault="00850AF5" w:rsidP="007E2347">
      <w:pPr>
        <w:pStyle w:val="NoSpacing"/>
      </w:pPr>
      <w:r w:rsidRPr="0008626A">
        <w:rPr>
          <w:b/>
          <w:bCs/>
        </w:rPr>
        <w:t>Nondiscrimination Policy</w:t>
      </w:r>
      <w:r w:rsidRPr="0008626A">
        <w:br/>
        <w:t xml:space="preserve">It is </w:t>
      </w:r>
      <w:r w:rsidR="00894638">
        <w:t>American Heart Association</w:t>
      </w:r>
      <w:r w:rsidRPr="0008626A">
        <w:t xml:space="preserve"> policy that the volunteer membership and staff structures and all programs and activities of the </w:t>
      </w:r>
      <w:r w:rsidR="005E0DD0">
        <w:t>American Heart Association</w:t>
      </w:r>
      <w:r w:rsidRPr="0008626A">
        <w:t>, its Affiliates and components shall be designed and conducted without regard to race, religion, national origin, sex, age, disability or other non-merit criteria.</w:t>
      </w:r>
    </w:p>
    <w:p w:rsidR="007E2347" w:rsidRPr="0008626A" w:rsidRDefault="007E2347" w:rsidP="007E2347">
      <w:pPr>
        <w:pStyle w:val="NoSpacing"/>
        <w:rPr>
          <w:b/>
          <w:bCs/>
        </w:rPr>
      </w:pPr>
    </w:p>
    <w:p w:rsidR="00850AF5" w:rsidRPr="0008626A" w:rsidRDefault="00850AF5" w:rsidP="007E2347">
      <w:pPr>
        <w:pStyle w:val="NoSpacing"/>
      </w:pPr>
      <w:r w:rsidRPr="0008626A">
        <w:rPr>
          <w:b/>
          <w:bCs/>
        </w:rPr>
        <w:t>Reporting Violations</w:t>
      </w:r>
      <w:r w:rsidRPr="0008626A">
        <w:br/>
        <w:t xml:space="preserve">If you have questions or concerns about compliance with any of the policies listed above, or are unsure about what is the “right thing” to do, we </w:t>
      </w:r>
      <w:r w:rsidRPr="0008626A">
        <w:rPr>
          <w:b/>
          <w:bCs/>
        </w:rPr>
        <w:t>strongly encourage</w:t>
      </w:r>
      <w:r w:rsidRPr="0008626A">
        <w:t xml:space="preserve"> you to first talk with your supervisor, program leader, another </w:t>
      </w:r>
      <w:r w:rsidR="005E0DD0">
        <w:t>A</w:t>
      </w:r>
      <w:r w:rsidR="00894638">
        <w:t xml:space="preserve">merican Heart Association </w:t>
      </w:r>
      <w:r w:rsidRPr="0008626A">
        <w:t xml:space="preserve">Leader or the Human Resources department.  If for any reason you are uncomfortable talking to any of these individuals, contact the </w:t>
      </w:r>
      <w:r w:rsidR="00894638">
        <w:rPr>
          <w:b/>
          <w:bCs/>
        </w:rPr>
        <w:t>American Heart Association</w:t>
      </w:r>
      <w:r w:rsidRPr="0008626A">
        <w:rPr>
          <w:b/>
          <w:bCs/>
        </w:rPr>
        <w:t xml:space="preserve"> ethics hotline at 866-293-2427</w:t>
      </w:r>
      <w:r w:rsidRPr="0008626A">
        <w:t xml:space="preserve"> or </w:t>
      </w:r>
      <w:hyperlink r:id="rId11" w:tgtFrame="_blank" w:history="1">
        <w:r w:rsidRPr="0008626A">
          <w:rPr>
            <w:b/>
            <w:bCs/>
            <w:color w:val="0000FF"/>
            <w:u w:val="single"/>
          </w:rPr>
          <w:t>www.ethicspoint.com</w:t>
        </w:r>
      </w:hyperlink>
      <w:r w:rsidRPr="0008626A">
        <w:t xml:space="preserve"> to report your concerns. Your calls will be handled in confidence. No director, trustee, officer, employee or volunteer who in good faith reports an action or suspected action taken by or within the </w:t>
      </w:r>
      <w:r w:rsidR="00894638">
        <w:t>American Heart Association</w:t>
      </w:r>
      <w:r w:rsidRPr="0008626A">
        <w:t xml:space="preserve"> that is illegal, fraudulent, or in violation of any adopted policy will suffer intimidation, harassment, discrimination or other retaliation. The </w:t>
      </w:r>
      <w:r w:rsidR="00894638">
        <w:t>American Heart Association</w:t>
      </w:r>
      <w:r w:rsidRPr="0008626A">
        <w:t xml:space="preserve"> treats complaints about and reports of possible discrimination seriously and investigates them as required by our procedures and any applicable laws.</w:t>
      </w:r>
    </w:p>
    <w:p w:rsidR="0008626A" w:rsidRDefault="0008626A">
      <w:pPr>
        <w:spacing w:after="160" w:line="259" w:lineRule="auto"/>
        <w:rPr>
          <w:i/>
          <w:iCs/>
          <w:color w:val="800000"/>
          <w:sz w:val="32"/>
        </w:rPr>
      </w:pPr>
      <w:r>
        <w:rPr>
          <w:color w:val="800000"/>
          <w:sz w:val="32"/>
        </w:rPr>
        <w:br w:type="page"/>
      </w:r>
    </w:p>
    <w:p w:rsidR="00850AF5" w:rsidRPr="00AC76C9" w:rsidRDefault="00C85559" w:rsidP="00AC76C9">
      <w:pPr>
        <w:pStyle w:val="IntenseQuote"/>
        <w:rPr>
          <w:color w:val="800000"/>
          <w:sz w:val="32"/>
        </w:rPr>
      </w:pPr>
      <w:r w:rsidRPr="00131FC0">
        <w:rPr>
          <w:color w:val="800000"/>
          <w:sz w:val="32"/>
        </w:rPr>
        <w:lastRenderedPageBreak/>
        <w:t>Quality Assurance Plan</w:t>
      </w:r>
      <w:r w:rsidR="00850AF5" w:rsidRPr="007E2347">
        <w:rPr>
          <w:rFonts w:asciiTheme="minorHAnsi" w:hAnsiTheme="minorHAnsi" w:cs="Arial-BoldMT"/>
          <w:b/>
          <w:bCs/>
          <w:color w:val="FFFFFF"/>
        </w:rPr>
        <w:t xml:space="preserve"> </w:t>
      </w:r>
    </w:p>
    <w:p w:rsidR="00AC76C9" w:rsidRPr="0008626A" w:rsidRDefault="00AC76C9" w:rsidP="00AC76C9">
      <w:pPr>
        <w:pStyle w:val="NoSpacing"/>
        <w:numPr>
          <w:ilvl w:val="0"/>
          <w:numId w:val="36"/>
        </w:numPr>
        <w:rPr>
          <w:rFonts w:cs="ArialMT"/>
        </w:rPr>
      </w:pPr>
      <w:r w:rsidRPr="0008626A">
        <w:rPr>
          <w:rFonts w:cs="ArialMT"/>
        </w:rPr>
        <w:t xml:space="preserve">TAMIU- </w:t>
      </w:r>
      <w:r w:rsidR="002F45A6">
        <w:rPr>
          <w:rFonts w:cs="ArialMT"/>
        </w:rPr>
        <w:t>Training Center</w:t>
      </w:r>
      <w:r w:rsidRPr="0008626A">
        <w:rPr>
          <w:rFonts w:cs="ArialMT"/>
        </w:rPr>
        <w:t xml:space="preserve"> will conduct a yearly self-evaluation in October for the previous Fiscal Year using the Training Site Quality Assurance Checklist, and self-documents, databases, policies and procedures. </w:t>
      </w:r>
    </w:p>
    <w:p w:rsidR="0008626A" w:rsidRPr="0008626A" w:rsidRDefault="0008626A" w:rsidP="0008626A">
      <w:pPr>
        <w:pStyle w:val="NoSpacing"/>
        <w:ind w:left="720"/>
        <w:rPr>
          <w:rFonts w:cs="ArialMT"/>
        </w:rPr>
      </w:pPr>
    </w:p>
    <w:p w:rsidR="00AC76C9" w:rsidRPr="0008626A" w:rsidRDefault="00AC76C9" w:rsidP="00AC76C9">
      <w:pPr>
        <w:pStyle w:val="NoSpacing"/>
        <w:numPr>
          <w:ilvl w:val="0"/>
          <w:numId w:val="36"/>
        </w:numPr>
        <w:rPr>
          <w:rFonts w:cs="ArialMT"/>
        </w:rPr>
      </w:pPr>
      <w:r w:rsidRPr="0008626A">
        <w:t>TAMIU Training Sites are reviewed at least once every two years. The review is documented using the Training Site Quality Assurance Checklist</w:t>
      </w:r>
    </w:p>
    <w:p w:rsidR="0008626A" w:rsidRPr="0008626A" w:rsidRDefault="0008626A" w:rsidP="0008626A">
      <w:pPr>
        <w:pStyle w:val="NoSpacing"/>
        <w:ind w:left="720"/>
        <w:rPr>
          <w:rFonts w:cs="ArialMT"/>
        </w:rPr>
      </w:pPr>
    </w:p>
    <w:p w:rsidR="00AC76C9" w:rsidRPr="0008626A" w:rsidRDefault="00AC76C9" w:rsidP="00AC76C9">
      <w:pPr>
        <w:pStyle w:val="NoSpacing"/>
        <w:numPr>
          <w:ilvl w:val="0"/>
          <w:numId w:val="36"/>
        </w:numPr>
        <w:rPr>
          <w:rFonts w:cs="ArialMT"/>
        </w:rPr>
      </w:pPr>
      <w:r w:rsidRPr="0008626A">
        <w:t xml:space="preserve">Instructors are required to submit course rosters and course evaluation forms. Instructors must retain a copy for at least 3 years. </w:t>
      </w:r>
    </w:p>
    <w:p w:rsidR="0008626A" w:rsidRPr="0008626A" w:rsidRDefault="0008626A" w:rsidP="0008626A">
      <w:pPr>
        <w:pStyle w:val="NoSpacing"/>
        <w:ind w:left="720"/>
        <w:rPr>
          <w:rFonts w:cs="ArialMT"/>
        </w:rPr>
      </w:pPr>
    </w:p>
    <w:p w:rsidR="00AC76C9" w:rsidRPr="0008626A" w:rsidRDefault="00AC76C9" w:rsidP="00AC76C9">
      <w:pPr>
        <w:pStyle w:val="NoSpacing"/>
        <w:numPr>
          <w:ilvl w:val="0"/>
          <w:numId w:val="36"/>
        </w:numPr>
        <w:rPr>
          <w:rFonts w:cs="ArialMT"/>
        </w:rPr>
      </w:pPr>
      <w:r w:rsidRPr="0008626A">
        <w:t>Student Course</w:t>
      </w:r>
      <w:r w:rsidR="002F45A6">
        <w:t xml:space="preserve"> Evaluations are reviewed. The T</w:t>
      </w:r>
      <w:r w:rsidRPr="0008626A">
        <w:t xml:space="preserve">raining Center Coordinator will provide appropriate follow up when needed. </w:t>
      </w:r>
    </w:p>
    <w:p w:rsidR="0008626A" w:rsidRDefault="0008626A" w:rsidP="0008626A">
      <w:pPr>
        <w:pStyle w:val="NoSpacing"/>
        <w:ind w:left="720"/>
        <w:rPr>
          <w:rFonts w:cs="ArialMT"/>
        </w:rPr>
      </w:pPr>
    </w:p>
    <w:p w:rsidR="00850AF5" w:rsidRPr="0008626A" w:rsidRDefault="00850AF5" w:rsidP="00AC76C9">
      <w:pPr>
        <w:pStyle w:val="NoSpacing"/>
        <w:numPr>
          <w:ilvl w:val="0"/>
          <w:numId w:val="36"/>
        </w:numPr>
        <w:rPr>
          <w:rFonts w:cs="ArialMT"/>
        </w:rPr>
      </w:pPr>
      <w:r w:rsidRPr="0008626A">
        <w:rPr>
          <w:rFonts w:cs="ArialMT"/>
        </w:rPr>
        <w:t xml:space="preserve">Current </w:t>
      </w:r>
      <w:r w:rsidR="002F45A6">
        <w:rPr>
          <w:rFonts w:cs="ArialMT"/>
        </w:rPr>
        <w:t>American Heart Association</w:t>
      </w:r>
      <w:r w:rsidRPr="0008626A">
        <w:rPr>
          <w:rFonts w:cs="ArialMT"/>
        </w:rPr>
        <w:t xml:space="preserve"> exams are used in all courses that require testing for</w:t>
      </w:r>
      <w:r w:rsidR="007E2347" w:rsidRPr="0008626A">
        <w:rPr>
          <w:rFonts w:cs="ArialMT"/>
        </w:rPr>
        <w:t xml:space="preserve"> </w:t>
      </w:r>
      <w:r w:rsidRPr="0008626A">
        <w:rPr>
          <w:rFonts w:cs="ArialMT"/>
        </w:rPr>
        <w:t>issuance of a course completion card.</w:t>
      </w:r>
    </w:p>
    <w:p w:rsidR="0008626A" w:rsidRDefault="0008626A" w:rsidP="0008626A">
      <w:pPr>
        <w:pStyle w:val="NoSpacing"/>
        <w:ind w:left="720"/>
        <w:rPr>
          <w:rFonts w:cs="ArialMT"/>
        </w:rPr>
      </w:pPr>
    </w:p>
    <w:p w:rsidR="00850AF5" w:rsidRPr="0008626A" w:rsidRDefault="00850AF5" w:rsidP="00AC76C9">
      <w:pPr>
        <w:pStyle w:val="NoSpacing"/>
        <w:numPr>
          <w:ilvl w:val="0"/>
          <w:numId w:val="36"/>
        </w:numPr>
        <w:rPr>
          <w:rFonts w:cs="ArialMT"/>
        </w:rPr>
      </w:pPr>
      <w:r w:rsidRPr="0008626A">
        <w:rPr>
          <w:rFonts w:cs="ArialMT"/>
        </w:rPr>
        <w:t xml:space="preserve">The </w:t>
      </w:r>
      <w:r w:rsidR="002F45A6">
        <w:rPr>
          <w:rFonts w:cs="ArialMT"/>
        </w:rPr>
        <w:t>Training Center</w:t>
      </w:r>
      <w:r w:rsidRPr="0008626A">
        <w:rPr>
          <w:rFonts w:cs="ArialMT"/>
        </w:rPr>
        <w:t xml:space="preserve"> ensures that each student has the current appropriate textbook</w:t>
      </w:r>
      <w:r w:rsidR="007E2347" w:rsidRPr="0008626A">
        <w:rPr>
          <w:rFonts w:cs="ArialMT"/>
        </w:rPr>
        <w:t xml:space="preserve"> </w:t>
      </w:r>
      <w:r w:rsidRPr="0008626A">
        <w:rPr>
          <w:rFonts w:cs="ArialMT"/>
        </w:rPr>
        <w:t>readily available for use before, during, and after the course</w:t>
      </w:r>
      <w:r w:rsidR="00854C26" w:rsidRPr="0008626A">
        <w:rPr>
          <w:rFonts w:cs="ArialMT"/>
        </w:rPr>
        <w:t>.</w:t>
      </w:r>
    </w:p>
    <w:p w:rsidR="0008626A" w:rsidRDefault="0008626A" w:rsidP="0008626A">
      <w:pPr>
        <w:pStyle w:val="NoSpacing"/>
        <w:ind w:left="720"/>
        <w:rPr>
          <w:rFonts w:cs="ArialMT"/>
        </w:rPr>
      </w:pPr>
    </w:p>
    <w:p w:rsidR="00850AF5" w:rsidRPr="0008626A" w:rsidRDefault="00850AF5" w:rsidP="00AC76C9">
      <w:pPr>
        <w:pStyle w:val="NoSpacing"/>
        <w:numPr>
          <w:ilvl w:val="0"/>
          <w:numId w:val="36"/>
        </w:numPr>
        <w:rPr>
          <w:rFonts w:cs="ArialMT"/>
        </w:rPr>
      </w:pPr>
      <w:r w:rsidRPr="0008626A">
        <w:rPr>
          <w:rFonts w:cs="ArialMT"/>
        </w:rPr>
        <w:t xml:space="preserve">The </w:t>
      </w:r>
      <w:r w:rsidR="002F45A6">
        <w:rPr>
          <w:rFonts w:cs="ArialMT"/>
        </w:rPr>
        <w:t>Training Center</w:t>
      </w:r>
      <w:r w:rsidRPr="0008626A">
        <w:rPr>
          <w:rFonts w:cs="ArialMT"/>
        </w:rPr>
        <w:t xml:space="preserve"> has a written policy for developing, monitoring, and updating</w:t>
      </w:r>
      <w:r w:rsidR="007E2347" w:rsidRPr="0008626A">
        <w:rPr>
          <w:rFonts w:cs="ArialMT"/>
        </w:rPr>
        <w:t xml:space="preserve"> </w:t>
      </w:r>
      <w:r w:rsidRPr="0008626A">
        <w:rPr>
          <w:rFonts w:cs="ArialMT"/>
        </w:rPr>
        <w:t>instructors and renewing instructor status.</w:t>
      </w:r>
    </w:p>
    <w:p w:rsidR="0008626A" w:rsidRDefault="0008626A" w:rsidP="0008626A">
      <w:pPr>
        <w:pStyle w:val="NoSpacing"/>
        <w:ind w:left="720"/>
        <w:rPr>
          <w:rFonts w:cs="ArialMT"/>
        </w:rPr>
      </w:pPr>
    </w:p>
    <w:p w:rsidR="00850AF5" w:rsidRPr="0008626A" w:rsidRDefault="00850AF5" w:rsidP="00AC76C9">
      <w:pPr>
        <w:pStyle w:val="NoSpacing"/>
        <w:numPr>
          <w:ilvl w:val="0"/>
          <w:numId w:val="36"/>
        </w:numPr>
        <w:rPr>
          <w:rFonts w:cs="ArialMT"/>
        </w:rPr>
      </w:pPr>
      <w:r w:rsidRPr="0008626A">
        <w:rPr>
          <w:rFonts w:cs="ArialMT"/>
        </w:rPr>
        <w:t xml:space="preserve">Every </w:t>
      </w:r>
      <w:r w:rsidR="002F45A6">
        <w:rPr>
          <w:rFonts w:cs="ArialMT"/>
        </w:rPr>
        <w:t>American Heart Association</w:t>
      </w:r>
      <w:r w:rsidRPr="0008626A">
        <w:rPr>
          <w:rFonts w:cs="ArialMT"/>
        </w:rPr>
        <w:t xml:space="preserve"> course conducted by the </w:t>
      </w:r>
      <w:r w:rsidR="002F45A6">
        <w:rPr>
          <w:rFonts w:cs="ArialMT"/>
        </w:rPr>
        <w:t>Training Center</w:t>
      </w:r>
      <w:r w:rsidRPr="0008626A">
        <w:rPr>
          <w:rFonts w:cs="ArialMT"/>
        </w:rPr>
        <w:t xml:space="preserve"> uses the </w:t>
      </w:r>
      <w:r w:rsidR="002F45A6">
        <w:rPr>
          <w:rFonts w:cs="ArialMT"/>
        </w:rPr>
        <w:t>American Heart Association</w:t>
      </w:r>
      <w:r w:rsidRPr="0008626A">
        <w:rPr>
          <w:rFonts w:cs="ArialMT"/>
        </w:rPr>
        <w:t xml:space="preserve"> core content</w:t>
      </w:r>
      <w:r w:rsidR="007E2347" w:rsidRPr="0008626A">
        <w:rPr>
          <w:rFonts w:cs="ArialMT"/>
        </w:rPr>
        <w:t xml:space="preserve"> </w:t>
      </w:r>
      <w:r w:rsidRPr="0008626A">
        <w:rPr>
          <w:rFonts w:cs="ArialMT"/>
        </w:rPr>
        <w:t xml:space="preserve">and </w:t>
      </w:r>
      <w:r w:rsidR="002F45A6">
        <w:rPr>
          <w:rFonts w:cs="ArialMT"/>
        </w:rPr>
        <w:t>American Heart Association</w:t>
      </w:r>
      <w:r w:rsidRPr="0008626A">
        <w:rPr>
          <w:rFonts w:cs="ArialMT"/>
        </w:rPr>
        <w:t xml:space="preserve"> developed materials.</w:t>
      </w:r>
    </w:p>
    <w:p w:rsidR="0008626A" w:rsidRDefault="0008626A" w:rsidP="0008626A">
      <w:pPr>
        <w:pStyle w:val="NoSpacing"/>
        <w:ind w:left="720"/>
        <w:rPr>
          <w:rFonts w:cs="ArialMT"/>
        </w:rPr>
      </w:pPr>
    </w:p>
    <w:p w:rsidR="00850AF5" w:rsidRPr="0008626A" w:rsidRDefault="00850AF5" w:rsidP="00AC76C9">
      <w:pPr>
        <w:pStyle w:val="NoSpacing"/>
        <w:numPr>
          <w:ilvl w:val="0"/>
          <w:numId w:val="36"/>
        </w:numPr>
        <w:rPr>
          <w:rFonts w:cs="ArialMT"/>
        </w:rPr>
      </w:pPr>
      <w:r w:rsidRPr="0008626A">
        <w:rPr>
          <w:rFonts w:cs="ArialMT"/>
        </w:rPr>
        <w:t>Course completion cards and written exams are stored securely in a</w:t>
      </w:r>
      <w:r w:rsidR="007E2347" w:rsidRPr="0008626A">
        <w:rPr>
          <w:rFonts w:cs="ArialMT"/>
        </w:rPr>
        <w:t xml:space="preserve"> </w:t>
      </w:r>
      <w:r w:rsidRPr="0008626A">
        <w:rPr>
          <w:rFonts w:cs="ArialMT"/>
        </w:rPr>
        <w:t>locked location.</w:t>
      </w:r>
    </w:p>
    <w:p w:rsidR="0008626A" w:rsidRDefault="0008626A" w:rsidP="0008626A">
      <w:pPr>
        <w:pStyle w:val="NoSpacing"/>
        <w:ind w:left="720"/>
        <w:rPr>
          <w:rFonts w:cs="ArialMT"/>
        </w:rPr>
      </w:pPr>
    </w:p>
    <w:p w:rsidR="00850AF5" w:rsidRPr="0008626A" w:rsidRDefault="00850AF5" w:rsidP="00AC76C9">
      <w:pPr>
        <w:pStyle w:val="NoSpacing"/>
        <w:numPr>
          <w:ilvl w:val="0"/>
          <w:numId w:val="36"/>
        </w:numPr>
        <w:rPr>
          <w:rFonts w:cs="ArialMT"/>
        </w:rPr>
      </w:pPr>
      <w:r w:rsidRPr="0008626A">
        <w:rPr>
          <w:rFonts w:cs="ArialMT"/>
        </w:rPr>
        <w:t xml:space="preserve">The </w:t>
      </w:r>
      <w:r w:rsidR="002F45A6">
        <w:rPr>
          <w:rFonts w:cs="ArialMT"/>
        </w:rPr>
        <w:t>Training Center</w:t>
      </w:r>
      <w:r w:rsidRPr="0008626A">
        <w:rPr>
          <w:rFonts w:cs="ArialMT"/>
        </w:rPr>
        <w:t xml:space="preserve"> has adequate resources to complete the contracted program</w:t>
      </w:r>
      <w:r w:rsidR="007E2347" w:rsidRPr="0008626A">
        <w:rPr>
          <w:rFonts w:cs="ArialMT"/>
        </w:rPr>
        <w:t xml:space="preserve"> </w:t>
      </w:r>
      <w:r w:rsidRPr="0008626A">
        <w:rPr>
          <w:rFonts w:cs="ArialMT"/>
        </w:rPr>
        <w:t>requirements, including staff, equipment, e</w:t>
      </w:r>
      <w:r w:rsidR="002F45A6">
        <w:rPr>
          <w:rFonts w:cs="ArialMT"/>
        </w:rPr>
        <w:t>tc</w:t>
      </w:r>
      <w:r w:rsidRPr="0008626A">
        <w:rPr>
          <w:rFonts w:cs="ArialMT"/>
        </w:rPr>
        <w:t>.</w:t>
      </w:r>
    </w:p>
    <w:p w:rsidR="0008626A" w:rsidRPr="0008626A" w:rsidRDefault="0008626A" w:rsidP="0008626A">
      <w:pPr>
        <w:pStyle w:val="NoSpacing"/>
        <w:ind w:left="720"/>
      </w:pPr>
    </w:p>
    <w:p w:rsidR="00AC76C9" w:rsidRPr="0008626A" w:rsidRDefault="00850AF5" w:rsidP="00AC76C9">
      <w:pPr>
        <w:pStyle w:val="NoSpacing"/>
        <w:numPr>
          <w:ilvl w:val="0"/>
          <w:numId w:val="36"/>
        </w:numPr>
      </w:pPr>
      <w:r w:rsidRPr="0008626A">
        <w:rPr>
          <w:rFonts w:cs="ArialMT"/>
        </w:rPr>
        <w:t xml:space="preserve">The appropriate course completion </w:t>
      </w:r>
      <w:r w:rsidR="00854C26" w:rsidRPr="0008626A">
        <w:rPr>
          <w:rFonts w:cs="ArialMT"/>
        </w:rPr>
        <w:t xml:space="preserve">card is issued to every student; reviewed by </w:t>
      </w:r>
      <w:r w:rsidR="002F45A6">
        <w:rPr>
          <w:rFonts w:cs="ArialMT"/>
        </w:rPr>
        <w:t>Training Center</w:t>
      </w:r>
      <w:r w:rsidR="00854C26" w:rsidRPr="0008626A">
        <w:rPr>
          <w:rFonts w:cs="ArialMT"/>
        </w:rPr>
        <w:t xml:space="preserve"> and </w:t>
      </w:r>
      <w:r w:rsidR="002F45A6" w:rsidRPr="0008626A">
        <w:rPr>
          <w:rFonts w:cs="ArialMT"/>
        </w:rPr>
        <w:t>Instructor</w:t>
      </w:r>
      <w:r w:rsidR="00854C26" w:rsidRPr="0008626A">
        <w:rPr>
          <w:rFonts w:cs="ArialMT"/>
        </w:rPr>
        <w:t>.</w:t>
      </w:r>
      <w:r w:rsidR="007E2347" w:rsidRPr="0008626A">
        <w:t xml:space="preserve"> </w:t>
      </w:r>
    </w:p>
    <w:p w:rsidR="0008626A" w:rsidRPr="0008626A" w:rsidRDefault="0008626A" w:rsidP="0008626A">
      <w:pPr>
        <w:pStyle w:val="NoSpacing"/>
        <w:ind w:left="720"/>
      </w:pPr>
    </w:p>
    <w:p w:rsidR="00850AF5" w:rsidRPr="0008626A" w:rsidRDefault="00850AF5" w:rsidP="00AC76C9">
      <w:pPr>
        <w:pStyle w:val="NoSpacing"/>
        <w:numPr>
          <w:ilvl w:val="0"/>
          <w:numId w:val="36"/>
        </w:numPr>
      </w:pPr>
      <w:r w:rsidRPr="0008626A">
        <w:rPr>
          <w:rFonts w:cs="ArialMT"/>
        </w:rPr>
        <w:t xml:space="preserve">The </w:t>
      </w:r>
      <w:r w:rsidR="002F45A6">
        <w:rPr>
          <w:rFonts w:cs="ArialMT"/>
        </w:rPr>
        <w:t>Training Center</w:t>
      </w:r>
      <w:r w:rsidRPr="0008626A">
        <w:rPr>
          <w:rFonts w:cs="ArialMT"/>
        </w:rPr>
        <w:t xml:space="preserve"> has written internal dispute resolution policies and procedures</w:t>
      </w:r>
      <w:r w:rsidR="007E2347" w:rsidRPr="0008626A">
        <w:t xml:space="preserve"> </w:t>
      </w:r>
      <w:r w:rsidRPr="0008626A">
        <w:rPr>
          <w:rFonts w:cs="ArialMT"/>
        </w:rPr>
        <w:t>that each instructor receives.</w:t>
      </w:r>
    </w:p>
    <w:p w:rsidR="0008626A" w:rsidRDefault="0008626A" w:rsidP="0008626A">
      <w:pPr>
        <w:pStyle w:val="NoSpacing"/>
        <w:ind w:left="720"/>
        <w:rPr>
          <w:rFonts w:cs="ArialMT"/>
        </w:rPr>
      </w:pPr>
    </w:p>
    <w:p w:rsidR="00850AF5" w:rsidRPr="0008626A" w:rsidRDefault="00850AF5" w:rsidP="00AC76C9">
      <w:pPr>
        <w:pStyle w:val="NoSpacing"/>
        <w:numPr>
          <w:ilvl w:val="0"/>
          <w:numId w:val="36"/>
        </w:numPr>
        <w:rPr>
          <w:rFonts w:cs="ArialMT"/>
        </w:rPr>
      </w:pPr>
      <w:r w:rsidRPr="0008626A">
        <w:rPr>
          <w:rFonts w:cs="ArialMT"/>
        </w:rPr>
        <w:t xml:space="preserve">The </w:t>
      </w:r>
      <w:r w:rsidR="002F45A6">
        <w:rPr>
          <w:rFonts w:cs="ArialMT"/>
        </w:rPr>
        <w:t>Training Center</w:t>
      </w:r>
      <w:r w:rsidRPr="0008626A">
        <w:rPr>
          <w:rFonts w:cs="ArialMT"/>
        </w:rPr>
        <w:t xml:space="preserve"> monitors equipment used in all </w:t>
      </w:r>
      <w:r w:rsidR="002F45A6">
        <w:rPr>
          <w:rFonts w:cs="ArialMT"/>
        </w:rPr>
        <w:t>American Heart Association</w:t>
      </w:r>
      <w:r w:rsidRPr="0008626A">
        <w:rPr>
          <w:rFonts w:cs="ArialMT"/>
        </w:rPr>
        <w:t xml:space="preserve"> courses to ensure that it is</w:t>
      </w:r>
      <w:r w:rsidR="007E2347" w:rsidRPr="0008626A">
        <w:rPr>
          <w:rFonts w:cs="ArialMT"/>
        </w:rPr>
        <w:t xml:space="preserve"> </w:t>
      </w:r>
      <w:r w:rsidRPr="0008626A">
        <w:rPr>
          <w:rFonts w:cs="ArialMT"/>
        </w:rPr>
        <w:t>clean and works properly.</w:t>
      </w:r>
    </w:p>
    <w:p w:rsidR="0008626A" w:rsidRDefault="0008626A" w:rsidP="0008626A">
      <w:pPr>
        <w:pStyle w:val="NoSpacing"/>
        <w:ind w:left="720"/>
        <w:rPr>
          <w:rFonts w:cs="ArialMT"/>
        </w:rPr>
      </w:pPr>
    </w:p>
    <w:p w:rsidR="00850AF5" w:rsidRPr="0008626A" w:rsidRDefault="002F45A6" w:rsidP="00AC76C9">
      <w:pPr>
        <w:pStyle w:val="NoSpacing"/>
        <w:numPr>
          <w:ilvl w:val="0"/>
          <w:numId w:val="36"/>
        </w:numPr>
        <w:rPr>
          <w:rFonts w:cs="ArialMT"/>
        </w:rPr>
      </w:pPr>
      <w:r>
        <w:rPr>
          <w:rFonts w:cs="ArialMT"/>
        </w:rPr>
        <w:t>Training Center</w:t>
      </w:r>
      <w:r w:rsidR="00850AF5" w:rsidRPr="0008626A">
        <w:rPr>
          <w:rFonts w:cs="ArialMT"/>
        </w:rPr>
        <w:t xml:space="preserve"> records are complete and filed properly.</w:t>
      </w:r>
    </w:p>
    <w:p w:rsidR="0008626A" w:rsidRDefault="0008626A" w:rsidP="0008626A">
      <w:pPr>
        <w:pStyle w:val="NoSpacing"/>
        <w:ind w:left="720"/>
        <w:rPr>
          <w:rFonts w:cs="ArialMT"/>
        </w:rPr>
      </w:pPr>
    </w:p>
    <w:p w:rsidR="00850AF5" w:rsidRPr="0008626A" w:rsidRDefault="00850AF5" w:rsidP="00AC76C9">
      <w:pPr>
        <w:pStyle w:val="NoSpacing"/>
        <w:numPr>
          <w:ilvl w:val="0"/>
          <w:numId w:val="36"/>
        </w:numPr>
        <w:rPr>
          <w:rFonts w:cs="ArialMT"/>
        </w:rPr>
      </w:pPr>
      <w:r w:rsidRPr="0008626A">
        <w:rPr>
          <w:rFonts w:cs="ArialMT"/>
        </w:rPr>
        <w:t xml:space="preserve">The </w:t>
      </w:r>
      <w:r w:rsidR="002F45A6">
        <w:rPr>
          <w:rFonts w:cs="ArialMT"/>
        </w:rPr>
        <w:t>Training Center</w:t>
      </w:r>
      <w:r w:rsidRPr="0008626A">
        <w:rPr>
          <w:rFonts w:cs="ArialMT"/>
        </w:rPr>
        <w:t xml:space="preserve"> has a written policy detailing how </w:t>
      </w:r>
      <w:r w:rsidR="002F45A6">
        <w:rPr>
          <w:rFonts w:cs="ArialMT"/>
        </w:rPr>
        <w:t>Training Center Faculty</w:t>
      </w:r>
      <w:r w:rsidRPr="0008626A">
        <w:rPr>
          <w:rFonts w:cs="ArialMT"/>
        </w:rPr>
        <w:t xml:space="preserve"> and instructors receive</w:t>
      </w:r>
      <w:r w:rsidR="007E2347" w:rsidRPr="0008626A">
        <w:rPr>
          <w:rFonts w:cs="ArialMT"/>
        </w:rPr>
        <w:t xml:space="preserve"> </w:t>
      </w:r>
      <w:r w:rsidRPr="0008626A">
        <w:rPr>
          <w:rFonts w:cs="ArialMT"/>
        </w:rPr>
        <w:t>training for their roles and are actively involved in the Quality</w:t>
      </w:r>
      <w:r w:rsidR="007E2347" w:rsidRPr="0008626A">
        <w:rPr>
          <w:rFonts w:cs="ArialMT"/>
        </w:rPr>
        <w:t xml:space="preserve"> </w:t>
      </w:r>
      <w:r w:rsidRPr="0008626A">
        <w:rPr>
          <w:rFonts w:cs="ArialMT"/>
        </w:rPr>
        <w:t>Assurance/Continuous Quality Improvement process to ensure</w:t>
      </w:r>
      <w:r w:rsidR="007E2347" w:rsidRPr="0008626A">
        <w:rPr>
          <w:rFonts w:cs="ArialMT"/>
        </w:rPr>
        <w:t xml:space="preserve"> </w:t>
      </w:r>
      <w:r w:rsidRPr="0008626A">
        <w:rPr>
          <w:rFonts w:cs="ArialMT"/>
        </w:rPr>
        <w:t>providers are able to perform quality CPR.</w:t>
      </w:r>
    </w:p>
    <w:p w:rsidR="0008626A" w:rsidRDefault="0008626A" w:rsidP="0008626A">
      <w:pPr>
        <w:pStyle w:val="NoSpacing"/>
        <w:ind w:left="720"/>
        <w:rPr>
          <w:rFonts w:cs="ArialMT"/>
        </w:rPr>
      </w:pPr>
    </w:p>
    <w:p w:rsidR="00850AF5" w:rsidRPr="0008626A" w:rsidRDefault="00850AF5" w:rsidP="00AC76C9">
      <w:pPr>
        <w:pStyle w:val="NoSpacing"/>
        <w:numPr>
          <w:ilvl w:val="0"/>
          <w:numId w:val="36"/>
        </w:numPr>
        <w:rPr>
          <w:rFonts w:cs="ArialMT"/>
        </w:rPr>
      </w:pPr>
      <w:r w:rsidRPr="0008626A">
        <w:rPr>
          <w:rFonts w:cs="ArialMT"/>
        </w:rPr>
        <w:t xml:space="preserve">The </w:t>
      </w:r>
      <w:r w:rsidR="002F45A6">
        <w:rPr>
          <w:rFonts w:cs="ArialMT"/>
        </w:rPr>
        <w:t>Training Center</w:t>
      </w:r>
      <w:r w:rsidRPr="0008626A">
        <w:rPr>
          <w:rFonts w:cs="ArialMT"/>
        </w:rPr>
        <w:t xml:space="preserve"> has a written policy detailing how courses will be monitored</w:t>
      </w:r>
      <w:r w:rsidR="007E2347" w:rsidRPr="0008626A">
        <w:rPr>
          <w:rFonts w:cs="ArialMT"/>
        </w:rPr>
        <w:t xml:space="preserve"> </w:t>
      </w:r>
      <w:r w:rsidRPr="0008626A">
        <w:rPr>
          <w:rFonts w:cs="ArialMT"/>
        </w:rPr>
        <w:t>that are taught by its instructors and TSs and all skills sessions</w:t>
      </w:r>
      <w:r w:rsidR="007E2347" w:rsidRPr="0008626A">
        <w:rPr>
          <w:rFonts w:cs="ArialMT"/>
        </w:rPr>
        <w:t xml:space="preserve"> </w:t>
      </w:r>
      <w:r w:rsidRPr="0008626A">
        <w:rPr>
          <w:rFonts w:cs="ArialMT"/>
        </w:rPr>
        <w:t>conducted by instructors.</w:t>
      </w:r>
    </w:p>
    <w:p w:rsidR="0008626A" w:rsidRDefault="0008626A" w:rsidP="0008626A">
      <w:pPr>
        <w:pStyle w:val="NoSpacing"/>
        <w:ind w:left="720"/>
        <w:rPr>
          <w:rFonts w:cs="ArialMT"/>
        </w:rPr>
      </w:pPr>
    </w:p>
    <w:p w:rsidR="0008626A" w:rsidRPr="002F45A6" w:rsidRDefault="00850AF5" w:rsidP="002F45A6">
      <w:pPr>
        <w:pStyle w:val="NoSpacing"/>
        <w:numPr>
          <w:ilvl w:val="0"/>
          <w:numId w:val="36"/>
        </w:numPr>
        <w:rPr>
          <w:rFonts w:cs="ArialMT"/>
        </w:rPr>
      </w:pPr>
      <w:r w:rsidRPr="0008626A">
        <w:rPr>
          <w:rFonts w:cs="ArialMT"/>
        </w:rPr>
        <w:t xml:space="preserve">The </w:t>
      </w:r>
      <w:r w:rsidR="002F45A6">
        <w:rPr>
          <w:rFonts w:cs="ArialMT"/>
        </w:rPr>
        <w:t>Training Center</w:t>
      </w:r>
      <w:r w:rsidRPr="0008626A">
        <w:rPr>
          <w:rFonts w:cs="ArialMT"/>
        </w:rPr>
        <w:t xml:space="preserve"> has a written policy detailing how to evaluate its courses,</w:t>
      </w:r>
      <w:r w:rsidR="007E2347" w:rsidRPr="0008626A">
        <w:rPr>
          <w:rFonts w:cs="ArialMT"/>
        </w:rPr>
        <w:t xml:space="preserve"> </w:t>
      </w:r>
      <w:r w:rsidRPr="0008626A">
        <w:rPr>
          <w:rFonts w:cs="ArialMT"/>
        </w:rPr>
        <w:t>instructors, and program administration.</w:t>
      </w:r>
    </w:p>
    <w:p w:rsidR="00C85559" w:rsidRPr="00131FC0" w:rsidRDefault="00AC76C9" w:rsidP="00C85559">
      <w:pPr>
        <w:pStyle w:val="IntenseQuote"/>
        <w:rPr>
          <w:color w:val="800000"/>
          <w:sz w:val="32"/>
        </w:rPr>
      </w:pPr>
      <w:r>
        <w:rPr>
          <w:color w:val="800000"/>
          <w:sz w:val="32"/>
        </w:rPr>
        <w:lastRenderedPageBreak/>
        <w:t>Monitoring</w:t>
      </w:r>
    </w:p>
    <w:p w:rsidR="00AC76C9" w:rsidRPr="0008626A" w:rsidRDefault="00AC76C9" w:rsidP="00AC76C9">
      <w:pPr>
        <w:autoSpaceDE w:val="0"/>
        <w:autoSpaceDN w:val="0"/>
        <w:adjustRightInd w:val="0"/>
        <w:rPr>
          <w:rFonts w:asciiTheme="minorHAnsi" w:eastAsiaTheme="minorHAnsi" w:hAnsiTheme="minorHAnsi" w:cs="Corbel"/>
          <w:color w:val="auto"/>
          <w:sz w:val="22"/>
          <w:szCs w:val="22"/>
        </w:rPr>
      </w:pPr>
      <w:r w:rsidRPr="0008626A">
        <w:rPr>
          <w:rFonts w:asciiTheme="minorHAnsi" w:eastAsiaTheme="minorHAnsi" w:hAnsiTheme="minorHAnsi" w:cs="Corbel"/>
          <w:color w:val="auto"/>
          <w:sz w:val="22"/>
          <w:szCs w:val="22"/>
        </w:rPr>
        <w:t xml:space="preserve">The </w:t>
      </w:r>
      <w:r w:rsidR="002F45A6">
        <w:rPr>
          <w:rFonts w:asciiTheme="minorHAnsi" w:eastAsiaTheme="minorHAnsi" w:hAnsiTheme="minorHAnsi" w:cs="Corbel"/>
          <w:color w:val="auto"/>
          <w:sz w:val="22"/>
          <w:szCs w:val="22"/>
        </w:rPr>
        <w:t>Training Center</w:t>
      </w:r>
      <w:r w:rsidRPr="0008626A">
        <w:rPr>
          <w:rFonts w:asciiTheme="minorHAnsi" w:eastAsiaTheme="minorHAnsi" w:hAnsiTheme="minorHAnsi" w:cs="Corbel"/>
          <w:color w:val="auto"/>
          <w:sz w:val="22"/>
          <w:szCs w:val="22"/>
        </w:rPr>
        <w:t xml:space="preserve">, Regional Faculty and Training Center Faculty have the right to attend any course taught by an </w:t>
      </w:r>
      <w:r w:rsidR="002F45A6">
        <w:rPr>
          <w:rFonts w:asciiTheme="minorHAnsi" w:eastAsiaTheme="minorHAnsi" w:hAnsiTheme="minorHAnsi" w:cs="Corbel"/>
          <w:color w:val="auto"/>
          <w:sz w:val="22"/>
          <w:szCs w:val="22"/>
        </w:rPr>
        <w:t>American Heart Association</w:t>
      </w:r>
      <w:r w:rsidRPr="0008626A">
        <w:rPr>
          <w:rFonts w:asciiTheme="minorHAnsi" w:eastAsiaTheme="minorHAnsi" w:hAnsiTheme="minorHAnsi" w:cs="Corbel"/>
          <w:color w:val="auto"/>
          <w:sz w:val="22"/>
          <w:szCs w:val="22"/>
        </w:rPr>
        <w:t xml:space="preserve"> Instructor aligned with the Texas A&amp;M International University- Training Center. This is for the purpose of monitoring instructors, course content and student evaluations to ensure that the above guidelines are being followed. The </w:t>
      </w:r>
      <w:r w:rsidR="002F45A6">
        <w:rPr>
          <w:rFonts w:asciiTheme="minorHAnsi" w:eastAsiaTheme="minorHAnsi" w:hAnsiTheme="minorHAnsi" w:cs="Corbel"/>
          <w:color w:val="auto"/>
          <w:sz w:val="22"/>
          <w:szCs w:val="22"/>
        </w:rPr>
        <w:t>Training Center</w:t>
      </w:r>
      <w:r w:rsidRPr="0008626A">
        <w:rPr>
          <w:rFonts w:asciiTheme="minorHAnsi" w:eastAsiaTheme="minorHAnsi" w:hAnsiTheme="minorHAnsi" w:cs="Corbel"/>
          <w:color w:val="auto"/>
          <w:sz w:val="22"/>
          <w:szCs w:val="22"/>
        </w:rPr>
        <w:t xml:space="preserve"> will allow access to the </w:t>
      </w:r>
      <w:r w:rsidR="002F45A6">
        <w:rPr>
          <w:rFonts w:asciiTheme="minorHAnsi" w:eastAsiaTheme="minorHAnsi" w:hAnsiTheme="minorHAnsi" w:cs="Corbel"/>
          <w:color w:val="auto"/>
          <w:sz w:val="22"/>
          <w:szCs w:val="22"/>
        </w:rPr>
        <w:t>American Heart Association</w:t>
      </w:r>
      <w:r w:rsidRPr="0008626A">
        <w:rPr>
          <w:rFonts w:asciiTheme="minorHAnsi" w:eastAsiaTheme="minorHAnsi" w:hAnsiTheme="minorHAnsi" w:cs="Corbel"/>
          <w:color w:val="auto"/>
          <w:sz w:val="22"/>
          <w:szCs w:val="22"/>
        </w:rPr>
        <w:t xml:space="preserve"> and R</w:t>
      </w:r>
      <w:r w:rsidR="002F45A6">
        <w:rPr>
          <w:rFonts w:asciiTheme="minorHAnsi" w:eastAsiaTheme="minorHAnsi" w:hAnsiTheme="minorHAnsi" w:cs="Corbel"/>
          <w:color w:val="auto"/>
          <w:sz w:val="22"/>
          <w:szCs w:val="22"/>
        </w:rPr>
        <w:t xml:space="preserve">egional </w:t>
      </w:r>
      <w:r w:rsidRPr="0008626A">
        <w:rPr>
          <w:rFonts w:asciiTheme="minorHAnsi" w:eastAsiaTheme="minorHAnsi" w:hAnsiTheme="minorHAnsi" w:cs="Corbel"/>
          <w:color w:val="auto"/>
          <w:sz w:val="22"/>
          <w:szCs w:val="22"/>
        </w:rPr>
        <w:t>F</w:t>
      </w:r>
      <w:r w:rsidR="002F45A6">
        <w:rPr>
          <w:rFonts w:asciiTheme="minorHAnsi" w:eastAsiaTheme="minorHAnsi" w:hAnsiTheme="minorHAnsi" w:cs="Corbel"/>
          <w:color w:val="auto"/>
          <w:sz w:val="22"/>
          <w:szCs w:val="22"/>
        </w:rPr>
        <w:t>aculty</w:t>
      </w:r>
      <w:r w:rsidRPr="0008626A">
        <w:rPr>
          <w:rFonts w:asciiTheme="minorHAnsi" w:eastAsiaTheme="minorHAnsi" w:hAnsiTheme="minorHAnsi" w:cs="Corbel"/>
          <w:color w:val="auto"/>
          <w:sz w:val="22"/>
          <w:szCs w:val="22"/>
        </w:rPr>
        <w:t xml:space="preserve"> to conduct course and administrative reviews as requested.</w:t>
      </w:r>
    </w:p>
    <w:p w:rsidR="00C85559" w:rsidRDefault="00C85559">
      <w:pPr>
        <w:spacing w:after="160" w:line="259" w:lineRule="auto"/>
        <w:rPr>
          <w:rFonts w:asciiTheme="minorHAnsi" w:eastAsiaTheme="minorHAnsi" w:hAnsiTheme="minorHAnsi" w:cstheme="minorBidi"/>
          <w:b/>
          <w:color w:val="auto"/>
          <w:sz w:val="22"/>
          <w:szCs w:val="22"/>
        </w:rPr>
      </w:pPr>
      <w:r>
        <w:rPr>
          <w:b/>
        </w:rPr>
        <w:br w:type="page"/>
      </w:r>
    </w:p>
    <w:p w:rsidR="00C85559" w:rsidRDefault="00C85559" w:rsidP="00CF542C">
      <w:pPr>
        <w:pStyle w:val="NoSpacing"/>
        <w:jc w:val="center"/>
        <w:rPr>
          <w:b/>
        </w:rPr>
      </w:pPr>
    </w:p>
    <w:p w:rsidR="00C85559" w:rsidRDefault="00C85559" w:rsidP="00CF542C">
      <w:pPr>
        <w:pStyle w:val="NoSpacing"/>
        <w:jc w:val="center"/>
        <w:rPr>
          <w:b/>
        </w:rPr>
      </w:pPr>
    </w:p>
    <w:p w:rsidR="00C85559" w:rsidRDefault="00C85559" w:rsidP="00CF542C">
      <w:pPr>
        <w:pStyle w:val="NoSpacing"/>
        <w:jc w:val="center"/>
        <w:rPr>
          <w:b/>
        </w:rPr>
      </w:pPr>
    </w:p>
    <w:p w:rsidR="00C85559" w:rsidRDefault="00C85559" w:rsidP="00CF542C">
      <w:pPr>
        <w:pStyle w:val="NoSpacing"/>
        <w:jc w:val="center"/>
        <w:rPr>
          <w:b/>
        </w:rPr>
      </w:pPr>
    </w:p>
    <w:p w:rsidR="00C85559" w:rsidRDefault="00C85559" w:rsidP="00CF542C">
      <w:pPr>
        <w:pStyle w:val="NoSpacing"/>
        <w:jc w:val="center"/>
        <w:rPr>
          <w:b/>
        </w:rPr>
      </w:pPr>
    </w:p>
    <w:p w:rsidR="00C85559" w:rsidRDefault="00C85559" w:rsidP="00CF542C">
      <w:pPr>
        <w:pStyle w:val="NoSpacing"/>
        <w:jc w:val="center"/>
        <w:rPr>
          <w:b/>
        </w:rPr>
      </w:pPr>
    </w:p>
    <w:p w:rsidR="00C85559" w:rsidRDefault="00C85559" w:rsidP="00CF542C">
      <w:pPr>
        <w:pStyle w:val="NoSpacing"/>
        <w:jc w:val="center"/>
        <w:rPr>
          <w:b/>
        </w:rPr>
      </w:pPr>
    </w:p>
    <w:p w:rsidR="00C85559" w:rsidRDefault="00C85559" w:rsidP="00CF542C">
      <w:pPr>
        <w:pStyle w:val="NoSpacing"/>
        <w:jc w:val="center"/>
        <w:rPr>
          <w:b/>
        </w:rPr>
      </w:pPr>
    </w:p>
    <w:p w:rsidR="00C85559" w:rsidRDefault="00C85559" w:rsidP="00CF542C">
      <w:pPr>
        <w:pStyle w:val="NoSpacing"/>
        <w:jc w:val="center"/>
        <w:rPr>
          <w:b/>
        </w:rPr>
      </w:pPr>
    </w:p>
    <w:p w:rsidR="00C85559" w:rsidRDefault="00C85559" w:rsidP="00CF542C">
      <w:pPr>
        <w:pStyle w:val="NoSpacing"/>
        <w:jc w:val="center"/>
        <w:rPr>
          <w:b/>
        </w:rPr>
      </w:pPr>
    </w:p>
    <w:p w:rsidR="00C85559" w:rsidRDefault="00C85559" w:rsidP="00CF542C">
      <w:pPr>
        <w:pStyle w:val="NoSpacing"/>
        <w:jc w:val="center"/>
        <w:rPr>
          <w:b/>
        </w:rPr>
      </w:pPr>
    </w:p>
    <w:p w:rsidR="00C85559" w:rsidRDefault="00C85559" w:rsidP="00CF542C">
      <w:pPr>
        <w:pStyle w:val="NoSpacing"/>
        <w:jc w:val="center"/>
        <w:rPr>
          <w:b/>
        </w:rPr>
      </w:pPr>
    </w:p>
    <w:p w:rsidR="00C85559" w:rsidRDefault="00C85559" w:rsidP="00C85559">
      <w:pPr>
        <w:pStyle w:val="NoSpacing"/>
        <w:rPr>
          <w:b/>
        </w:rPr>
      </w:pPr>
    </w:p>
    <w:p w:rsidR="00C85559" w:rsidRDefault="00C85559" w:rsidP="00CF542C">
      <w:pPr>
        <w:pStyle w:val="NoSpacing"/>
        <w:jc w:val="center"/>
        <w:rPr>
          <w:b/>
        </w:rPr>
      </w:pPr>
    </w:p>
    <w:p w:rsidR="00C85559" w:rsidRDefault="00C85559" w:rsidP="00CF542C">
      <w:pPr>
        <w:pStyle w:val="NoSpacing"/>
        <w:jc w:val="center"/>
        <w:rPr>
          <w:b/>
        </w:rPr>
      </w:pPr>
    </w:p>
    <w:p w:rsidR="00C85559" w:rsidRDefault="00C85559" w:rsidP="00CF542C">
      <w:pPr>
        <w:pStyle w:val="NoSpacing"/>
        <w:jc w:val="center"/>
        <w:rPr>
          <w:b/>
        </w:rPr>
      </w:pPr>
    </w:p>
    <w:p w:rsidR="00C85559" w:rsidRDefault="00C85559" w:rsidP="00CF542C">
      <w:pPr>
        <w:pStyle w:val="NoSpacing"/>
        <w:jc w:val="center"/>
        <w:rPr>
          <w:b/>
        </w:rPr>
      </w:pPr>
    </w:p>
    <w:p w:rsidR="00C85559" w:rsidRDefault="00C85559" w:rsidP="00CF542C">
      <w:pPr>
        <w:pStyle w:val="NoSpacing"/>
        <w:jc w:val="center"/>
        <w:rPr>
          <w:b/>
        </w:rPr>
      </w:pPr>
    </w:p>
    <w:p w:rsidR="00C85559" w:rsidRDefault="00C85559" w:rsidP="00CF542C">
      <w:pPr>
        <w:pStyle w:val="NoSpacing"/>
        <w:jc w:val="center"/>
        <w:rPr>
          <w:b/>
        </w:rPr>
      </w:pPr>
    </w:p>
    <w:p w:rsidR="00C85559" w:rsidRDefault="00C85559" w:rsidP="00CF542C">
      <w:pPr>
        <w:pStyle w:val="NoSpacing"/>
        <w:jc w:val="center"/>
        <w:rPr>
          <w:b/>
        </w:rPr>
      </w:pPr>
    </w:p>
    <w:p w:rsidR="00C85559" w:rsidRDefault="00C85559" w:rsidP="00CF542C">
      <w:pPr>
        <w:pStyle w:val="NoSpacing"/>
        <w:jc w:val="center"/>
        <w:rPr>
          <w:b/>
        </w:rPr>
      </w:pPr>
    </w:p>
    <w:p w:rsidR="00C85559" w:rsidRDefault="00C85559" w:rsidP="00CF542C">
      <w:pPr>
        <w:pStyle w:val="NoSpacing"/>
        <w:jc w:val="center"/>
        <w:rPr>
          <w:b/>
        </w:rPr>
      </w:pPr>
    </w:p>
    <w:p w:rsidR="00C85559" w:rsidRDefault="00C85559" w:rsidP="00CF542C">
      <w:pPr>
        <w:pStyle w:val="NoSpacing"/>
        <w:jc w:val="center"/>
        <w:rPr>
          <w:b/>
        </w:rPr>
      </w:pPr>
    </w:p>
    <w:p w:rsidR="00D66843" w:rsidRPr="00CF542C" w:rsidRDefault="00CF542C" w:rsidP="00CF542C">
      <w:pPr>
        <w:pStyle w:val="NoSpacing"/>
        <w:jc w:val="center"/>
        <w:rPr>
          <w:b/>
        </w:rPr>
      </w:pPr>
      <w:r w:rsidRPr="00CF542C">
        <w:rPr>
          <w:b/>
        </w:rPr>
        <w:t>Contact Information</w:t>
      </w:r>
    </w:p>
    <w:p w:rsidR="00CF542C" w:rsidRDefault="00CF542C" w:rsidP="00CF542C">
      <w:pPr>
        <w:pStyle w:val="NoSpacing"/>
        <w:jc w:val="center"/>
      </w:pPr>
      <w:r>
        <w:t>TAMIU- Training Center</w:t>
      </w:r>
    </w:p>
    <w:p w:rsidR="00CF542C" w:rsidRDefault="00CF542C" w:rsidP="00CF542C">
      <w:pPr>
        <w:pStyle w:val="NoSpacing"/>
        <w:jc w:val="center"/>
      </w:pPr>
      <w:r>
        <w:t>Office of Continuing Education</w:t>
      </w:r>
    </w:p>
    <w:p w:rsidR="00CF542C" w:rsidRDefault="00CF542C" w:rsidP="00CF542C">
      <w:pPr>
        <w:pStyle w:val="NoSpacing"/>
        <w:jc w:val="center"/>
      </w:pPr>
      <w:r>
        <w:t>5201 University Blvd, SC 118</w:t>
      </w:r>
    </w:p>
    <w:p w:rsidR="00CF542C" w:rsidRDefault="00CF542C" w:rsidP="00CF542C">
      <w:pPr>
        <w:pStyle w:val="NoSpacing"/>
        <w:jc w:val="center"/>
      </w:pPr>
      <w:r>
        <w:t>Laredo, Texas 78041</w:t>
      </w:r>
    </w:p>
    <w:p w:rsidR="00CF542C" w:rsidRDefault="00CF542C" w:rsidP="00CF542C">
      <w:pPr>
        <w:pStyle w:val="NoSpacing"/>
        <w:jc w:val="center"/>
      </w:pPr>
      <w:r>
        <w:t>Office: 956-326-3068</w:t>
      </w:r>
    </w:p>
    <w:p w:rsidR="00CF542C" w:rsidRDefault="00CF542C" w:rsidP="00CF542C">
      <w:pPr>
        <w:pStyle w:val="NoSpacing"/>
        <w:jc w:val="center"/>
      </w:pPr>
      <w:r>
        <w:t>Fax: 956-326-2838</w:t>
      </w:r>
    </w:p>
    <w:p w:rsidR="00CF542C" w:rsidRDefault="00F63AB2" w:rsidP="00CF542C">
      <w:pPr>
        <w:pStyle w:val="NoSpacing"/>
        <w:jc w:val="center"/>
      </w:pPr>
      <w:hyperlink r:id="rId12" w:history="1">
        <w:r w:rsidR="00CF542C" w:rsidRPr="00946C05">
          <w:rPr>
            <w:rStyle w:val="Hyperlink"/>
          </w:rPr>
          <w:t>ce@tamiu.edu</w:t>
        </w:r>
      </w:hyperlink>
    </w:p>
    <w:p w:rsidR="00CF542C" w:rsidRDefault="00CF542C" w:rsidP="00CF542C">
      <w:pPr>
        <w:pStyle w:val="NoSpacing"/>
        <w:jc w:val="center"/>
      </w:pPr>
    </w:p>
    <w:p w:rsidR="00D66843" w:rsidRDefault="00D66843" w:rsidP="006F4B8A">
      <w:pPr>
        <w:pStyle w:val="NoSpacing"/>
      </w:pPr>
    </w:p>
    <w:p w:rsidR="00D66843" w:rsidRDefault="00D66843" w:rsidP="006F4B8A">
      <w:pPr>
        <w:pStyle w:val="NoSpacing"/>
      </w:pPr>
    </w:p>
    <w:p w:rsidR="00D66843" w:rsidRDefault="00D66843" w:rsidP="006F4B8A">
      <w:pPr>
        <w:pStyle w:val="NoSpacing"/>
      </w:pPr>
    </w:p>
    <w:p w:rsidR="00C85559" w:rsidRDefault="00C85559" w:rsidP="006F4B8A">
      <w:pPr>
        <w:pStyle w:val="NoSpacing"/>
      </w:pPr>
    </w:p>
    <w:p w:rsidR="00D66843" w:rsidRDefault="00D66843" w:rsidP="006F4B8A">
      <w:pPr>
        <w:pStyle w:val="NoSpacing"/>
      </w:pPr>
    </w:p>
    <w:p w:rsidR="00C85559" w:rsidRDefault="00C85559" w:rsidP="006F4B8A">
      <w:pPr>
        <w:pStyle w:val="NoSpacing"/>
      </w:pPr>
    </w:p>
    <w:p w:rsidR="00C85559" w:rsidRDefault="00C85559" w:rsidP="006F4B8A">
      <w:pPr>
        <w:pStyle w:val="NoSpacing"/>
      </w:pPr>
    </w:p>
    <w:p w:rsidR="00C85559" w:rsidRDefault="00C85559" w:rsidP="006F4B8A">
      <w:pPr>
        <w:pStyle w:val="NoSpacing"/>
      </w:pPr>
    </w:p>
    <w:p w:rsidR="00C85559" w:rsidRDefault="00C85559" w:rsidP="006F4B8A">
      <w:pPr>
        <w:pStyle w:val="NoSpacing"/>
      </w:pPr>
    </w:p>
    <w:p w:rsidR="00C85559" w:rsidRDefault="00C85559" w:rsidP="006F4B8A">
      <w:pPr>
        <w:pStyle w:val="NoSpacing"/>
      </w:pPr>
    </w:p>
    <w:p w:rsidR="00C85559" w:rsidRDefault="00C85559" w:rsidP="006F4B8A">
      <w:pPr>
        <w:pStyle w:val="NoSpacing"/>
      </w:pPr>
    </w:p>
    <w:p w:rsidR="00C85559" w:rsidRDefault="00C85559" w:rsidP="006F4B8A">
      <w:pPr>
        <w:pStyle w:val="NoSpacing"/>
      </w:pPr>
    </w:p>
    <w:p w:rsidR="00C85559" w:rsidRDefault="00C85559" w:rsidP="006F4B8A">
      <w:pPr>
        <w:pStyle w:val="NoSpacing"/>
      </w:pPr>
    </w:p>
    <w:p w:rsidR="00C85559" w:rsidRDefault="00C85559" w:rsidP="006F4B8A">
      <w:pPr>
        <w:pStyle w:val="NoSpacing"/>
      </w:pPr>
    </w:p>
    <w:p w:rsidR="00C85559" w:rsidRDefault="00C85559" w:rsidP="006F4B8A">
      <w:pPr>
        <w:pStyle w:val="NoSpacing"/>
      </w:pPr>
    </w:p>
    <w:p w:rsidR="00C85559" w:rsidRDefault="00C85559" w:rsidP="006F4B8A">
      <w:pPr>
        <w:pStyle w:val="NoSpacing"/>
      </w:pPr>
      <w:bookmarkStart w:id="0" w:name="_GoBack"/>
    </w:p>
    <w:bookmarkEnd w:id="0"/>
    <w:p w:rsidR="00C85559" w:rsidRDefault="00C85559" w:rsidP="006F4B8A">
      <w:pPr>
        <w:pStyle w:val="NoSpacing"/>
      </w:pPr>
    </w:p>
    <w:p w:rsidR="009B3616" w:rsidRPr="00C85559" w:rsidRDefault="00C85559" w:rsidP="00C85559">
      <w:pPr>
        <w:pStyle w:val="NoSpacing"/>
        <w:jc w:val="center"/>
        <w:rPr>
          <w:i/>
          <w:sz w:val="18"/>
        </w:rPr>
      </w:pPr>
      <w:r w:rsidRPr="00C85559">
        <w:rPr>
          <w:i/>
          <w:sz w:val="18"/>
        </w:rPr>
        <w:t xml:space="preserve">Disclaimer: </w:t>
      </w:r>
      <w:r w:rsidR="009B3616" w:rsidRPr="00C85559">
        <w:rPr>
          <w:i/>
          <w:sz w:val="18"/>
        </w:rPr>
        <w:t xml:space="preserve">Policies and Procedures are subject to change without warning. They will be posted on </w:t>
      </w:r>
      <w:hyperlink r:id="rId13" w:history="1">
        <w:r w:rsidR="009B3616" w:rsidRPr="00C85559">
          <w:rPr>
            <w:rStyle w:val="Hyperlink"/>
            <w:i/>
            <w:sz w:val="18"/>
          </w:rPr>
          <w:t>http://www.tamiu.edu/ce/</w:t>
        </w:r>
        <w:r w:rsidR="005E0DD0">
          <w:rPr>
            <w:rStyle w:val="Hyperlink"/>
            <w:i/>
            <w:sz w:val="18"/>
          </w:rPr>
          <w:t>AMERICAN HEART ASSOCIATION</w:t>
        </w:r>
        <w:r w:rsidR="009B3616" w:rsidRPr="00C85559">
          <w:rPr>
            <w:rStyle w:val="Hyperlink"/>
            <w:i/>
            <w:sz w:val="18"/>
          </w:rPr>
          <w:t>-INSTRUCTORS.shtml</w:t>
        </w:r>
      </w:hyperlink>
      <w:r w:rsidR="009B3616" w:rsidRPr="00C85559">
        <w:rPr>
          <w:i/>
          <w:sz w:val="18"/>
        </w:rPr>
        <w:t xml:space="preserve"> and e-mailed out to active instructors.</w:t>
      </w:r>
    </w:p>
    <w:sectPr w:rsidR="009B3616" w:rsidRPr="00C85559" w:rsidSect="00B22A2D">
      <w:footerReference w:type="default" r:id="rId14"/>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DD0" w:rsidRDefault="005E0DD0" w:rsidP="00C85559">
      <w:r>
        <w:separator/>
      </w:r>
    </w:p>
  </w:endnote>
  <w:endnote w:type="continuationSeparator" w:id="0">
    <w:p w:rsidR="005E0DD0" w:rsidRDefault="005E0DD0" w:rsidP="00C85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ヒラギノ角ゴ Pro W3">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076271"/>
      <w:docPartObj>
        <w:docPartGallery w:val="Page Numbers (Bottom of Page)"/>
        <w:docPartUnique/>
      </w:docPartObj>
    </w:sdtPr>
    <w:sdtEndPr>
      <w:rPr>
        <w:i/>
        <w:sz w:val="20"/>
      </w:rPr>
    </w:sdtEndPr>
    <w:sdtContent>
      <w:sdt>
        <w:sdtPr>
          <w:id w:val="-1769616900"/>
          <w:docPartObj>
            <w:docPartGallery w:val="Page Numbers (Top of Page)"/>
            <w:docPartUnique/>
          </w:docPartObj>
        </w:sdtPr>
        <w:sdtEndPr>
          <w:rPr>
            <w:i/>
            <w:sz w:val="20"/>
          </w:rPr>
        </w:sdtEndPr>
        <w:sdtContent>
          <w:p w:rsidR="005E0DD0" w:rsidRPr="00854C26" w:rsidRDefault="005E0DD0" w:rsidP="00854C26">
            <w:pPr>
              <w:pStyle w:val="Footer"/>
            </w:pPr>
            <w:r w:rsidRPr="00854C26">
              <w:rPr>
                <w:i/>
                <w:sz w:val="18"/>
              </w:rPr>
              <w:t>Created: 1</w:t>
            </w:r>
            <w:r w:rsidR="00F63AB2">
              <w:rPr>
                <w:i/>
                <w:sz w:val="18"/>
              </w:rPr>
              <w:t>2</w:t>
            </w:r>
            <w:r w:rsidRPr="00854C26">
              <w:rPr>
                <w:i/>
                <w:sz w:val="18"/>
              </w:rPr>
              <w:t>/</w:t>
            </w:r>
            <w:r w:rsidR="00F63AB2">
              <w:rPr>
                <w:i/>
                <w:sz w:val="18"/>
              </w:rPr>
              <w:t>1</w:t>
            </w:r>
            <w:r w:rsidRPr="00854C26">
              <w:rPr>
                <w:i/>
                <w:sz w:val="18"/>
              </w:rPr>
              <w:t>2/2014</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F63AB2">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3AB2">
              <w:rPr>
                <w:b/>
                <w:bCs/>
                <w:noProof/>
              </w:rPr>
              <w:t>20</w:t>
            </w:r>
            <w:r>
              <w:rPr>
                <w:b/>
                <w:bCs/>
                <w:sz w:val="24"/>
                <w:szCs w:val="24"/>
              </w:rPr>
              <w:fldChar w:fldCharType="end"/>
            </w:r>
            <w:r w:rsidRPr="00B22A2D">
              <w:t xml:space="preserve"> </w:t>
            </w:r>
          </w:p>
          <w:p w:rsidR="005E0DD0" w:rsidRPr="00B22A2D" w:rsidRDefault="005E0DD0" w:rsidP="00854C26">
            <w:pPr>
              <w:pStyle w:val="Footer"/>
              <w:rPr>
                <w:i/>
                <w:sz w:val="20"/>
              </w:rPr>
            </w:pPr>
            <w:r>
              <w:rPr>
                <w:i/>
                <w:sz w:val="18"/>
              </w:rPr>
              <w:t xml:space="preserve">Updated: </w:t>
            </w:r>
            <w:r w:rsidRPr="00854C26">
              <w:rPr>
                <w:i/>
                <w:sz w:val="18"/>
              </w:rPr>
              <w:t>1</w:t>
            </w:r>
            <w:r w:rsidR="00F63AB2">
              <w:rPr>
                <w:i/>
                <w:sz w:val="18"/>
              </w:rPr>
              <w:t>2</w:t>
            </w:r>
            <w:r w:rsidRPr="00854C26">
              <w:rPr>
                <w:i/>
                <w:sz w:val="18"/>
              </w:rPr>
              <w:t>/</w:t>
            </w:r>
            <w:r w:rsidR="00F63AB2">
              <w:rPr>
                <w:i/>
                <w:sz w:val="18"/>
              </w:rPr>
              <w:t>1</w:t>
            </w:r>
            <w:r w:rsidRPr="00854C26">
              <w:rPr>
                <w:i/>
                <w:sz w:val="18"/>
              </w:rPr>
              <w:t>2/2014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DD0" w:rsidRDefault="005E0DD0" w:rsidP="00C85559">
      <w:r>
        <w:separator/>
      </w:r>
    </w:p>
  </w:footnote>
  <w:footnote w:type="continuationSeparator" w:id="0">
    <w:p w:rsidR="005E0DD0" w:rsidRDefault="005E0DD0" w:rsidP="00C855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decimal"/>
      <w:isLgl/>
      <w:suff w:val="nothing"/>
      <w:lvlText w:val="%1."/>
      <w:lvlJc w:val="left"/>
      <w:pPr>
        <w:ind w:left="0" w:firstLine="240"/>
      </w:pPr>
      <w:rPr>
        <w:position w:val="0"/>
        <w:sz w:val="24"/>
      </w:rPr>
    </w:lvl>
    <w:lvl w:ilvl="1">
      <w:start w:val="1"/>
      <w:numFmt w:val="lowerLetter"/>
      <w:lvlText w:val="%2."/>
      <w:lvlJc w:val="left"/>
      <w:pPr>
        <w:tabs>
          <w:tab w:val="num" w:pos="240"/>
        </w:tabs>
        <w:ind w:left="240" w:firstLine="360"/>
      </w:pPr>
      <w:rPr>
        <w:position w:val="0"/>
        <w:sz w:val="24"/>
      </w:rPr>
    </w:lvl>
    <w:lvl w:ilvl="2">
      <w:start w:val="1"/>
      <w:numFmt w:val="lowerRoman"/>
      <w:suff w:val="nothing"/>
      <w:lvlText w:val="%3."/>
      <w:lvlJc w:val="left"/>
      <w:pPr>
        <w:ind w:left="0" w:firstLine="960"/>
      </w:pPr>
      <w:rPr>
        <w:position w:val="0"/>
        <w:sz w:val="24"/>
      </w:rPr>
    </w:lvl>
    <w:lvl w:ilvl="3">
      <w:start w:val="1"/>
      <w:numFmt w:val="decimal"/>
      <w:isLgl/>
      <w:suff w:val="nothing"/>
      <w:lvlText w:val="%4."/>
      <w:lvlJc w:val="left"/>
      <w:pPr>
        <w:ind w:left="0" w:firstLine="1320"/>
      </w:pPr>
      <w:rPr>
        <w:position w:val="0"/>
        <w:sz w:val="24"/>
      </w:rPr>
    </w:lvl>
    <w:lvl w:ilvl="4">
      <w:start w:val="1"/>
      <w:numFmt w:val="lowerLetter"/>
      <w:suff w:val="nothing"/>
      <w:lvlText w:val="%5."/>
      <w:lvlJc w:val="left"/>
      <w:pPr>
        <w:ind w:left="0" w:firstLine="1680"/>
      </w:pPr>
      <w:rPr>
        <w:position w:val="0"/>
        <w:sz w:val="24"/>
      </w:rPr>
    </w:lvl>
    <w:lvl w:ilvl="5">
      <w:start w:val="1"/>
      <w:numFmt w:val="lowerRoman"/>
      <w:suff w:val="nothing"/>
      <w:lvlText w:val="%6."/>
      <w:lvlJc w:val="left"/>
      <w:pPr>
        <w:ind w:left="0" w:firstLine="2040"/>
      </w:pPr>
      <w:rPr>
        <w:position w:val="0"/>
        <w:sz w:val="24"/>
      </w:rPr>
    </w:lvl>
    <w:lvl w:ilvl="6">
      <w:start w:val="1"/>
      <w:numFmt w:val="decimal"/>
      <w:isLgl/>
      <w:suff w:val="nothing"/>
      <w:lvlText w:val="%7."/>
      <w:lvlJc w:val="left"/>
      <w:pPr>
        <w:ind w:left="0" w:firstLine="2400"/>
      </w:pPr>
      <w:rPr>
        <w:position w:val="0"/>
        <w:sz w:val="24"/>
      </w:rPr>
    </w:lvl>
    <w:lvl w:ilvl="7">
      <w:start w:val="1"/>
      <w:numFmt w:val="lowerLetter"/>
      <w:suff w:val="nothing"/>
      <w:lvlText w:val="%8."/>
      <w:lvlJc w:val="left"/>
      <w:pPr>
        <w:ind w:left="0" w:firstLine="2760"/>
      </w:pPr>
      <w:rPr>
        <w:position w:val="0"/>
        <w:sz w:val="24"/>
      </w:rPr>
    </w:lvl>
    <w:lvl w:ilvl="8">
      <w:start w:val="1"/>
      <w:numFmt w:val="lowerRoman"/>
      <w:suff w:val="nothing"/>
      <w:lvlText w:val="%9."/>
      <w:lvlJc w:val="left"/>
      <w:pPr>
        <w:ind w:left="0" w:firstLine="3120"/>
      </w:pPr>
      <w:rPr>
        <w:position w:val="0"/>
        <w:sz w:val="24"/>
      </w:rPr>
    </w:lvl>
  </w:abstractNum>
  <w:abstractNum w:abstractNumId="1">
    <w:nsid w:val="023427A7"/>
    <w:multiLevelType w:val="hybridMultilevel"/>
    <w:tmpl w:val="FC803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C7C5C"/>
    <w:multiLevelType w:val="hybridMultilevel"/>
    <w:tmpl w:val="40D0C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3307B"/>
    <w:multiLevelType w:val="hybridMultilevel"/>
    <w:tmpl w:val="13F61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47C7D"/>
    <w:multiLevelType w:val="hybridMultilevel"/>
    <w:tmpl w:val="15C235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8758D3"/>
    <w:multiLevelType w:val="hybridMultilevel"/>
    <w:tmpl w:val="DB586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3C528F"/>
    <w:multiLevelType w:val="hybridMultilevel"/>
    <w:tmpl w:val="63C4B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3F97750"/>
    <w:multiLevelType w:val="hybridMultilevel"/>
    <w:tmpl w:val="087A8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C6737F"/>
    <w:multiLevelType w:val="hybridMultilevel"/>
    <w:tmpl w:val="809662F0"/>
    <w:lvl w:ilvl="0" w:tplc="1D46621A">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7F138F"/>
    <w:multiLevelType w:val="hybridMultilevel"/>
    <w:tmpl w:val="026E7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080818"/>
    <w:multiLevelType w:val="multilevel"/>
    <w:tmpl w:val="35CEA938"/>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300F22"/>
    <w:multiLevelType w:val="multilevel"/>
    <w:tmpl w:val="5B9CF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BF40EB"/>
    <w:multiLevelType w:val="multilevel"/>
    <w:tmpl w:val="83F2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D34A70"/>
    <w:multiLevelType w:val="hybridMultilevel"/>
    <w:tmpl w:val="C1F201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4F30AAF"/>
    <w:multiLevelType w:val="hybridMultilevel"/>
    <w:tmpl w:val="2856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5E4A6B"/>
    <w:multiLevelType w:val="hybridMultilevel"/>
    <w:tmpl w:val="5860F7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A27FD2"/>
    <w:multiLevelType w:val="hybridMultilevel"/>
    <w:tmpl w:val="EE94575E"/>
    <w:lvl w:ilvl="0" w:tplc="1D46621A">
      <w:start w:val="1"/>
      <w:numFmt w:val="decimal"/>
      <w:lvlText w:val="%1."/>
      <w:lvlJc w:val="left"/>
      <w:pPr>
        <w:ind w:left="720" w:hanging="360"/>
      </w:pPr>
      <w:rPr>
        <w:i w:val="0"/>
        <w:color w:val="auto"/>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5A3A4D"/>
    <w:multiLevelType w:val="hybridMultilevel"/>
    <w:tmpl w:val="D3028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4F7491"/>
    <w:multiLevelType w:val="hybridMultilevel"/>
    <w:tmpl w:val="84B45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CB5962"/>
    <w:multiLevelType w:val="hybridMultilevel"/>
    <w:tmpl w:val="B62C2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9F0A0D"/>
    <w:multiLevelType w:val="hybridMultilevel"/>
    <w:tmpl w:val="9B3270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543A6B"/>
    <w:multiLevelType w:val="hybridMultilevel"/>
    <w:tmpl w:val="CDC0F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E74BC0"/>
    <w:multiLevelType w:val="multilevel"/>
    <w:tmpl w:val="9C30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013FA1"/>
    <w:multiLevelType w:val="hybridMultilevel"/>
    <w:tmpl w:val="9DF68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56F39CB"/>
    <w:multiLevelType w:val="multilevel"/>
    <w:tmpl w:val="B798E8A8"/>
    <w:lvl w:ilvl="0">
      <w:start w:val="1"/>
      <w:numFmt w:val="decimal"/>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D13654"/>
    <w:multiLevelType w:val="multilevel"/>
    <w:tmpl w:val="D020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1520F5"/>
    <w:multiLevelType w:val="hybridMultilevel"/>
    <w:tmpl w:val="01601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782376"/>
    <w:multiLevelType w:val="hybridMultilevel"/>
    <w:tmpl w:val="2AAA0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854193"/>
    <w:multiLevelType w:val="multilevel"/>
    <w:tmpl w:val="D76A7DF4"/>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AF2979"/>
    <w:multiLevelType w:val="multilevel"/>
    <w:tmpl w:val="90BE5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645CCD"/>
    <w:multiLevelType w:val="hybridMultilevel"/>
    <w:tmpl w:val="EB7A2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FD0138"/>
    <w:multiLevelType w:val="hybridMultilevel"/>
    <w:tmpl w:val="C742DA78"/>
    <w:lvl w:ilvl="0" w:tplc="119866A8">
      <w:start w:val="1"/>
      <w:numFmt w:val="decimal"/>
      <w:lvlText w:val="%1."/>
      <w:lvlJc w:val="left"/>
      <w:pPr>
        <w:ind w:left="720" w:hanging="360"/>
      </w:pPr>
      <w:rPr>
        <w:i w:val="0"/>
        <w:color w:val="auto"/>
      </w:rPr>
    </w:lvl>
    <w:lvl w:ilvl="1" w:tplc="C55E58C2">
      <w:numFmt w:val="bullet"/>
      <w:lvlText w:val="•"/>
      <w:lvlJc w:val="left"/>
      <w:pPr>
        <w:ind w:left="1440" w:hanging="360"/>
      </w:pPr>
      <w:rPr>
        <w:rFonts w:ascii="Calibri" w:eastAsiaTheme="minorHAnsi" w:hAnsi="Calibri" w:cs="SymbolM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2C43CB"/>
    <w:multiLevelType w:val="hybridMultilevel"/>
    <w:tmpl w:val="1A965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A96429"/>
    <w:multiLevelType w:val="hybridMultilevel"/>
    <w:tmpl w:val="AF76E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0B5040"/>
    <w:multiLevelType w:val="hybridMultilevel"/>
    <w:tmpl w:val="EBBC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4367A1"/>
    <w:multiLevelType w:val="hybridMultilevel"/>
    <w:tmpl w:val="910E3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5E2653"/>
    <w:multiLevelType w:val="hybridMultilevel"/>
    <w:tmpl w:val="CC4CF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5A3BA1"/>
    <w:multiLevelType w:val="hybridMultilevel"/>
    <w:tmpl w:val="AAECB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8"/>
  </w:num>
  <w:num w:numId="3">
    <w:abstractNumId w:val="1"/>
  </w:num>
  <w:num w:numId="4">
    <w:abstractNumId w:val="14"/>
  </w:num>
  <w:num w:numId="5">
    <w:abstractNumId w:val="32"/>
  </w:num>
  <w:num w:numId="6">
    <w:abstractNumId w:val="34"/>
  </w:num>
  <w:num w:numId="7">
    <w:abstractNumId w:val="19"/>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11"/>
  </w:num>
  <w:num w:numId="13">
    <w:abstractNumId w:val="2"/>
  </w:num>
  <w:num w:numId="14">
    <w:abstractNumId w:val="7"/>
  </w:num>
  <w:num w:numId="15">
    <w:abstractNumId w:val="29"/>
  </w:num>
  <w:num w:numId="16">
    <w:abstractNumId w:val="12"/>
  </w:num>
  <w:num w:numId="17">
    <w:abstractNumId w:val="22"/>
  </w:num>
  <w:num w:numId="18">
    <w:abstractNumId w:val="25"/>
  </w:num>
  <w:num w:numId="19">
    <w:abstractNumId w:val="17"/>
  </w:num>
  <w:num w:numId="20">
    <w:abstractNumId w:val="4"/>
  </w:num>
  <w:num w:numId="21">
    <w:abstractNumId w:val="9"/>
  </w:num>
  <w:num w:numId="22">
    <w:abstractNumId w:val="21"/>
  </w:num>
  <w:num w:numId="23">
    <w:abstractNumId w:val="33"/>
  </w:num>
  <w:num w:numId="24">
    <w:abstractNumId w:val="37"/>
  </w:num>
  <w:num w:numId="25">
    <w:abstractNumId w:val="16"/>
  </w:num>
  <w:num w:numId="26">
    <w:abstractNumId w:val="15"/>
  </w:num>
  <w:num w:numId="27">
    <w:abstractNumId w:val="36"/>
  </w:num>
  <w:num w:numId="28">
    <w:abstractNumId w:val="10"/>
  </w:num>
  <w:num w:numId="29">
    <w:abstractNumId w:val="24"/>
  </w:num>
  <w:num w:numId="30">
    <w:abstractNumId w:val="28"/>
  </w:num>
  <w:num w:numId="31">
    <w:abstractNumId w:val="5"/>
  </w:num>
  <w:num w:numId="32">
    <w:abstractNumId w:val="35"/>
  </w:num>
  <w:num w:numId="33">
    <w:abstractNumId w:val="3"/>
  </w:num>
  <w:num w:numId="34">
    <w:abstractNumId w:val="26"/>
  </w:num>
  <w:num w:numId="35">
    <w:abstractNumId w:val="20"/>
  </w:num>
  <w:num w:numId="36">
    <w:abstractNumId w:val="27"/>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8A"/>
    <w:rsid w:val="00077178"/>
    <w:rsid w:val="0008626A"/>
    <w:rsid w:val="00086ED4"/>
    <w:rsid w:val="0009324E"/>
    <w:rsid w:val="000B217C"/>
    <w:rsid w:val="00131FC0"/>
    <w:rsid w:val="00147CFC"/>
    <w:rsid w:val="0019711E"/>
    <w:rsid w:val="0027374B"/>
    <w:rsid w:val="002F45A6"/>
    <w:rsid w:val="00356C65"/>
    <w:rsid w:val="003879E2"/>
    <w:rsid w:val="003A76CE"/>
    <w:rsid w:val="003C0E7D"/>
    <w:rsid w:val="003F67E8"/>
    <w:rsid w:val="005940C4"/>
    <w:rsid w:val="005A2B95"/>
    <w:rsid w:val="005E0DD0"/>
    <w:rsid w:val="006E325E"/>
    <w:rsid w:val="006F4B8A"/>
    <w:rsid w:val="007A20A8"/>
    <w:rsid w:val="007A556D"/>
    <w:rsid w:val="007E2347"/>
    <w:rsid w:val="007E6E0A"/>
    <w:rsid w:val="00833FCC"/>
    <w:rsid w:val="008351D2"/>
    <w:rsid w:val="00850AF5"/>
    <w:rsid w:val="00854C26"/>
    <w:rsid w:val="008732FE"/>
    <w:rsid w:val="00894638"/>
    <w:rsid w:val="008A4E39"/>
    <w:rsid w:val="008B4056"/>
    <w:rsid w:val="00975469"/>
    <w:rsid w:val="009B3616"/>
    <w:rsid w:val="00A16C67"/>
    <w:rsid w:val="00A63CE6"/>
    <w:rsid w:val="00A76209"/>
    <w:rsid w:val="00AC76C9"/>
    <w:rsid w:val="00AC776F"/>
    <w:rsid w:val="00B22A2D"/>
    <w:rsid w:val="00B55C2F"/>
    <w:rsid w:val="00B95265"/>
    <w:rsid w:val="00B97CDE"/>
    <w:rsid w:val="00BC3FAE"/>
    <w:rsid w:val="00C5122E"/>
    <w:rsid w:val="00C8252C"/>
    <w:rsid w:val="00C85559"/>
    <w:rsid w:val="00C90AA2"/>
    <w:rsid w:val="00CF542C"/>
    <w:rsid w:val="00D66843"/>
    <w:rsid w:val="00D71ED5"/>
    <w:rsid w:val="00E47412"/>
    <w:rsid w:val="00F3066B"/>
    <w:rsid w:val="00F51028"/>
    <w:rsid w:val="00F63AB2"/>
    <w:rsid w:val="00F6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29D92-C2C2-4C76-95C2-C56E7A15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6CE"/>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4B8A"/>
    <w:pPr>
      <w:spacing w:after="0" w:line="240" w:lineRule="auto"/>
    </w:pPr>
  </w:style>
  <w:style w:type="character" w:styleId="Hyperlink">
    <w:name w:val="Hyperlink"/>
    <w:basedOn w:val="DefaultParagraphFont"/>
    <w:uiPriority w:val="99"/>
    <w:unhideWhenUsed/>
    <w:rsid w:val="009B3616"/>
    <w:rPr>
      <w:color w:val="0563C1" w:themeColor="hyperlink"/>
      <w:u w:val="single"/>
    </w:rPr>
  </w:style>
  <w:style w:type="paragraph" w:styleId="ListParagraph">
    <w:name w:val="List Paragraph"/>
    <w:basedOn w:val="Normal"/>
    <w:uiPriority w:val="34"/>
    <w:qFormat/>
    <w:rsid w:val="003A76CE"/>
    <w:pPr>
      <w:ind w:left="720"/>
    </w:pPr>
    <w:rPr>
      <w:rFonts w:ascii="Calibri" w:eastAsiaTheme="minorHAnsi" w:hAnsi="Calibri"/>
      <w:color w:val="auto"/>
      <w:sz w:val="22"/>
      <w:szCs w:val="22"/>
    </w:rPr>
  </w:style>
  <w:style w:type="paragraph" w:styleId="Footer">
    <w:name w:val="footer"/>
    <w:basedOn w:val="Normal"/>
    <w:link w:val="FooterChar"/>
    <w:uiPriority w:val="99"/>
    <w:unhideWhenUsed/>
    <w:rsid w:val="00850AF5"/>
    <w:pPr>
      <w:tabs>
        <w:tab w:val="center" w:pos="4680"/>
        <w:tab w:val="right" w:pos="9360"/>
      </w:tabs>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850AF5"/>
  </w:style>
  <w:style w:type="character" w:customStyle="1" w:styleId="NoSpacingChar">
    <w:name w:val="No Spacing Char"/>
    <w:basedOn w:val="DefaultParagraphFont"/>
    <w:link w:val="NoSpacing"/>
    <w:uiPriority w:val="1"/>
    <w:rsid w:val="00975469"/>
  </w:style>
  <w:style w:type="paragraph" w:styleId="IntenseQuote">
    <w:name w:val="Intense Quote"/>
    <w:basedOn w:val="Normal"/>
    <w:next w:val="Normal"/>
    <w:link w:val="IntenseQuoteChar"/>
    <w:uiPriority w:val="30"/>
    <w:qFormat/>
    <w:rsid w:val="00A7620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76209"/>
    <w:rPr>
      <w:rFonts w:ascii="Times New Roman" w:eastAsia="ヒラギノ角ゴ Pro W3" w:hAnsi="Times New Roman" w:cs="Times New Roman"/>
      <w:i/>
      <w:iCs/>
      <w:color w:val="5B9BD5" w:themeColor="accent1"/>
      <w:sz w:val="24"/>
      <w:szCs w:val="24"/>
    </w:rPr>
  </w:style>
  <w:style w:type="paragraph" w:styleId="Header">
    <w:name w:val="header"/>
    <w:basedOn w:val="Normal"/>
    <w:link w:val="HeaderChar"/>
    <w:uiPriority w:val="99"/>
    <w:unhideWhenUsed/>
    <w:rsid w:val="00C85559"/>
    <w:pPr>
      <w:tabs>
        <w:tab w:val="center" w:pos="4680"/>
        <w:tab w:val="right" w:pos="9360"/>
      </w:tabs>
    </w:pPr>
  </w:style>
  <w:style w:type="character" w:customStyle="1" w:styleId="HeaderChar">
    <w:name w:val="Header Char"/>
    <w:basedOn w:val="DefaultParagraphFont"/>
    <w:link w:val="Header"/>
    <w:uiPriority w:val="99"/>
    <w:rsid w:val="00C85559"/>
    <w:rPr>
      <w:rFonts w:ascii="Times New Roman" w:eastAsia="ヒラギノ角ゴ Pro W3" w:hAnsi="Times New Roman" w:cs="Times New Roman"/>
      <w:color w:val="000000"/>
      <w:sz w:val="24"/>
      <w:szCs w:val="24"/>
    </w:rPr>
  </w:style>
  <w:style w:type="paragraph" w:styleId="BalloonText">
    <w:name w:val="Balloon Text"/>
    <w:basedOn w:val="Normal"/>
    <w:link w:val="BalloonTextChar"/>
    <w:uiPriority w:val="99"/>
    <w:semiHidden/>
    <w:unhideWhenUsed/>
    <w:rsid w:val="00AC77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76F"/>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6764">
      <w:bodyDiv w:val="1"/>
      <w:marLeft w:val="0"/>
      <w:marRight w:val="0"/>
      <w:marTop w:val="0"/>
      <w:marBottom w:val="0"/>
      <w:divBdr>
        <w:top w:val="none" w:sz="0" w:space="0" w:color="auto"/>
        <w:left w:val="none" w:sz="0" w:space="0" w:color="auto"/>
        <w:bottom w:val="none" w:sz="0" w:space="0" w:color="auto"/>
        <w:right w:val="none" w:sz="0" w:space="0" w:color="auto"/>
      </w:divBdr>
    </w:div>
    <w:div w:id="406683637">
      <w:bodyDiv w:val="1"/>
      <w:marLeft w:val="0"/>
      <w:marRight w:val="0"/>
      <w:marTop w:val="0"/>
      <w:marBottom w:val="0"/>
      <w:divBdr>
        <w:top w:val="none" w:sz="0" w:space="0" w:color="auto"/>
        <w:left w:val="none" w:sz="0" w:space="0" w:color="auto"/>
        <w:bottom w:val="none" w:sz="0" w:space="0" w:color="auto"/>
        <w:right w:val="none" w:sz="0" w:space="0" w:color="auto"/>
      </w:divBdr>
    </w:div>
    <w:div w:id="208044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amiu.edu/ce/AHA-INSTRUCTORS.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tami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hicspoin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amiu.edu/ce/AHA-INSTRUCTORS.shtml" TargetMode="External"/><Relationship Id="rId4" Type="http://schemas.openxmlformats.org/officeDocument/2006/relationships/settings" Target="settings.xml"/><Relationship Id="rId9" Type="http://schemas.openxmlformats.org/officeDocument/2006/relationships/hyperlink" Target="mailto:ce@tami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C702D-BA62-4DB4-ABBF-1EB03E565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4889</Words>
  <Characters>27872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TAMIU- Training Center</vt:lpstr>
    </vt:vector>
  </TitlesOfParts>
  <Company/>
  <LinksUpToDate>false</LinksUpToDate>
  <CharactersWithSpaces>32696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TAMIU- Training Center</dc:title>
  <dc:subject>Policies and Procedures</dc:subject>
  <dc:creator>Martin del Campo, Kimberly</dc:creator>
  <cp:keywords/>
  <dc:description/>
  <cp:lastModifiedBy>Martin del Campo, Kimberly</cp:lastModifiedBy>
  <cp:revision>3</cp:revision>
  <cp:lastPrinted>2014-10-02T19:05:00Z</cp:lastPrinted>
  <dcterms:created xsi:type="dcterms:W3CDTF">2014-12-12T20:25:00Z</dcterms:created>
  <dcterms:modified xsi:type="dcterms:W3CDTF">2014-12-12T20:26:00Z</dcterms:modified>
</cp:coreProperties>
</file>