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D" w:rsidRPr="009D6FD6" w:rsidRDefault="007A07BD" w:rsidP="007A07B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9D6FD6">
        <w:rPr>
          <w:rFonts w:ascii="Calibri" w:eastAsia="Times New Roman" w:hAnsi="Calibri" w:cs="Calibri"/>
          <w:b/>
          <w:color w:val="000000"/>
          <w:bdr w:val="single" w:sz="4" w:space="0" w:color="auto"/>
        </w:rPr>
        <w:t>PLEASE</w:t>
      </w:r>
      <w:r w:rsidR="004E3A8F">
        <w:rPr>
          <w:rFonts w:ascii="Calibri" w:eastAsia="Times New Roman" w:hAnsi="Calibri" w:cs="Calibri"/>
          <w:b/>
          <w:color w:val="000000"/>
          <w:bdr w:val="single" w:sz="4" w:space="0" w:color="auto"/>
        </w:rPr>
        <w:t xml:space="preserve"> USE THIS FORM ONLY – Return by June</w:t>
      </w:r>
      <w:r w:rsidR="007978C6">
        <w:rPr>
          <w:rFonts w:ascii="Calibri" w:eastAsia="Times New Roman" w:hAnsi="Calibri" w:cs="Calibri"/>
          <w:b/>
          <w:color w:val="000000"/>
          <w:bdr w:val="single" w:sz="4" w:space="0" w:color="auto"/>
        </w:rPr>
        <w:t xml:space="preserve"> 22, 2015</w:t>
      </w:r>
    </w:p>
    <w:p w:rsidR="00134B15" w:rsidRDefault="00134B15" w:rsidP="00134B15">
      <w:pPr>
        <w:spacing w:after="0" w:line="240" w:lineRule="auto"/>
        <w:jc w:val="center"/>
      </w:pPr>
    </w:p>
    <w:p w:rsidR="00134B15" w:rsidRPr="0016574B" w:rsidRDefault="00134B15" w:rsidP="00134B15">
      <w:pPr>
        <w:spacing w:after="0" w:line="240" w:lineRule="auto"/>
        <w:jc w:val="center"/>
        <w:rPr>
          <w:b/>
          <w:sz w:val="24"/>
          <w:szCs w:val="24"/>
        </w:rPr>
      </w:pPr>
      <w:r w:rsidRPr="0016574B">
        <w:rPr>
          <w:b/>
          <w:sz w:val="24"/>
          <w:szCs w:val="24"/>
        </w:rPr>
        <w:t>FTE STATE EMPLOYEE QUARTERLY REPORT</w:t>
      </w:r>
    </w:p>
    <w:p w:rsidR="00134B15" w:rsidRPr="009D6FD6" w:rsidRDefault="00134B15" w:rsidP="00134B15">
      <w:pPr>
        <w:spacing w:after="0" w:line="240" w:lineRule="auto"/>
        <w:jc w:val="center"/>
        <w:rPr>
          <w:b/>
        </w:rPr>
      </w:pPr>
      <w:r w:rsidRPr="009D6FD6">
        <w:rPr>
          <w:b/>
        </w:rPr>
        <w:t>TO BE COMPLETED BY STATE AG</w:t>
      </w:r>
      <w:r w:rsidR="00A8608B">
        <w:rPr>
          <w:b/>
        </w:rPr>
        <w:t>EN</w:t>
      </w:r>
      <w:r w:rsidRPr="009D6FD6">
        <w:rPr>
          <w:b/>
        </w:rPr>
        <w:t>CIES AND INSTITU</w:t>
      </w:r>
      <w:r w:rsidR="00A8608B">
        <w:rPr>
          <w:b/>
        </w:rPr>
        <w:t>T</w:t>
      </w:r>
      <w:r w:rsidRPr="009D6FD6">
        <w:rPr>
          <w:b/>
        </w:rPr>
        <w:t>IONS OF HIGHER EDU</w:t>
      </w:r>
      <w:r w:rsidR="00A8608B">
        <w:rPr>
          <w:b/>
        </w:rPr>
        <w:t>C</w:t>
      </w:r>
      <w:r w:rsidRPr="009D6FD6">
        <w:rPr>
          <w:b/>
        </w:rPr>
        <w:t>ATION</w:t>
      </w:r>
    </w:p>
    <w:p w:rsidR="00134B15" w:rsidRPr="009D6FD6" w:rsidRDefault="00134B15" w:rsidP="00134B15">
      <w:pPr>
        <w:spacing w:after="0" w:line="240" w:lineRule="auto"/>
        <w:jc w:val="center"/>
        <w:rPr>
          <w:b/>
        </w:rPr>
      </w:pPr>
      <w:proofErr w:type="gramStart"/>
      <w:r w:rsidRPr="009D6FD6">
        <w:rPr>
          <w:b/>
        </w:rPr>
        <w:t>for</w:t>
      </w:r>
      <w:proofErr w:type="gramEnd"/>
      <w:r w:rsidRPr="009D6FD6">
        <w:rPr>
          <w:b/>
        </w:rPr>
        <w:t xml:space="preserve"> the Quarter Ending </w:t>
      </w:r>
      <w:r w:rsidR="004E3A8F">
        <w:rPr>
          <w:b/>
        </w:rPr>
        <w:t>May 31, 2015</w:t>
      </w:r>
    </w:p>
    <w:p w:rsidR="007A07BD" w:rsidRDefault="007A07BD" w:rsidP="00134B15">
      <w:pPr>
        <w:spacing w:after="0" w:line="240" w:lineRule="auto"/>
        <w:jc w:val="center"/>
      </w:pPr>
    </w:p>
    <w:p w:rsidR="007A07BD" w:rsidRDefault="007A07BD" w:rsidP="007A07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</w:rPr>
        <w:t xml:space="preserve">DATA SUPPLIED BY: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          </w:t>
      </w:r>
      <w:r>
        <w:rPr>
          <w:rFonts w:ascii="Arial,Bold" w:hAnsi="Arial,Bold" w:cs="Arial,Bold"/>
          <w:b/>
          <w:bCs/>
          <w:sz w:val="24"/>
          <w:szCs w:val="24"/>
        </w:rPr>
        <w:t>FOR: 761 Texas A&amp;M International University</w:t>
      </w:r>
    </w:p>
    <w:p w:rsidR="009D6FD6" w:rsidRDefault="009D6FD6" w:rsidP="007A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FD6" w:rsidRPr="00C93A16" w:rsidRDefault="007A07BD" w:rsidP="009D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Mr. Juan J. Castillo Jr.</w:t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  <w:t xml:space="preserve">                 Phone: 956-326-2380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P</w:t>
      </w:r>
      <w:r w:rsidRPr="00C93A16">
        <w:rPr>
          <w:rFonts w:ascii="Arial" w:hAnsi="Arial" w:cs="Arial"/>
          <w:sz w:val="20"/>
          <w:szCs w:val="20"/>
        </w:rPr>
        <w:t xml:space="preserve"> for Finance </w:t>
      </w:r>
      <w:r>
        <w:rPr>
          <w:rFonts w:ascii="Arial" w:hAnsi="Arial" w:cs="Arial"/>
          <w:sz w:val="20"/>
          <w:szCs w:val="20"/>
        </w:rPr>
        <w:t>&amp;</w:t>
      </w:r>
      <w:r w:rsidRPr="00C93A16">
        <w:rPr>
          <w:rFonts w:ascii="Arial" w:hAnsi="Arial" w:cs="Arial"/>
          <w:sz w:val="20"/>
          <w:szCs w:val="20"/>
        </w:rPr>
        <w:t xml:space="preserve"> Admin</w:t>
      </w:r>
      <w:r>
        <w:rPr>
          <w:rFonts w:ascii="Arial" w:hAnsi="Arial" w:cs="Arial"/>
          <w:sz w:val="20"/>
          <w:szCs w:val="20"/>
        </w:rPr>
        <w:t>istration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Texas A&amp;M International University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 xml:space="preserve">Office of the VP for Finance </w:t>
      </w:r>
      <w:r>
        <w:rPr>
          <w:rFonts w:ascii="Arial" w:hAnsi="Arial" w:cs="Arial"/>
          <w:sz w:val="20"/>
          <w:szCs w:val="20"/>
        </w:rPr>
        <w:t>&amp;</w:t>
      </w:r>
      <w:r w:rsidRPr="00C93A16">
        <w:rPr>
          <w:rFonts w:ascii="Arial" w:hAnsi="Arial" w:cs="Arial"/>
          <w:sz w:val="20"/>
          <w:szCs w:val="20"/>
        </w:rPr>
        <w:t xml:space="preserve"> Admin</w:t>
      </w:r>
      <w:r>
        <w:rPr>
          <w:rFonts w:ascii="Arial" w:hAnsi="Arial" w:cs="Arial"/>
          <w:sz w:val="20"/>
          <w:szCs w:val="20"/>
        </w:rPr>
        <w:t>istration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 xml:space="preserve">5201 University Boulevard, </w:t>
      </w:r>
      <w:r>
        <w:rPr>
          <w:rFonts w:ascii="Arial" w:hAnsi="Arial" w:cs="Arial"/>
          <w:sz w:val="20"/>
          <w:szCs w:val="20"/>
        </w:rPr>
        <w:t xml:space="preserve">Killam Library, </w:t>
      </w:r>
      <w:r w:rsidRPr="00C93A16">
        <w:rPr>
          <w:rFonts w:ascii="Arial" w:hAnsi="Arial" w:cs="Arial"/>
          <w:sz w:val="20"/>
          <w:szCs w:val="20"/>
        </w:rPr>
        <w:t>Room 269</w:t>
      </w:r>
    </w:p>
    <w:p w:rsidR="004311F4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Laredo, TX 78041-1900</w:t>
      </w:r>
    </w:p>
    <w:p w:rsidR="009D6FD6" w:rsidRDefault="009D6FD6" w:rsidP="007A07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34B15" w:rsidRPr="00C93A16" w:rsidRDefault="007A07BD" w:rsidP="007A07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93A16">
        <w:rPr>
          <w:rFonts w:ascii="Arial" w:hAnsi="Arial" w:cs="Arial"/>
          <w:sz w:val="16"/>
          <w:szCs w:val="16"/>
        </w:rPr>
        <w:t>(Please make any necessary corrections to the information above</w:t>
      </w:r>
      <w:r w:rsidR="00A8608B" w:rsidRPr="00C93A16">
        <w:rPr>
          <w:rFonts w:ascii="Arial" w:hAnsi="Arial" w:cs="Arial"/>
          <w:sz w:val="16"/>
          <w:szCs w:val="16"/>
        </w:rPr>
        <w:t>.</w:t>
      </w:r>
      <w:r w:rsidRPr="00C93A16">
        <w:rPr>
          <w:rFonts w:ascii="Arial" w:hAnsi="Arial" w:cs="Arial"/>
          <w:sz w:val="16"/>
          <w:szCs w:val="16"/>
        </w:rPr>
        <w:t>)</w:t>
      </w:r>
    </w:p>
    <w:p w:rsidR="00E84F3E" w:rsidRDefault="00E84F3E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3865"/>
        <w:gridCol w:w="1550"/>
        <w:gridCol w:w="1614"/>
        <w:gridCol w:w="1741"/>
        <w:gridCol w:w="1571"/>
      </w:tblGrid>
      <w:tr w:rsidR="007F721D" w:rsidRPr="003733C4" w:rsidTr="00BB2308">
        <w:trPr>
          <w:trHeight w:val="91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Reporting Requirements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Appropriated Funds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All Other Funds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Contractor Data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100% Federally Funded FTEs</w:t>
            </w:r>
          </w:p>
        </w:tc>
      </w:tr>
      <w:tr w:rsidR="007F721D" w:rsidRPr="003733C4" w:rsidTr="00BB2308">
        <w:trPr>
          <w:trHeight w:val="60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number of hours paid for all employees in this quarter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A8F" w:rsidRPr="00D0362B" w:rsidRDefault="004E3A8F" w:rsidP="004E3A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240,149.00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AF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236,325.12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hours for one full-time employee in this quarter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  <w:r w:rsidR="008470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full-time employees </w:t>
            </w:r>
            <w:r w:rsidR="004E3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(headcount) on May 31, 2015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 xml:space="preserve">Number of part-time employees (headcount) on </w:t>
            </w:r>
            <w:r w:rsidR="004E3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31, 2015</w:t>
            </w:r>
            <w:r w:rsidR="004E3A8F"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0362B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>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contract individuals </w:t>
            </w:r>
            <w:r w:rsidR="00BF51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(headcount) 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performing services on </w:t>
            </w:r>
            <w:r w:rsidR="004E3A8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May 31, 2015</w:t>
            </w:r>
            <w:r w:rsidR="004E3A8F"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847019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4E3A8F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D0362B">
        <w:trPr>
          <w:trHeight w:val="64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students enrolled or within one year of graduation from a Comptroller directed IT Academy exempt from the FTE Cap.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</w:tbl>
    <w:p w:rsidR="003733C4" w:rsidRDefault="003733C4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33C4" w:rsidRDefault="003733C4" w:rsidP="007A07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Explanation of Variance/Comments:  Provide specific reasons for an increase or decrease in the number of FTE employees from the preceding quarter, if other than normal hiring and attrition.</w:t>
      </w:r>
    </w:p>
    <w:p w:rsidR="00361FA9" w:rsidRDefault="00361FA9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3A16" w:rsidRDefault="00C93A16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1FA9" w:rsidRDefault="00361FA9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3D89" w:rsidRPr="00C93A16" w:rsidRDefault="00F13D89" w:rsidP="00C9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93A16">
        <w:rPr>
          <w:rFonts w:ascii="Calibri" w:eastAsia="Times New Roman" w:hAnsi="Calibri" w:cs="Calibri"/>
          <w:color w:val="000000"/>
          <w:sz w:val="20"/>
          <w:szCs w:val="20"/>
        </w:rPr>
        <w:t>Please report agency-wide head count totals for the following categories of employees for use in computing the Management-</w:t>
      </w:r>
      <w:bookmarkStart w:id="0" w:name="_GoBack"/>
      <w:r w:rsidRPr="00C93A16">
        <w:rPr>
          <w:rFonts w:ascii="Calibri" w:eastAsia="Times New Roman" w:hAnsi="Calibri" w:cs="Calibri"/>
          <w:color w:val="000000"/>
          <w:sz w:val="20"/>
          <w:szCs w:val="20"/>
        </w:rPr>
        <w:t>to-Staff Ratio.  Data is shown for the previous quarter where available.</w:t>
      </w:r>
    </w:p>
    <w:bookmarkEnd w:id="0"/>
    <w:p w:rsidR="00F13D89" w:rsidRDefault="00F13D89" w:rsidP="004D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</w:pPr>
    </w:p>
    <w:p w:rsidR="00F13D89" w:rsidRPr="00C93A16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F13D89" w:rsidRPr="00C93A16">
        <w:rPr>
          <w:sz w:val="20"/>
          <w:szCs w:val="20"/>
        </w:rPr>
        <w:t>Agency Head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Manager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="00F13D89" w:rsidRPr="00C93A16">
        <w:rPr>
          <w:sz w:val="20"/>
          <w:szCs w:val="20"/>
        </w:rPr>
        <w:t>Non-Supervisory</w:t>
      </w:r>
      <w:r w:rsidR="007E0366">
        <w:rPr>
          <w:sz w:val="20"/>
          <w:szCs w:val="20"/>
        </w:rPr>
        <w:t xml:space="preserve"> Staff</w:t>
      </w:r>
    </w:p>
    <w:p w:rsidR="00F13D89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</w:pPr>
      <w:r>
        <w:rPr>
          <w:sz w:val="20"/>
          <w:szCs w:val="20"/>
        </w:rPr>
        <w:tab/>
      </w:r>
      <w:proofErr w:type="gramStart"/>
      <w:r w:rsidR="006A2660">
        <w:rPr>
          <w:sz w:val="20"/>
          <w:szCs w:val="20"/>
        </w:rPr>
        <w:t>(Exec.</w:t>
      </w:r>
      <w:proofErr w:type="gramEnd"/>
      <w:r w:rsidR="006A2660">
        <w:rPr>
          <w:sz w:val="20"/>
          <w:szCs w:val="20"/>
        </w:rPr>
        <w:t xml:space="preserve"> </w:t>
      </w:r>
      <w:r w:rsidR="00F13D89" w:rsidRPr="00C93A16">
        <w:rPr>
          <w:sz w:val="20"/>
          <w:szCs w:val="20"/>
        </w:rPr>
        <w:t>Dir. or Board)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Headcount</w:t>
      </w:r>
      <w:r>
        <w:rPr>
          <w:sz w:val="20"/>
          <w:szCs w:val="20"/>
        </w:rPr>
        <w:tab/>
      </w:r>
      <w:proofErr w:type="spellStart"/>
      <w:r w:rsidR="00C93A16">
        <w:rPr>
          <w:sz w:val="20"/>
          <w:szCs w:val="20"/>
        </w:rPr>
        <w:t>Headcount</w:t>
      </w:r>
      <w:proofErr w:type="spellEnd"/>
      <w:r>
        <w:rPr>
          <w:sz w:val="20"/>
          <w:szCs w:val="20"/>
        </w:rPr>
        <w:tab/>
      </w:r>
      <w:proofErr w:type="spellStart"/>
      <w:r w:rsidR="00F13D89" w:rsidRPr="00C93A16">
        <w:rPr>
          <w:sz w:val="20"/>
          <w:szCs w:val="20"/>
        </w:rPr>
        <w:t>Headcount</w:t>
      </w:r>
      <w:proofErr w:type="spellEnd"/>
    </w:p>
    <w:p w:rsidR="00F13D89" w:rsidRPr="00C93A16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  <w:rPr>
          <w:sz w:val="20"/>
          <w:szCs w:val="20"/>
          <w:u w:val="single"/>
        </w:rPr>
      </w:pPr>
      <w:r w:rsidRPr="004D2776">
        <w:rPr>
          <w:sz w:val="20"/>
          <w:szCs w:val="20"/>
        </w:rPr>
        <w:tab/>
      </w:r>
      <w:r w:rsidR="00F13D89" w:rsidRPr="00C93A16">
        <w:rPr>
          <w:sz w:val="20"/>
          <w:szCs w:val="20"/>
          <w:u w:val="single"/>
        </w:rPr>
        <w:t>1_</w:t>
      </w:r>
      <w:r>
        <w:rPr>
          <w:sz w:val="20"/>
          <w:szCs w:val="20"/>
          <w:u w:val="single"/>
        </w:rPr>
        <w:t>______</w:t>
      </w:r>
      <w:r w:rsidR="00F13D89" w:rsidRPr="00C93A16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ab/>
      </w:r>
      <w:r w:rsidR="004E3A8F">
        <w:rPr>
          <w:sz w:val="20"/>
          <w:szCs w:val="20"/>
          <w:u w:val="single"/>
        </w:rPr>
        <w:t>10</w:t>
      </w:r>
      <w:r>
        <w:rPr>
          <w:sz w:val="20"/>
          <w:szCs w:val="20"/>
          <w:u w:val="single"/>
        </w:rPr>
        <w:t>___</w:t>
      </w:r>
      <w:r w:rsidR="00F13D89" w:rsidRPr="00C93A16">
        <w:rPr>
          <w:sz w:val="20"/>
          <w:szCs w:val="20"/>
          <w:u w:val="single"/>
        </w:rPr>
        <w:t xml:space="preserve">____  </w:t>
      </w:r>
      <w:r>
        <w:rPr>
          <w:sz w:val="20"/>
          <w:szCs w:val="20"/>
        </w:rPr>
        <w:tab/>
      </w:r>
      <w:r w:rsidR="004E3A8F">
        <w:rPr>
          <w:sz w:val="20"/>
          <w:szCs w:val="20"/>
          <w:u w:val="single"/>
        </w:rPr>
        <w:t>69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</w:t>
      </w:r>
      <w:r w:rsidR="00F13D89" w:rsidRPr="00C93A16">
        <w:rPr>
          <w:sz w:val="20"/>
          <w:szCs w:val="20"/>
          <w:u w:val="single"/>
        </w:rPr>
        <w:t xml:space="preserve">__   </w:t>
      </w:r>
      <w:r>
        <w:rPr>
          <w:sz w:val="20"/>
          <w:szCs w:val="20"/>
        </w:rPr>
        <w:tab/>
      </w:r>
      <w:r w:rsidR="004E3A8F">
        <w:rPr>
          <w:sz w:val="20"/>
          <w:szCs w:val="20"/>
          <w:u w:val="single"/>
        </w:rPr>
        <w:t>1,137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</w:t>
      </w:r>
      <w:r w:rsidR="00F13D89" w:rsidRPr="00C93A16">
        <w:rPr>
          <w:sz w:val="20"/>
          <w:szCs w:val="20"/>
          <w:u w:val="single"/>
        </w:rPr>
        <w:t xml:space="preserve">___    </w:t>
      </w:r>
    </w:p>
    <w:p w:rsidR="00BB2308" w:rsidRPr="004D2776" w:rsidRDefault="00BB2308" w:rsidP="0061672C">
      <w:pP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rPr>
          <w:sz w:val="20"/>
          <w:szCs w:val="20"/>
        </w:rPr>
      </w:pPr>
      <w:r w:rsidRPr="004D2776">
        <w:rPr>
          <w:b/>
          <w:sz w:val="20"/>
          <w:szCs w:val="20"/>
        </w:rPr>
        <w:t>*New Figures</w:t>
      </w:r>
      <w:r w:rsidR="004D2776">
        <w:rPr>
          <w:b/>
          <w:sz w:val="20"/>
          <w:szCs w:val="20"/>
        </w:rPr>
        <w:tab/>
      </w:r>
      <w:r w:rsidRPr="004D2776">
        <w:rPr>
          <w:sz w:val="20"/>
          <w:szCs w:val="20"/>
        </w:rPr>
        <w:t>1</w:t>
      </w:r>
      <w:r w:rsidRPr="004D2776">
        <w:rPr>
          <w:sz w:val="20"/>
          <w:szCs w:val="20"/>
        </w:rPr>
        <w:tab/>
      </w:r>
      <w:r w:rsidR="004E3A8F">
        <w:rPr>
          <w:sz w:val="20"/>
          <w:szCs w:val="20"/>
        </w:rPr>
        <w:t>5</w:t>
      </w:r>
      <w:r w:rsidR="005B59E2">
        <w:rPr>
          <w:sz w:val="20"/>
          <w:szCs w:val="20"/>
        </w:rPr>
        <w:tab/>
      </w:r>
      <w:r w:rsidR="004E3A8F">
        <w:rPr>
          <w:sz w:val="20"/>
          <w:szCs w:val="20"/>
        </w:rPr>
        <w:t>66</w:t>
      </w:r>
      <w:r w:rsidRPr="004D2776">
        <w:rPr>
          <w:sz w:val="20"/>
          <w:szCs w:val="20"/>
        </w:rPr>
        <w:tab/>
        <w:t>1,</w:t>
      </w:r>
      <w:r w:rsidR="004E3A8F">
        <w:rPr>
          <w:sz w:val="20"/>
          <w:szCs w:val="20"/>
        </w:rPr>
        <w:t>188</w:t>
      </w:r>
    </w:p>
    <w:sectPr w:rsidR="00BB2308" w:rsidRPr="004D2776" w:rsidSect="00C93A16">
      <w:pgSz w:w="12240" w:h="15840" w:code="1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7" w:rsidRDefault="00AF21D7" w:rsidP="00F13D89">
      <w:pPr>
        <w:spacing w:after="0" w:line="240" w:lineRule="auto"/>
      </w:pPr>
      <w:r>
        <w:separator/>
      </w:r>
    </w:p>
  </w:endnote>
  <w:endnote w:type="continuationSeparator" w:id="0">
    <w:p w:rsidR="00AF21D7" w:rsidRDefault="00AF21D7" w:rsidP="00F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7" w:rsidRDefault="00AF21D7" w:rsidP="00F13D89">
      <w:pPr>
        <w:spacing w:after="0" w:line="240" w:lineRule="auto"/>
      </w:pPr>
      <w:r>
        <w:separator/>
      </w:r>
    </w:p>
  </w:footnote>
  <w:footnote w:type="continuationSeparator" w:id="0">
    <w:p w:rsidR="00AF21D7" w:rsidRDefault="00AF21D7" w:rsidP="00F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F9"/>
    <w:multiLevelType w:val="hybridMultilevel"/>
    <w:tmpl w:val="F01A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DBF"/>
    <w:multiLevelType w:val="hybridMultilevel"/>
    <w:tmpl w:val="2F4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DBD"/>
    <w:multiLevelType w:val="hybridMultilevel"/>
    <w:tmpl w:val="AF44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C85"/>
    <w:multiLevelType w:val="hybridMultilevel"/>
    <w:tmpl w:val="17C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B80"/>
    <w:multiLevelType w:val="hybridMultilevel"/>
    <w:tmpl w:val="586C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3A22"/>
    <w:multiLevelType w:val="hybridMultilevel"/>
    <w:tmpl w:val="7F5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756E"/>
    <w:multiLevelType w:val="hybridMultilevel"/>
    <w:tmpl w:val="C3A2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D6F5E"/>
    <w:multiLevelType w:val="hybridMultilevel"/>
    <w:tmpl w:val="8860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5"/>
    <w:rsid w:val="00134B15"/>
    <w:rsid w:val="0016574B"/>
    <w:rsid w:val="00240CB0"/>
    <w:rsid w:val="00361FA9"/>
    <w:rsid w:val="003733C4"/>
    <w:rsid w:val="003F1179"/>
    <w:rsid w:val="004311F4"/>
    <w:rsid w:val="004D2776"/>
    <w:rsid w:val="004E3A8F"/>
    <w:rsid w:val="005B59E2"/>
    <w:rsid w:val="0061672C"/>
    <w:rsid w:val="006A2660"/>
    <w:rsid w:val="006D2158"/>
    <w:rsid w:val="007978C6"/>
    <w:rsid w:val="007A07BD"/>
    <w:rsid w:val="007E0366"/>
    <w:rsid w:val="007F721D"/>
    <w:rsid w:val="00807FC5"/>
    <w:rsid w:val="00847019"/>
    <w:rsid w:val="009D6FD6"/>
    <w:rsid w:val="00A8608B"/>
    <w:rsid w:val="00AF21D7"/>
    <w:rsid w:val="00BB2308"/>
    <w:rsid w:val="00BF517E"/>
    <w:rsid w:val="00C93A16"/>
    <w:rsid w:val="00D0362B"/>
    <w:rsid w:val="00D769CC"/>
    <w:rsid w:val="00DC3F3C"/>
    <w:rsid w:val="00E84F3E"/>
    <w:rsid w:val="00F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9"/>
  </w:style>
  <w:style w:type="paragraph" w:styleId="Footer">
    <w:name w:val="footer"/>
    <w:basedOn w:val="Normal"/>
    <w:link w:val="Foot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9"/>
  </w:style>
  <w:style w:type="paragraph" w:styleId="Footer">
    <w:name w:val="footer"/>
    <w:basedOn w:val="Normal"/>
    <w:link w:val="Foot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45504-69E4-4738-BB65-2E59FD4F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 Sandra V</dc:creator>
  <cp:lastModifiedBy>Martinez, Claudia E.</cp:lastModifiedBy>
  <cp:revision>3</cp:revision>
  <cp:lastPrinted>2012-12-19T15:39:00Z</cp:lastPrinted>
  <dcterms:created xsi:type="dcterms:W3CDTF">2015-06-18T21:10:00Z</dcterms:created>
  <dcterms:modified xsi:type="dcterms:W3CDTF">2015-06-18T21:14:00Z</dcterms:modified>
</cp:coreProperties>
</file>