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C5457" w14:textId="77777777" w:rsidR="00E97AFE" w:rsidRPr="007378DE" w:rsidRDefault="00E97AFE" w:rsidP="009E15DB">
      <w:pPr>
        <w:jc w:val="center"/>
        <w:rPr>
          <w:noProof/>
        </w:rPr>
      </w:pPr>
    </w:p>
    <w:p w14:paraId="249C60ED" w14:textId="77777777" w:rsidR="00E97AFE" w:rsidRPr="007378DE" w:rsidRDefault="00E97AFE" w:rsidP="009E15DB">
      <w:pPr>
        <w:jc w:val="center"/>
        <w:rPr>
          <w:noProof/>
        </w:rPr>
      </w:pPr>
    </w:p>
    <w:p w14:paraId="1E3F3D57" w14:textId="77777777" w:rsidR="00E97AFE" w:rsidRPr="007378DE" w:rsidRDefault="00E97AFE" w:rsidP="009E15DB">
      <w:pPr>
        <w:jc w:val="center"/>
        <w:rPr>
          <w:noProof/>
        </w:rPr>
      </w:pPr>
    </w:p>
    <w:p w14:paraId="7B20F2E4" w14:textId="77777777" w:rsidR="00E97AFE" w:rsidRPr="007378DE" w:rsidRDefault="00E97AFE" w:rsidP="009E15DB">
      <w:pPr>
        <w:jc w:val="center"/>
        <w:rPr>
          <w:noProof/>
        </w:rPr>
      </w:pPr>
    </w:p>
    <w:p w14:paraId="3A130F30" w14:textId="77777777" w:rsidR="00C179BA" w:rsidRPr="007378DE" w:rsidRDefault="00C179BA" w:rsidP="009E15DB">
      <w:pPr>
        <w:jc w:val="center"/>
      </w:pPr>
      <w:r w:rsidRPr="007378DE">
        <w:rPr>
          <w:noProof/>
        </w:rPr>
        <w:drawing>
          <wp:inline distT="0" distB="0" distL="0" distR="0" wp14:anchorId="08E93856" wp14:editId="7622E786">
            <wp:extent cx="3255645" cy="3245485"/>
            <wp:effectExtent l="19050" t="0" r="1905" b="0"/>
            <wp:docPr id="76" name="Picture 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3255645" cy="3245485"/>
                    </a:xfrm>
                    <a:prstGeom prst="rect">
                      <a:avLst/>
                    </a:prstGeom>
                    <a:noFill/>
                    <a:ln w="9525">
                      <a:noFill/>
                      <a:miter lim="800000"/>
                      <a:headEnd/>
                      <a:tailEnd/>
                    </a:ln>
                  </pic:spPr>
                </pic:pic>
              </a:graphicData>
            </a:graphic>
          </wp:inline>
        </w:drawing>
      </w:r>
    </w:p>
    <w:p w14:paraId="083A6FBF" w14:textId="77777777" w:rsidR="00C179BA" w:rsidRPr="007378DE" w:rsidRDefault="00C179BA" w:rsidP="009E15DB"/>
    <w:p w14:paraId="44DD948E" w14:textId="77777777" w:rsidR="00C179BA" w:rsidRPr="007378DE" w:rsidRDefault="00C179BA" w:rsidP="009E15DB"/>
    <w:p w14:paraId="0398DED6" w14:textId="77777777" w:rsidR="00C179BA" w:rsidRPr="007378DE" w:rsidRDefault="00C179BA" w:rsidP="009E15DB">
      <w:pPr>
        <w:jc w:val="center"/>
      </w:pPr>
    </w:p>
    <w:p w14:paraId="1AA963A7" w14:textId="77777777" w:rsidR="00C179BA" w:rsidRPr="007378DE" w:rsidRDefault="00C179BA" w:rsidP="009E15DB"/>
    <w:p w14:paraId="6F60C213" w14:textId="77777777" w:rsidR="00C179BA" w:rsidRPr="007378DE" w:rsidRDefault="00E97AFE" w:rsidP="00E97AFE">
      <w:pPr>
        <w:pStyle w:val="Heading1"/>
        <w:jc w:val="center"/>
        <w:rPr>
          <w:rFonts w:asciiTheme="majorHAnsi" w:hAnsiTheme="majorHAnsi"/>
          <w:b/>
          <w:smallCaps/>
          <w:sz w:val="52"/>
          <w:szCs w:val="52"/>
        </w:rPr>
      </w:pPr>
      <w:r w:rsidRPr="007378DE">
        <w:rPr>
          <w:rFonts w:asciiTheme="majorHAnsi" w:hAnsiTheme="majorHAnsi"/>
          <w:b/>
          <w:smallCaps/>
          <w:sz w:val="52"/>
          <w:szCs w:val="52"/>
        </w:rPr>
        <w:t>Texas A&amp;M International University</w:t>
      </w:r>
    </w:p>
    <w:p w14:paraId="6E024CE2" w14:textId="77777777" w:rsidR="00C179BA" w:rsidRPr="007378DE" w:rsidRDefault="00E97AFE" w:rsidP="009E15DB">
      <w:pPr>
        <w:pStyle w:val="Heading1"/>
        <w:jc w:val="center"/>
        <w:rPr>
          <w:rFonts w:asciiTheme="majorHAnsi" w:hAnsiTheme="majorHAnsi"/>
          <w:b/>
          <w:smallCaps/>
          <w:sz w:val="52"/>
          <w:szCs w:val="52"/>
        </w:rPr>
      </w:pPr>
      <w:r w:rsidRPr="007378DE">
        <w:rPr>
          <w:rFonts w:asciiTheme="majorHAnsi" w:hAnsiTheme="majorHAnsi"/>
          <w:b/>
          <w:smallCaps/>
          <w:sz w:val="52"/>
          <w:szCs w:val="52"/>
        </w:rPr>
        <w:t>Laboratory Safety Manual</w:t>
      </w:r>
    </w:p>
    <w:p w14:paraId="694C6F36" w14:textId="77777777" w:rsidR="00C179BA" w:rsidRPr="007378DE" w:rsidRDefault="00C179BA" w:rsidP="009E15DB">
      <w:pPr>
        <w:pStyle w:val="Heading1"/>
        <w:jc w:val="center"/>
        <w:rPr>
          <w:rFonts w:asciiTheme="majorHAnsi" w:hAnsiTheme="majorHAnsi"/>
          <w:b/>
          <w:sz w:val="44"/>
          <w:szCs w:val="44"/>
        </w:rPr>
      </w:pPr>
    </w:p>
    <w:p w14:paraId="34536739" w14:textId="77777777" w:rsidR="00C179BA" w:rsidRPr="007378DE" w:rsidRDefault="00C179BA" w:rsidP="00E97AFE">
      <w:pPr>
        <w:pStyle w:val="Heading3"/>
        <w:jc w:val="left"/>
        <w:rPr>
          <w:rFonts w:asciiTheme="majorHAnsi" w:hAnsiTheme="majorHAnsi"/>
          <w:szCs w:val="24"/>
        </w:rPr>
      </w:pPr>
    </w:p>
    <w:p w14:paraId="7EABD22A" w14:textId="77777777" w:rsidR="00E97AFE" w:rsidRPr="007378DE" w:rsidRDefault="00E97AFE" w:rsidP="00E97AFE"/>
    <w:p w14:paraId="20AA9B02" w14:textId="77777777" w:rsidR="00E97AFE" w:rsidRPr="007378DE" w:rsidRDefault="00E97AFE" w:rsidP="00E97AFE"/>
    <w:p w14:paraId="4C09580B" w14:textId="77777777" w:rsidR="00E97AFE" w:rsidRPr="007378DE" w:rsidRDefault="00E97AFE" w:rsidP="00E97AFE"/>
    <w:p w14:paraId="1D83804E" w14:textId="77777777" w:rsidR="00E97AFE" w:rsidRPr="007378DE" w:rsidRDefault="00E97AFE" w:rsidP="00E97AFE"/>
    <w:p w14:paraId="58DDEFCD" w14:textId="77777777" w:rsidR="00E97AFE" w:rsidRPr="007378DE" w:rsidRDefault="00E97AFE" w:rsidP="00E97AFE"/>
    <w:p w14:paraId="55455F8B" w14:textId="77777777" w:rsidR="00E97AFE" w:rsidRPr="007378DE" w:rsidRDefault="00E97AFE" w:rsidP="00E97AFE"/>
    <w:p w14:paraId="616F29B1" w14:textId="77777777" w:rsidR="00E97AFE" w:rsidRPr="007378DE" w:rsidRDefault="00E97AFE" w:rsidP="00E97AFE"/>
    <w:p w14:paraId="009F4F1C" w14:textId="77777777" w:rsidR="00E97AFE" w:rsidRPr="007378DE" w:rsidRDefault="00E97AFE" w:rsidP="00E97AFE"/>
    <w:p w14:paraId="7AAA968C" w14:textId="77777777" w:rsidR="00C179BA" w:rsidRPr="007378DE" w:rsidRDefault="00C179BA" w:rsidP="009E15DB">
      <w:pPr>
        <w:pStyle w:val="Heading3"/>
        <w:rPr>
          <w:rFonts w:asciiTheme="majorHAnsi" w:hAnsiTheme="majorHAnsi"/>
          <w:szCs w:val="24"/>
        </w:rPr>
      </w:pPr>
    </w:p>
    <w:p w14:paraId="7D5E6D98" w14:textId="77777777" w:rsidR="00C179BA" w:rsidRPr="007378DE" w:rsidRDefault="00C179BA" w:rsidP="009E15DB">
      <w:pPr>
        <w:jc w:val="center"/>
        <w:rPr>
          <w:rFonts w:asciiTheme="majorHAnsi" w:hAnsiTheme="majorHAnsi"/>
        </w:rPr>
      </w:pPr>
      <w:r w:rsidRPr="007378DE">
        <w:rPr>
          <w:rFonts w:asciiTheme="majorHAnsi" w:hAnsiTheme="majorHAnsi"/>
          <w:noProof/>
        </w:rPr>
        <mc:AlternateContent>
          <mc:Choice Requires="wps">
            <w:drawing>
              <wp:anchor distT="0" distB="0" distL="114300" distR="114300" simplePos="0" relativeHeight="251675136" behindDoc="0" locked="0" layoutInCell="1" allowOverlap="1" wp14:anchorId="3418E6EF" wp14:editId="3A601DFD">
                <wp:simplePos x="0" y="0"/>
                <wp:positionH relativeFrom="column">
                  <wp:posOffset>-247650</wp:posOffset>
                </wp:positionH>
                <wp:positionV relativeFrom="paragraph">
                  <wp:posOffset>233044</wp:posOffset>
                </wp:positionV>
                <wp:extent cx="6296025" cy="676275"/>
                <wp:effectExtent l="0" t="0" r="9525" b="9525"/>
                <wp:wrapNone/>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0DA4" w14:textId="77777777" w:rsidR="00E13854" w:rsidRPr="00E97AFE" w:rsidRDefault="00E13854" w:rsidP="009F081A">
                            <w:pPr>
                              <w:jc w:val="center"/>
                              <w:rPr>
                                <w:rFonts w:asciiTheme="majorHAnsi" w:hAnsiTheme="majorHAnsi"/>
                              </w:rPr>
                            </w:pPr>
                            <w:r w:rsidRPr="00E97AFE">
                              <w:rPr>
                                <w:rFonts w:asciiTheme="majorHAnsi" w:hAnsiTheme="majorHAnsi"/>
                              </w:rPr>
                              <w:t>Prepared by the Office of Environmental Health and Safety</w:t>
                            </w:r>
                          </w:p>
                          <w:p w14:paraId="5193EC28" w14:textId="00ACB77A" w:rsidR="007014F5" w:rsidRPr="00E97AFE" w:rsidRDefault="007014F5" w:rsidP="00937972">
                            <w:pPr>
                              <w:jc w:val="cente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8E6EF" id="_x0000_t202" coordsize="21600,21600" o:spt="202" path="m,l,21600r21600,l21600,xe">
                <v:stroke joinstyle="miter"/>
                <v:path gradientshapeok="t" o:connecttype="rect"/>
              </v:shapetype>
              <v:shape id="Text Box 14" o:spid="_x0000_s1026" type="#_x0000_t202" style="position:absolute;left:0;text-align:left;margin-left:-19.5pt;margin-top:18.35pt;width:495.75pt;height:5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" stroked="f">
                <v:textbox>
                  <w:txbxContent>
                    <w:p w14:paraId="745C0DA4" w14:textId="77777777" w:rsidR="00E13854" w:rsidRPr="00E97AFE" w:rsidRDefault="00E13854" w:rsidP="009F081A">
                      <w:pPr>
                        <w:jc w:val="center"/>
                        <w:rPr>
                          <w:rFonts w:asciiTheme="majorHAnsi" w:hAnsiTheme="majorHAnsi"/>
                        </w:rPr>
                      </w:pPr>
                      <w:r w:rsidRPr="00E97AFE">
                        <w:rPr>
                          <w:rFonts w:asciiTheme="majorHAnsi" w:hAnsiTheme="majorHAnsi"/>
                        </w:rPr>
                        <w:t>Prepared by the Office of Environmental Health and Safety</w:t>
                      </w:r>
                    </w:p>
                    <w:p w14:paraId="5193EC28" w14:textId="00ACB77A" w:rsidR="007014F5" w:rsidRPr="00E97AFE" w:rsidRDefault="007014F5" w:rsidP="00937972">
                      <w:pPr>
                        <w:jc w:val="center"/>
                        <w:rPr>
                          <w:rFonts w:asciiTheme="majorHAnsi" w:hAnsiTheme="majorHAnsi"/>
                        </w:rPr>
                      </w:pPr>
                    </w:p>
                  </w:txbxContent>
                </v:textbox>
              </v:shape>
            </w:pict>
          </mc:Fallback>
        </mc:AlternateContent>
      </w:r>
      <w:r w:rsidRPr="007378DE">
        <w:rPr>
          <w:rFonts w:asciiTheme="majorHAnsi" w:hAnsiTheme="majorHAnsi"/>
        </w:rPr>
        <w:t xml:space="preserve"> </w:t>
      </w:r>
    </w:p>
    <w:p w14:paraId="2A9F6BD0" w14:textId="77777777" w:rsidR="00C179BA" w:rsidRPr="007378DE" w:rsidRDefault="00C179BA" w:rsidP="009E15DB">
      <w:pPr>
        <w:rPr>
          <w:rFonts w:asciiTheme="majorHAnsi" w:hAnsiTheme="majorHAnsi"/>
        </w:rPr>
        <w:sectPr w:rsidR="00C179BA" w:rsidRPr="007378DE" w:rsidSect="00A13BA4">
          <w:headerReference w:type="default" r:id="rId9"/>
          <w:footerReference w:type="default" r:id="rId10"/>
          <w:type w:val="continuous"/>
          <w:pgSz w:w="12240" w:h="15840" w:code="1"/>
          <w:pgMar w:top="1440" w:right="1440" w:bottom="1440" w:left="1440" w:header="432" w:footer="432" w:gutter="0"/>
          <w:pgNumType w:fmt="lowerRoman" w:start="1"/>
          <w:cols w:space="720"/>
          <w:noEndnote/>
          <w:titlePg/>
          <w:docGrid w:linePitch="326"/>
        </w:sectPr>
      </w:pPr>
    </w:p>
    <w:p w14:paraId="40F7CD53" w14:textId="77777777" w:rsidR="00E97AFE" w:rsidRPr="007378DE" w:rsidRDefault="00E97AFE" w:rsidP="00E97AFE">
      <w:pPr>
        <w:pBdr>
          <w:top w:val="single" w:sz="4" w:space="0" w:color="auto"/>
          <w:left w:val="single" w:sz="4" w:space="19" w:color="auto"/>
          <w:bottom w:val="single" w:sz="4" w:space="1" w:color="auto"/>
          <w:right w:val="single" w:sz="4" w:space="4" w:color="auto"/>
        </w:pBdr>
        <w:autoSpaceDE w:val="0"/>
        <w:autoSpaceDN w:val="0"/>
        <w:adjustRightInd w:val="0"/>
        <w:ind w:left="360"/>
        <w:jc w:val="center"/>
        <w:rPr>
          <w:rStyle w:val="Strong"/>
        </w:rPr>
      </w:pPr>
      <w:bookmarkStart w:id="0" w:name="TOC"/>
      <w:r w:rsidRPr="007378DE">
        <w:rPr>
          <w:rStyle w:val="Strong"/>
        </w:rPr>
        <w:lastRenderedPageBreak/>
        <w:t>TABLE OF CONTENTS</w:t>
      </w:r>
    </w:p>
    <w:bookmarkEnd w:id="0"/>
    <w:p w14:paraId="7D8CBCEB" w14:textId="77777777" w:rsidR="005032B7" w:rsidRPr="007378DE" w:rsidRDefault="005032B7" w:rsidP="009E15DB"/>
    <w:p w14:paraId="1B38866C" w14:textId="77777777" w:rsidR="005032B7" w:rsidRPr="007378DE" w:rsidRDefault="00B1107B" w:rsidP="00B1107B">
      <w:pPr>
        <w:tabs>
          <w:tab w:val="right" w:pos="9360"/>
        </w:tabs>
        <w:ind w:left="360" w:hanging="360"/>
      </w:pPr>
      <w:r w:rsidRPr="007378DE">
        <w:rPr>
          <w:rFonts w:eastAsia="Arial"/>
          <w:bCs/>
          <w:u w:val="single"/>
        </w:rPr>
        <w:t xml:space="preserve">Chapter 1: </w:t>
      </w:r>
      <w:hyperlink w:anchor="Ch1Intro" w:history="1">
        <w:r w:rsidRPr="007378DE">
          <w:rPr>
            <w:rStyle w:val="Hyperlink"/>
            <w:rFonts w:eastAsia="Arial"/>
            <w:bCs/>
          </w:rPr>
          <w:t>Introduction</w:t>
        </w:r>
      </w:hyperlink>
      <w:r w:rsidRPr="007378DE">
        <w:rPr>
          <w:rFonts w:eastAsia="Arial"/>
          <w:bCs/>
        </w:rPr>
        <w:tab/>
      </w:r>
      <w:r w:rsidRPr="007378DE">
        <w:t>3</w:t>
      </w:r>
    </w:p>
    <w:p w14:paraId="6289AB3C" w14:textId="39291D30" w:rsidR="005032B7" w:rsidRPr="007378DE" w:rsidRDefault="00B1107B" w:rsidP="00B1107B">
      <w:pPr>
        <w:tabs>
          <w:tab w:val="right" w:pos="9360"/>
        </w:tabs>
        <w:ind w:left="360" w:hanging="360"/>
      </w:pPr>
      <w:r w:rsidRPr="007378DE">
        <w:rPr>
          <w:rFonts w:eastAsia="Arial"/>
          <w:bCs/>
        </w:rPr>
        <w:tab/>
        <w:t xml:space="preserve">Section 1:  </w:t>
      </w:r>
      <w:hyperlink w:anchor="Ch1Section1" w:history="1">
        <w:r w:rsidRPr="007378DE">
          <w:rPr>
            <w:rStyle w:val="Hyperlink"/>
            <w:rFonts w:eastAsia="Arial"/>
            <w:bCs/>
          </w:rPr>
          <w:t>Contact Information</w:t>
        </w:r>
      </w:hyperlink>
      <w:r w:rsidRPr="007378DE">
        <w:rPr>
          <w:rFonts w:eastAsia="Arial"/>
          <w:bCs/>
        </w:rPr>
        <w:tab/>
      </w:r>
      <w:r w:rsidRPr="007378DE">
        <w:t>3</w:t>
      </w:r>
    </w:p>
    <w:p w14:paraId="567AFA02" w14:textId="77777777" w:rsidR="005032B7" w:rsidRPr="007378DE" w:rsidRDefault="00B1107B" w:rsidP="00B1107B">
      <w:pPr>
        <w:tabs>
          <w:tab w:val="right" w:pos="9360"/>
        </w:tabs>
        <w:ind w:left="360" w:hanging="360"/>
      </w:pPr>
      <w:r w:rsidRPr="007378DE">
        <w:rPr>
          <w:rFonts w:eastAsia="Arial"/>
          <w:bCs/>
        </w:rPr>
        <w:tab/>
        <w:t xml:space="preserve">Section 2:  </w:t>
      </w:r>
      <w:hyperlink w:anchor="Ch1Section2" w:history="1">
        <w:r w:rsidRPr="007378DE">
          <w:rPr>
            <w:rStyle w:val="Hyperlink"/>
            <w:rFonts w:eastAsia="Arial"/>
            <w:bCs/>
          </w:rPr>
          <w:t>EH&amp;S Laboratory Safety - Programs and Services</w:t>
        </w:r>
      </w:hyperlink>
      <w:r w:rsidRPr="007378DE">
        <w:rPr>
          <w:rFonts w:eastAsia="Arial"/>
          <w:bCs/>
        </w:rPr>
        <w:tab/>
      </w:r>
      <w:r w:rsidRPr="007378DE">
        <w:t>3</w:t>
      </w:r>
    </w:p>
    <w:p w14:paraId="46D5F711" w14:textId="77777777" w:rsidR="005032B7" w:rsidRPr="007378DE" w:rsidRDefault="00B1107B" w:rsidP="00B1107B">
      <w:pPr>
        <w:tabs>
          <w:tab w:val="right" w:pos="9360"/>
        </w:tabs>
        <w:ind w:left="360" w:hanging="360"/>
      </w:pPr>
      <w:r w:rsidRPr="007378DE">
        <w:rPr>
          <w:rFonts w:eastAsia="Arial"/>
          <w:bCs/>
        </w:rPr>
        <w:tab/>
        <w:t xml:space="preserve">Section 3:  </w:t>
      </w:r>
      <w:hyperlink w:anchor="Ch1Section3" w:history="1">
        <w:r w:rsidRPr="007378DE">
          <w:rPr>
            <w:rStyle w:val="Hyperlink"/>
            <w:rFonts w:eastAsia="Arial"/>
            <w:bCs/>
          </w:rPr>
          <w:t>Laboratory Safety Is Everyone’s Responsibility</w:t>
        </w:r>
      </w:hyperlink>
      <w:r w:rsidRPr="007378DE">
        <w:rPr>
          <w:rFonts w:eastAsia="Arial"/>
          <w:bCs/>
        </w:rPr>
        <w:t xml:space="preserve"> </w:t>
      </w:r>
      <w:r w:rsidRPr="007378DE">
        <w:rPr>
          <w:rFonts w:eastAsia="Arial"/>
          <w:bCs/>
        </w:rPr>
        <w:tab/>
      </w:r>
      <w:r w:rsidRPr="007378DE">
        <w:t>4</w:t>
      </w:r>
    </w:p>
    <w:p w14:paraId="197426F0" w14:textId="77777777" w:rsidR="00B1107B" w:rsidRPr="007378DE" w:rsidRDefault="00B1107B" w:rsidP="00B1107B">
      <w:pPr>
        <w:tabs>
          <w:tab w:val="right" w:pos="9360"/>
        </w:tabs>
        <w:ind w:left="360" w:hanging="360"/>
        <w:rPr>
          <w:rFonts w:eastAsia="Arial"/>
          <w:bCs/>
        </w:rPr>
      </w:pPr>
    </w:p>
    <w:p w14:paraId="18067DE9" w14:textId="77777777" w:rsidR="00B04229" w:rsidRPr="007378DE" w:rsidRDefault="00B1107B" w:rsidP="00B1107B">
      <w:pPr>
        <w:tabs>
          <w:tab w:val="right" w:pos="9360"/>
        </w:tabs>
        <w:ind w:left="360" w:hanging="360"/>
      </w:pPr>
      <w:r w:rsidRPr="007378DE">
        <w:rPr>
          <w:rFonts w:eastAsia="Arial"/>
          <w:bCs/>
          <w:u w:val="single"/>
        </w:rPr>
        <w:t xml:space="preserve">Chapter 2: </w:t>
      </w:r>
      <w:hyperlink w:anchor="Ch2MitgatingHazardsintheLab" w:history="1">
        <w:r w:rsidRPr="007378DE">
          <w:rPr>
            <w:rStyle w:val="Hyperlink"/>
            <w:rFonts w:eastAsia="Arial"/>
            <w:bCs/>
          </w:rPr>
          <w:t>Mitigating Hazards in the Laboratory</w:t>
        </w:r>
      </w:hyperlink>
      <w:r w:rsidRPr="007378DE">
        <w:rPr>
          <w:rFonts w:eastAsia="Arial"/>
          <w:bCs/>
        </w:rPr>
        <w:tab/>
        <w:t>9</w:t>
      </w:r>
    </w:p>
    <w:p w14:paraId="4C191A60" w14:textId="77777777" w:rsidR="005032B7" w:rsidRPr="007378DE" w:rsidRDefault="00B1107B" w:rsidP="00B1107B">
      <w:pPr>
        <w:tabs>
          <w:tab w:val="right" w:pos="9360"/>
        </w:tabs>
        <w:ind w:left="360" w:hanging="360"/>
      </w:pPr>
      <w:r w:rsidRPr="007378DE">
        <w:rPr>
          <w:rFonts w:eastAsia="Arial"/>
          <w:bCs/>
        </w:rPr>
        <w:tab/>
        <w:t xml:space="preserve">Section 1:  </w:t>
      </w:r>
      <w:hyperlink w:anchor="Ch2Section1" w:history="1">
        <w:r w:rsidRPr="007378DE">
          <w:rPr>
            <w:rStyle w:val="Hyperlink"/>
            <w:rFonts w:eastAsia="Arial"/>
            <w:bCs/>
          </w:rPr>
          <w:t>General Laboratory Safety Practices</w:t>
        </w:r>
      </w:hyperlink>
      <w:r w:rsidRPr="007378DE">
        <w:rPr>
          <w:rFonts w:eastAsia="Arial"/>
          <w:bCs/>
        </w:rPr>
        <w:tab/>
      </w:r>
      <w:r w:rsidRPr="007378DE">
        <w:t>9</w:t>
      </w:r>
    </w:p>
    <w:p w14:paraId="7A15C0B2" w14:textId="77777777" w:rsidR="005032B7" w:rsidRPr="007378DE" w:rsidRDefault="00B1107B" w:rsidP="00B1107B">
      <w:pPr>
        <w:tabs>
          <w:tab w:val="right" w:pos="9360"/>
        </w:tabs>
        <w:ind w:left="360" w:hanging="360"/>
      </w:pPr>
      <w:r w:rsidRPr="007378DE">
        <w:rPr>
          <w:rFonts w:eastAsia="Arial"/>
          <w:bCs/>
        </w:rPr>
        <w:tab/>
        <w:t xml:space="preserve">Section 2:  </w:t>
      </w:r>
      <w:hyperlink w:anchor="Ch2Section2" w:history="1">
        <w:r w:rsidRPr="007378DE">
          <w:rPr>
            <w:rStyle w:val="Hyperlink"/>
            <w:rFonts w:eastAsia="Arial"/>
            <w:bCs/>
          </w:rPr>
          <w:t>Physical Safety</w:t>
        </w:r>
      </w:hyperlink>
      <w:r w:rsidRPr="007378DE">
        <w:rPr>
          <w:rFonts w:eastAsia="Arial"/>
          <w:bCs/>
        </w:rPr>
        <w:tab/>
        <w:t>12</w:t>
      </w:r>
    </w:p>
    <w:p w14:paraId="2F8E551E" w14:textId="77777777" w:rsidR="005032B7" w:rsidRPr="007378DE" w:rsidRDefault="00B1107B" w:rsidP="00B1107B">
      <w:pPr>
        <w:tabs>
          <w:tab w:val="right" w:pos="9360"/>
        </w:tabs>
        <w:ind w:left="360" w:hanging="360"/>
      </w:pPr>
      <w:r w:rsidRPr="007378DE">
        <w:rPr>
          <w:rFonts w:eastAsia="Arial"/>
          <w:bCs/>
        </w:rPr>
        <w:tab/>
        <w:t xml:space="preserve">Section 3:  </w:t>
      </w:r>
      <w:hyperlink w:anchor="Ch2Section3" w:history="1">
        <w:r w:rsidRPr="007378DE">
          <w:rPr>
            <w:rStyle w:val="Hyperlink"/>
            <w:rFonts w:eastAsia="Arial"/>
            <w:bCs/>
          </w:rPr>
          <w:t>Equipment Safety</w:t>
        </w:r>
      </w:hyperlink>
      <w:r w:rsidRPr="007378DE">
        <w:rPr>
          <w:rFonts w:eastAsia="Arial"/>
          <w:bCs/>
        </w:rPr>
        <w:tab/>
        <w:t>17</w:t>
      </w:r>
    </w:p>
    <w:p w14:paraId="02641B78" w14:textId="77777777" w:rsidR="005032B7" w:rsidRPr="007378DE" w:rsidRDefault="00B1107B" w:rsidP="00B1107B">
      <w:pPr>
        <w:tabs>
          <w:tab w:val="right" w:pos="9360"/>
        </w:tabs>
        <w:ind w:left="360" w:hanging="360"/>
      </w:pPr>
      <w:r w:rsidRPr="007378DE">
        <w:rPr>
          <w:rFonts w:eastAsia="Arial"/>
          <w:bCs/>
        </w:rPr>
        <w:tab/>
        <w:t xml:space="preserve">Section 4:  </w:t>
      </w:r>
      <w:hyperlink w:anchor="Ch2Section4" w:history="1">
        <w:r w:rsidRPr="007378DE">
          <w:rPr>
            <w:rStyle w:val="Hyperlink"/>
            <w:rFonts w:eastAsia="Arial"/>
            <w:bCs/>
          </w:rPr>
          <w:t>Biological and Animal Safety</w:t>
        </w:r>
      </w:hyperlink>
      <w:r w:rsidRPr="007378DE">
        <w:rPr>
          <w:rFonts w:eastAsia="Arial"/>
          <w:bCs/>
        </w:rPr>
        <w:tab/>
      </w:r>
      <w:r w:rsidRPr="007378DE">
        <w:t>25</w:t>
      </w:r>
    </w:p>
    <w:p w14:paraId="557E8D94" w14:textId="77777777" w:rsidR="005032B7" w:rsidRPr="007378DE" w:rsidRDefault="00B1107B" w:rsidP="00B1107B">
      <w:pPr>
        <w:tabs>
          <w:tab w:val="right" w:pos="9360"/>
        </w:tabs>
        <w:ind w:left="360" w:hanging="360"/>
      </w:pPr>
      <w:r w:rsidRPr="007378DE">
        <w:rPr>
          <w:rFonts w:eastAsia="Arial"/>
          <w:bCs/>
        </w:rPr>
        <w:tab/>
        <w:t xml:space="preserve">Section 5:  </w:t>
      </w:r>
      <w:hyperlink w:anchor="Ch2Section5" w:history="1">
        <w:r w:rsidRPr="007378DE">
          <w:rPr>
            <w:rStyle w:val="Hyperlink"/>
            <w:rFonts w:eastAsia="Arial"/>
            <w:bCs/>
          </w:rPr>
          <w:t>Radiological and Laser Safety</w:t>
        </w:r>
      </w:hyperlink>
      <w:r w:rsidRPr="007378DE">
        <w:tab/>
        <w:t>25</w:t>
      </w:r>
    </w:p>
    <w:p w14:paraId="730A4F71" w14:textId="77777777" w:rsidR="00B1107B" w:rsidRPr="007378DE" w:rsidRDefault="00B1107B" w:rsidP="00B1107B">
      <w:pPr>
        <w:tabs>
          <w:tab w:val="right" w:pos="9360"/>
        </w:tabs>
        <w:ind w:left="360" w:hanging="360"/>
      </w:pPr>
    </w:p>
    <w:p w14:paraId="6D968960" w14:textId="77777777" w:rsidR="005032B7" w:rsidRPr="007378DE" w:rsidRDefault="00B1107B" w:rsidP="00B1107B">
      <w:pPr>
        <w:tabs>
          <w:tab w:val="right" w:pos="9360"/>
        </w:tabs>
        <w:ind w:left="360" w:hanging="360"/>
      </w:pPr>
      <w:r w:rsidRPr="007378DE">
        <w:rPr>
          <w:rFonts w:eastAsia="Arial"/>
          <w:bCs/>
          <w:u w:val="single"/>
        </w:rPr>
        <w:t xml:space="preserve">Chapter 3: </w:t>
      </w:r>
      <w:hyperlink w:anchor="Ch3ChemicalSafety" w:history="1">
        <w:r w:rsidRPr="007378DE">
          <w:rPr>
            <w:rStyle w:val="Hyperlink"/>
            <w:rFonts w:eastAsia="Arial"/>
            <w:bCs/>
          </w:rPr>
          <w:t>Chemical Safety</w:t>
        </w:r>
      </w:hyperlink>
      <w:r w:rsidRPr="007378DE">
        <w:rPr>
          <w:rFonts w:eastAsia="Arial"/>
          <w:bCs/>
        </w:rPr>
        <w:tab/>
        <w:t>26</w:t>
      </w:r>
    </w:p>
    <w:p w14:paraId="4321144C" w14:textId="77777777" w:rsidR="00C631B5" w:rsidRPr="007378DE" w:rsidRDefault="00C631B5" w:rsidP="00B1107B">
      <w:pPr>
        <w:tabs>
          <w:tab w:val="right" w:pos="9360"/>
        </w:tabs>
        <w:ind w:left="360" w:hanging="360"/>
        <w:rPr>
          <w:rFonts w:eastAsia="Arial"/>
          <w:bCs/>
        </w:rPr>
      </w:pPr>
      <w:r w:rsidRPr="007378DE">
        <w:rPr>
          <w:rFonts w:eastAsia="Arial"/>
          <w:bCs/>
        </w:rPr>
        <w:tab/>
        <w:t xml:space="preserve">Section 1:  </w:t>
      </w:r>
      <w:hyperlink w:anchor="Ch3Section1" w:history="1">
        <w:r w:rsidRPr="007378DE">
          <w:rPr>
            <w:rStyle w:val="Hyperlink"/>
            <w:rFonts w:eastAsia="Arial"/>
            <w:bCs/>
          </w:rPr>
          <w:t>Overview</w:t>
        </w:r>
      </w:hyperlink>
      <w:r w:rsidRPr="007378DE">
        <w:rPr>
          <w:rFonts w:eastAsia="Arial"/>
          <w:bCs/>
        </w:rPr>
        <w:tab/>
        <w:t>26</w:t>
      </w:r>
    </w:p>
    <w:p w14:paraId="67147B27" w14:textId="77777777" w:rsidR="005032B7" w:rsidRPr="007378DE" w:rsidRDefault="00C631B5" w:rsidP="00B1107B">
      <w:pPr>
        <w:tabs>
          <w:tab w:val="right" w:pos="9360"/>
        </w:tabs>
        <w:ind w:left="360" w:hanging="360"/>
      </w:pPr>
      <w:r w:rsidRPr="007378DE">
        <w:rPr>
          <w:rFonts w:eastAsia="Arial"/>
          <w:bCs/>
        </w:rPr>
        <w:tab/>
        <w:t xml:space="preserve">Section 2:  </w:t>
      </w:r>
      <w:hyperlink w:anchor="Ch3Section2" w:history="1">
        <w:r w:rsidR="00B1107B" w:rsidRPr="007378DE">
          <w:rPr>
            <w:rStyle w:val="Hyperlink"/>
            <w:rFonts w:eastAsia="Arial"/>
            <w:bCs/>
          </w:rPr>
          <w:t>Hazard Communication Program</w:t>
        </w:r>
      </w:hyperlink>
      <w:r w:rsidRPr="007378DE">
        <w:rPr>
          <w:rFonts w:eastAsia="Arial"/>
          <w:bCs/>
        </w:rPr>
        <w:tab/>
        <w:t>26</w:t>
      </w:r>
    </w:p>
    <w:p w14:paraId="17C57551" w14:textId="77777777" w:rsidR="005032B7" w:rsidRPr="007378DE" w:rsidRDefault="00C631B5" w:rsidP="00B1107B">
      <w:pPr>
        <w:tabs>
          <w:tab w:val="right" w:pos="9360"/>
        </w:tabs>
        <w:ind w:left="360" w:hanging="360"/>
      </w:pPr>
      <w:r w:rsidRPr="007378DE">
        <w:rPr>
          <w:rFonts w:eastAsia="Arial"/>
          <w:bCs/>
        </w:rPr>
        <w:tab/>
        <w:t xml:space="preserve">Section 3:  </w:t>
      </w:r>
      <w:hyperlink w:anchor="Ch3Section3" w:history="1">
        <w:r w:rsidR="00B1107B" w:rsidRPr="007378DE">
          <w:rPr>
            <w:rStyle w:val="Hyperlink"/>
            <w:rFonts w:eastAsia="Arial"/>
            <w:bCs/>
          </w:rPr>
          <w:t>Hazard Identification</w:t>
        </w:r>
      </w:hyperlink>
      <w:r w:rsidRPr="007378DE">
        <w:rPr>
          <w:rFonts w:eastAsia="Arial"/>
          <w:bCs/>
        </w:rPr>
        <w:tab/>
        <w:t>27</w:t>
      </w:r>
    </w:p>
    <w:p w14:paraId="0D32585B" w14:textId="77777777" w:rsidR="005032B7" w:rsidRPr="007378DE" w:rsidRDefault="00C631B5" w:rsidP="00C631B5">
      <w:pPr>
        <w:tabs>
          <w:tab w:val="right" w:pos="9360"/>
        </w:tabs>
        <w:ind w:left="360" w:hanging="360"/>
        <w:rPr>
          <w:rFonts w:eastAsia="Arial"/>
          <w:bCs/>
        </w:rPr>
      </w:pPr>
      <w:r w:rsidRPr="007378DE">
        <w:rPr>
          <w:rFonts w:eastAsia="Arial"/>
          <w:bCs/>
        </w:rPr>
        <w:tab/>
        <w:t xml:space="preserve">Section 4:  </w:t>
      </w:r>
      <w:hyperlink w:anchor="Ch3Section4" w:history="1">
        <w:r w:rsidR="00B1107B" w:rsidRPr="007378DE">
          <w:rPr>
            <w:rStyle w:val="Hyperlink"/>
            <w:rFonts w:eastAsia="Arial"/>
            <w:bCs/>
          </w:rPr>
          <w:t>Chemical Safety Guidelines</w:t>
        </w:r>
      </w:hyperlink>
      <w:r w:rsidRPr="007378DE">
        <w:rPr>
          <w:rFonts w:eastAsia="Arial"/>
          <w:bCs/>
        </w:rPr>
        <w:tab/>
        <w:t>28</w:t>
      </w:r>
    </w:p>
    <w:p w14:paraId="5F7449D0" w14:textId="77777777" w:rsidR="005032B7" w:rsidRPr="007378DE" w:rsidRDefault="00C631B5" w:rsidP="00B1107B">
      <w:pPr>
        <w:tabs>
          <w:tab w:val="right" w:pos="9360"/>
        </w:tabs>
        <w:ind w:left="360" w:hanging="360"/>
      </w:pPr>
      <w:r w:rsidRPr="007378DE">
        <w:rPr>
          <w:rFonts w:eastAsia="Arial"/>
          <w:bCs/>
        </w:rPr>
        <w:tab/>
        <w:t xml:space="preserve">Section 5:  </w:t>
      </w:r>
      <w:hyperlink w:anchor="Ch3Section5" w:history="1">
        <w:r w:rsidR="00B1107B" w:rsidRPr="007378DE">
          <w:rPr>
            <w:rStyle w:val="Hyperlink"/>
            <w:rFonts w:eastAsia="Arial"/>
            <w:bCs/>
          </w:rPr>
          <w:t>Safety Data Sheets</w:t>
        </w:r>
      </w:hyperlink>
      <w:r w:rsidRPr="007378DE">
        <w:rPr>
          <w:rFonts w:eastAsia="Arial"/>
          <w:bCs/>
        </w:rPr>
        <w:tab/>
        <w:t>29</w:t>
      </w:r>
    </w:p>
    <w:p w14:paraId="0B409798" w14:textId="77777777" w:rsidR="005032B7" w:rsidRPr="007378DE" w:rsidRDefault="00C631B5" w:rsidP="00B1107B">
      <w:pPr>
        <w:tabs>
          <w:tab w:val="right" w:pos="9360"/>
        </w:tabs>
        <w:ind w:left="360" w:hanging="360"/>
      </w:pPr>
      <w:r w:rsidRPr="007378DE">
        <w:rPr>
          <w:rFonts w:eastAsia="Arial"/>
          <w:bCs/>
        </w:rPr>
        <w:tab/>
        <w:t xml:space="preserve">Section 6:  </w:t>
      </w:r>
      <w:hyperlink w:anchor="Ch3Section6" w:history="1">
        <w:r w:rsidR="00B1107B" w:rsidRPr="007378DE">
          <w:rPr>
            <w:rStyle w:val="Hyperlink"/>
            <w:rFonts w:eastAsia="Arial"/>
            <w:bCs/>
          </w:rPr>
          <w:t>Safe Handling Guidelines</w:t>
        </w:r>
      </w:hyperlink>
      <w:r w:rsidRPr="007378DE">
        <w:rPr>
          <w:rFonts w:eastAsia="Arial"/>
          <w:bCs/>
        </w:rPr>
        <w:tab/>
        <w:t>30</w:t>
      </w:r>
    </w:p>
    <w:p w14:paraId="48044C54" w14:textId="77777777" w:rsidR="005032B7" w:rsidRPr="007378DE" w:rsidRDefault="00C631B5" w:rsidP="00B1107B">
      <w:pPr>
        <w:tabs>
          <w:tab w:val="right" w:pos="9360"/>
        </w:tabs>
        <w:ind w:left="360" w:hanging="360"/>
      </w:pPr>
      <w:r w:rsidRPr="007378DE">
        <w:rPr>
          <w:rFonts w:eastAsia="Arial"/>
          <w:bCs/>
        </w:rPr>
        <w:tab/>
        <w:t xml:space="preserve">Section 7:  </w:t>
      </w:r>
      <w:hyperlink w:anchor="Ch3Section7" w:history="1">
        <w:r w:rsidR="00B1107B" w:rsidRPr="007378DE">
          <w:rPr>
            <w:rStyle w:val="Hyperlink"/>
            <w:rFonts w:eastAsia="Arial"/>
            <w:bCs/>
          </w:rPr>
          <w:t>Chemical Storage Guidelines</w:t>
        </w:r>
      </w:hyperlink>
      <w:r w:rsidRPr="007378DE">
        <w:rPr>
          <w:rFonts w:eastAsia="Arial"/>
          <w:bCs/>
        </w:rPr>
        <w:tab/>
        <w:t>30</w:t>
      </w:r>
    </w:p>
    <w:p w14:paraId="67F10F80" w14:textId="77777777" w:rsidR="005032B7" w:rsidRPr="007378DE" w:rsidRDefault="00C631B5" w:rsidP="00B1107B">
      <w:pPr>
        <w:tabs>
          <w:tab w:val="right" w:pos="9360"/>
        </w:tabs>
        <w:ind w:left="360" w:hanging="360"/>
        <w:rPr>
          <w:rFonts w:eastAsia="Arial"/>
          <w:bCs/>
        </w:rPr>
      </w:pPr>
      <w:r w:rsidRPr="007378DE">
        <w:rPr>
          <w:rFonts w:eastAsia="Arial"/>
          <w:bCs/>
        </w:rPr>
        <w:tab/>
        <w:t xml:space="preserve">Section 8:  </w:t>
      </w:r>
      <w:hyperlink w:anchor="Ch3Section8" w:history="1">
        <w:r w:rsidR="00B1107B" w:rsidRPr="007378DE">
          <w:rPr>
            <w:rStyle w:val="Hyperlink"/>
            <w:rFonts w:eastAsia="Arial"/>
            <w:bCs/>
          </w:rPr>
          <w:t>Hygiene and Chemical Safety</w:t>
        </w:r>
      </w:hyperlink>
      <w:r w:rsidRPr="007378DE">
        <w:rPr>
          <w:rFonts w:eastAsia="Arial"/>
          <w:bCs/>
        </w:rPr>
        <w:tab/>
        <w:t>32</w:t>
      </w:r>
    </w:p>
    <w:p w14:paraId="25EC8B4D" w14:textId="77777777" w:rsidR="005032B7" w:rsidRPr="007378DE" w:rsidRDefault="00C631B5" w:rsidP="00B1107B">
      <w:pPr>
        <w:tabs>
          <w:tab w:val="right" w:pos="9360"/>
        </w:tabs>
        <w:ind w:left="360" w:hanging="360"/>
        <w:rPr>
          <w:rFonts w:eastAsia="Arial"/>
          <w:bCs/>
        </w:rPr>
      </w:pPr>
      <w:r w:rsidRPr="007378DE">
        <w:rPr>
          <w:rFonts w:eastAsia="Arial"/>
          <w:bCs/>
        </w:rPr>
        <w:tab/>
        <w:t xml:space="preserve">Section 9:  </w:t>
      </w:r>
      <w:hyperlink w:anchor="Ch3Section9" w:history="1">
        <w:r w:rsidR="00B1107B" w:rsidRPr="007378DE">
          <w:rPr>
            <w:rStyle w:val="Hyperlink"/>
            <w:rFonts w:eastAsia="Arial"/>
            <w:bCs/>
          </w:rPr>
          <w:t>Types of Chemical Hazards</w:t>
        </w:r>
      </w:hyperlink>
      <w:r w:rsidRPr="007378DE">
        <w:rPr>
          <w:rFonts w:eastAsia="Arial"/>
          <w:bCs/>
        </w:rPr>
        <w:tab/>
        <w:t>33</w:t>
      </w:r>
    </w:p>
    <w:p w14:paraId="7EA8CEBA" w14:textId="77777777" w:rsidR="005032B7" w:rsidRPr="007378DE" w:rsidRDefault="00C631B5" w:rsidP="00B1107B">
      <w:pPr>
        <w:tabs>
          <w:tab w:val="right" w:pos="9360"/>
        </w:tabs>
        <w:ind w:left="360" w:hanging="360"/>
        <w:rPr>
          <w:rFonts w:eastAsia="Arial"/>
          <w:bCs/>
        </w:rPr>
      </w:pPr>
      <w:r w:rsidRPr="007378DE">
        <w:rPr>
          <w:rFonts w:eastAsia="Arial"/>
          <w:bCs/>
        </w:rPr>
        <w:tab/>
        <w:t xml:space="preserve">Section 10:  </w:t>
      </w:r>
      <w:hyperlink w:anchor="Ch3Section10" w:history="1">
        <w:r w:rsidR="00B1107B" w:rsidRPr="007378DE">
          <w:rPr>
            <w:rStyle w:val="Hyperlink"/>
            <w:rFonts w:eastAsia="Arial"/>
            <w:bCs/>
          </w:rPr>
          <w:t>Protecting Oneself When Working With Chemicals</w:t>
        </w:r>
      </w:hyperlink>
      <w:r w:rsidRPr="007378DE">
        <w:rPr>
          <w:rFonts w:eastAsia="Arial"/>
          <w:bCs/>
        </w:rPr>
        <w:tab/>
        <w:t>44</w:t>
      </w:r>
    </w:p>
    <w:p w14:paraId="2D0FB9E5" w14:textId="77777777" w:rsidR="005032B7" w:rsidRPr="007378DE" w:rsidRDefault="00C631B5" w:rsidP="00B1107B">
      <w:pPr>
        <w:tabs>
          <w:tab w:val="right" w:pos="9360"/>
        </w:tabs>
        <w:ind w:left="360" w:hanging="360"/>
        <w:rPr>
          <w:rFonts w:eastAsia="Arial"/>
          <w:bCs/>
        </w:rPr>
      </w:pPr>
      <w:r w:rsidRPr="007378DE">
        <w:rPr>
          <w:rFonts w:eastAsia="Arial"/>
          <w:bCs/>
        </w:rPr>
        <w:tab/>
        <w:t xml:space="preserve">Section 11:  </w:t>
      </w:r>
      <w:hyperlink w:anchor="Ch3Section11" w:history="1">
        <w:r w:rsidR="00B1107B" w:rsidRPr="007378DE">
          <w:rPr>
            <w:rStyle w:val="Hyperlink"/>
            <w:rFonts w:eastAsia="Arial"/>
            <w:bCs/>
          </w:rPr>
          <w:t>Chemical Waste Disposal</w:t>
        </w:r>
      </w:hyperlink>
      <w:r w:rsidRPr="007378DE">
        <w:rPr>
          <w:rFonts w:eastAsia="Arial"/>
          <w:bCs/>
        </w:rPr>
        <w:tab/>
        <w:t>44</w:t>
      </w:r>
    </w:p>
    <w:p w14:paraId="4F5B57A3" w14:textId="77777777" w:rsidR="005032B7" w:rsidRPr="007378DE" w:rsidRDefault="00C631B5" w:rsidP="00B1107B">
      <w:pPr>
        <w:tabs>
          <w:tab w:val="right" w:pos="9360"/>
        </w:tabs>
        <w:ind w:left="360" w:hanging="360"/>
        <w:rPr>
          <w:rFonts w:eastAsia="Arial"/>
          <w:bCs/>
        </w:rPr>
      </w:pPr>
      <w:r w:rsidRPr="007378DE">
        <w:rPr>
          <w:rFonts w:eastAsia="Arial"/>
          <w:bCs/>
        </w:rPr>
        <w:tab/>
        <w:t xml:space="preserve">Section 12:  </w:t>
      </w:r>
      <w:hyperlink w:anchor="Ch3Section12" w:history="1">
        <w:r w:rsidR="00B1107B" w:rsidRPr="007378DE">
          <w:rPr>
            <w:rStyle w:val="Hyperlink"/>
            <w:rFonts w:eastAsia="Arial"/>
            <w:bCs/>
          </w:rPr>
          <w:t>Transporting Hazardous Materials</w:t>
        </w:r>
      </w:hyperlink>
      <w:r w:rsidRPr="007378DE">
        <w:rPr>
          <w:rFonts w:eastAsia="Arial"/>
          <w:bCs/>
        </w:rPr>
        <w:tab/>
        <w:t>44</w:t>
      </w:r>
    </w:p>
    <w:p w14:paraId="7E3DF30F" w14:textId="77777777" w:rsidR="00C631B5" w:rsidRPr="007378DE" w:rsidRDefault="00C631B5" w:rsidP="00B1107B">
      <w:pPr>
        <w:tabs>
          <w:tab w:val="right" w:pos="9360"/>
        </w:tabs>
        <w:ind w:left="360" w:hanging="360"/>
      </w:pPr>
    </w:p>
    <w:p w14:paraId="29A28767" w14:textId="77777777" w:rsidR="005032B7" w:rsidRPr="007378DE" w:rsidRDefault="00B1107B" w:rsidP="00B1107B">
      <w:pPr>
        <w:tabs>
          <w:tab w:val="right" w:pos="9360"/>
        </w:tabs>
        <w:ind w:left="360" w:hanging="360"/>
      </w:pPr>
      <w:r w:rsidRPr="007378DE">
        <w:rPr>
          <w:rFonts w:eastAsia="Arial"/>
          <w:bCs/>
          <w:u w:val="single"/>
        </w:rPr>
        <w:t xml:space="preserve">Chapter 4: </w:t>
      </w:r>
      <w:hyperlink w:anchor="Ch4LabWasteDisposal" w:history="1">
        <w:r w:rsidRPr="007378DE">
          <w:rPr>
            <w:rStyle w:val="Hyperlink"/>
            <w:rFonts w:eastAsia="Arial"/>
            <w:bCs/>
          </w:rPr>
          <w:t>Laboratory Waste Disposal</w:t>
        </w:r>
      </w:hyperlink>
      <w:r w:rsidR="00C631B5" w:rsidRPr="007378DE">
        <w:rPr>
          <w:rFonts w:eastAsia="Arial"/>
          <w:bCs/>
        </w:rPr>
        <w:tab/>
        <w:t>46</w:t>
      </w:r>
    </w:p>
    <w:p w14:paraId="5B31451F" w14:textId="77777777" w:rsidR="005032B7" w:rsidRPr="007378DE" w:rsidRDefault="00C631B5" w:rsidP="00B1107B">
      <w:pPr>
        <w:tabs>
          <w:tab w:val="right" w:pos="9360"/>
        </w:tabs>
        <w:ind w:left="360" w:hanging="360"/>
      </w:pPr>
      <w:r w:rsidRPr="007378DE">
        <w:rPr>
          <w:rFonts w:eastAsia="Arial"/>
          <w:bCs/>
        </w:rPr>
        <w:tab/>
        <w:t xml:space="preserve">Section 1:  </w:t>
      </w:r>
      <w:hyperlink w:anchor="Ch4Section1" w:history="1">
        <w:r w:rsidR="00B1107B" w:rsidRPr="007378DE">
          <w:rPr>
            <w:rStyle w:val="Hyperlink"/>
            <w:rFonts w:eastAsia="Arial"/>
            <w:bCs/>
          </w:rPr>
          <w:t>Hazardous Chemical Waste</w:t>
        </w:r>
      </w:hyperlink>
      <w:r w:rsidRPr="007378DE">
        <w:rPr>
          <w:rFonts w:eastAsia="Arial"/>
          <w:bCs/>
        </w:rPr>
        <w:tab/>
        <w:t>46</w:t>
      </w:r>
    </w:p>
    <w:p w14:paraId="0C3593C7" w14:textId="77777777" w:rsidR="005032B7" w:rsidRPr="007378DE" w:rsidRDefault="00C631B5" w:rsidP="00B1107B">
      <w:pPr>
        <w:tabs>
          <w:tab w:val="right" w:pos="9360"/>
        </w:tabs>
        <w:ind w:left="360" w:hanging="360"/>
      </w:pPr>
      <w:r w:rsidRPr="007378DE">
        <w:rPr>
          <w:rFonts w:eastAsia="Arial"/>
          <w:bCs/>
        </w:rPr>
        <w:tab/>
        <w:t xml:space="preserve">Section 2:  </w:t>
      </w:r>
      <w:hyperlink w:anchor="Ch4Section2" w:history="1">
        <w:r w:rsidR="00B1107B" w:rsidRPr="007378DE">
          <w:rPr>
            <w:rStyle w:val="Hyperlink"/>
            <w:rFonts w:eastAsia="Arial"/>
            <w:bCs/>
          </w:rPr>
          <w:t>Biological Waste</w:t>
        </w:r>
      </w:hyperlink>
      <w:r w:rsidRPr="007378DE">
        <w:rPr>
          <w:rFonts w:eastAsia="Arial"/>
          <w:bCs/>
        </w:rPr>
        <w:tab/>
      </w:r>
      <w:r w:rsidR="00B1107B" w:rsidRPr="007378DE">
        <w:t>4</w:t>
      </w:r>
      <w:r w:rsidRPr="007378DE">
        <w:t>8</w:t>
      </w:r>
    </w:p>
    <w:p w14:paraId="7E72E0C7" w14:textId="77777777" w:rsidR="005032B7" w:rsidRPr="007378DE" w:rsidRDefault="00C631B5" w:rsidP="00B1107B">
      <w:pPr>
        <w:tabs>
          <w:tab w:val="right" w:pos="9360"/>
        </w:tabs>
        <w:ind w:left="360" w:hanging="360"/>
      </w:pPr>
      <w:r w:rsidRPr="007378DE">
        <w:rPr>
          <w:rFonts w:eastAsia="Arial"/>
          <w:bCs/>
        </w:rPr>
        <w:tab/>
        <w:t xml:space="preserve">Section 3:  </w:t>
      </w:r>
      <w:hyperlink w:anchor="Ch4Section3" w:history="1">
        <w:r w:rsidR="00B1107B" w:rsidRPr="007378DE">
          <w:rPr>
            <w:rStyle w:val="Hyperlink"/>
            <w:rFonts w:eastAsia="Arial"/>
            <w:bCs/>
          </w:rPr>
          <w:t>Glass Waste</w:t>
        </w:r>
      </w:hyperlink>
      <w:r w:rsidRPr="007378DE">
        <w:rPr>
          <w:rFonts w:eastAsia="Arial"/>
          <w:bCs/>
        </w:rPr>
        <w:tab/>
      </w:r>
      <w:r w:rsidR="00B1107B" w:rsidRPr="007378DE">
        <w:t>4</w:t>
      </w:r>
      <w:r w:rsidRPr="007378DE">
        <w:t>9</w:t>
      </w:r>
    </w:p>
    <w:p w14:paraId="182627EF" w14:textId="77777777" w:rsidR="005032B7" w:rsidRPr="007378DE" w:rsidRDefault="00C631B5" w:rsidP="00B1107B">
      <w:pPr>
        <w:tabs>
          <w:tab w:val="right" w:pos="9360"/>
        </w:tabs>
        <w:ind w:left="360" w:hanging="360"/>
      </w:pPr>
      <w:r w:rsidRPr="007378DE">
        <w:rPr>
          <w:rFonts w:eastAsia="Arial"/>
          <w:bCs/>
        </w:rPr>
        <w:tab/>
        <w:t xml:space="preserve">Section 4:  </w:t>
      </w:r>
      <w:hyperlink w:anchor="Ch4Section4" w:history="1">
        <w:r w:rsidR="00B1107B" w:rsidRPr="007378DE">
          <w:rPr>
            <w:rStyle w:val="Hyperlink"/>
            <w:rFonts w:eastAsia="Arial"/>
            <w:bCs/>
          </w:rPr>
          <w:t>Metal Sharps</w:t>
        </w:r>
      </w:hyperlink>
      <w:r w:rsidRPr="007378DE">
        <w:rPr>
          <w:rFonts w:eastAsia="Arial"/>
          <w:bCs/>
        </w:rPr>
        <w:tab/>
      </w:r>
      <w:r w:rsidR="00B1107B" w:rsidRPr="007378DE">
        <w:t>4</w:t>
      </w:r>
      <w:r w:rsidRPr="007378DE">
        <w:t>9</w:t>
      </w:r>
    </w:p>
    <w:p w14:paraId="0AD6B632" w14:textId="77777777" w:rsidR="005032B7" w:rsidRPr="007378DE" w:rsidRDefault="00C631B5" w:rsidP="00B1107B">
      <w:pPr>
        <w:tabs>
          <w:tab w:val="right" w:pos="9360"/>
        </w:tabs>
        <w:ind w:left="360" w:hanging="360"/>
      </w:pPr>
      <w:r w:rsidRPr="007378DE">
        <w:rPr>
          <w:rFonts w:eastAsia="Arial"/>
          <w:bCs/>
        </w:rPr>
        <w:tab/>
        <w:t xml:space="preserve">Section 5:  </w:t>
      </w:r>
      <w:hyperlink w:anchor="Ch4Section5" w:history="1">
        <w:r w:rsidR="00B1107B" w:rsidRPr="007378DE">
          <w:rPr>
            <w:rStyle w:val="Hyperlink"/>
            <w:rFonts w:eastAsia="Arial"/>
            <w:bCs/>
          </w:rPr>
          <w:t>Radiological Waste</w:t>
        </w:r>
      </w:hyperlink>
      <w:r w:rsidRPr="007378DE">
        <w:rPr>
          <w:rFonts w:eastAsia="Arial"/>
          <w:bCs/>
        </w:rPr>
        <w:tab/>
        <w:t>50</w:t>
      </w:r>
    </w:p>
    <w:p w14:paraId="6A1862BF" w14:textId="77777777" w:rsidR="00C631B5" w:rsidRPr="007378DE" w:rsidRDefault="00C631B5" w:rsidP="00B1107B">
      <w:pPr>
        <w:tabs>
          <w:tab w:val="right" w:pos="9360"/>
        </w:tabs>
        <w:ind w:left="360" w:hanging="360"/>
        <w:rPr>
          <w:rFonts w:eastAsia="Arial"/>
          <w:bCs/>
          <w:u w:val="single"/>
        </w:rPr>
      </w:pPr>
    </w:p>
    <w:p w14:paraId="44911746" w14:textId="77777777" w:rsidR="005032B7" w:rsidRPr="007378DE" w:rsidRDefault="00B1107B" w:rsidP="00B1107B">
      <w:pPr>
        <w:tabs>
          <w:tab w:val="right" w:pos="9360"/>
        </w:tabs>
        <w:ind w:left="360" w:hanging="360"/>
      </w:pPr>
      <w:r w:rsidRPr="007378DE">
        <w:rPr>
          <w:rFonts w:eastAsia="Arial"/>
          <w:bCs/>
          <w:u w:val="single"/>
        </w:rPr>
        <w:t xml:space="preserve">Chapter 5: </w:t>
      </w:r>
      <w:hyperlink w:anchor="Ch5ProtectYourself" w:history="1">
        <w:r w:rsidRPr="007378DE">
          <w:rPr>
            <w:rStyle w:val="Hyperlink"/>
            <w:rFonts w:eastAsia="Arial"/>
            <w:bCs/>
          </w:rPr>
          <w:t>How to Protect Yourself</w:t>
        </w:r>
      </w:hyperlink>
      <w:r w:rsidR="00C631B5" w:rsidRPr="007378DE">
        <w:rPr>
          <w:rFonts w:eastAsia="Arial"/>
          <w:bCs/>
        </w:rPr>
        <w:tab/>
        <w:t>51</w:t>
      </w:r>
    </w:p>
    <w:p w14:paraId="0D36A2C3" w14:textId="77777777" w:rsidR="005032B7" w:rsidRPr="007378DE" w:rsidRDefault="00C631B5" w:rsidP="00B1107B">
      <w:pPr>
        <w:tabs>
          <w:tab w:val="right" w:pos="9360"/>
        </w:tabs>
        <w:ind w:left="360" w:hanging="360"/>
      </w:pPr>
      <w:r w:rsidRPr="007378DE">
        <w:rPr>
          <w:rFonts w:eastAsia="Arial"/>
          <w:bCs/>
        </w:rPr>
        <w:tab/>
        <w:t xml:space="preserve">Section 1:  </w:t>
      </w:r>
      <w:hyperlink w:anchor="Ch5Section1" w:history="1">
        <w:r w:rsidR="00B1107B" w:rsidRPr="007378DE">
          <w:rPr>
            <w:rStyle w:val="Hyperlink"/>
            <w:rFonts w:eastAsia="Arial"/>
            <w:bCs/>
          </w:rPr>
          <w:t>Administrative Controls</w:t>
        </w:r>
      </w:hyperlink>
      <w:r w:rsidRPr="007378DE">
        <w:rPr>
          <w:rFonts w:eastAsia="Arial"/>
          <w:bCs/>
        </w:rPr>
        <w:tab/>
        <w:t>51</w:t>
      </w:r>
    </w:p>
    <w:p w14:paraId="040ECD83" w14:textId="77777777" w:rsidR="005032B7" w:rsidRPr="007378DE" w:rsidRDefault="00C631B5" w:rsidP="00B1107B">
      <w:pPr>
        <w:tabs>
          <w:tab w:val="right" w:pos="9360"/>
        </w:tabs>
        <w:ind w:left="360" w:hanging="360"/>
      </w:pPr>
      <w:r w:rsidRPr="007378DE">
        <w:rPr>
          <w:rFonts w:eastAsia="Arial"/>
          <w:bCs/>
        </w:rPr>
        <w:tab/>
        <w:t xml:space="preserve">Section 2:  </w:t>
      </w:r>
      <w:hyperlink w:anchor="Ch5Section2" w:history="1">
        <w:r w:rsidR="00B1107B" w:rsidRPr="007378DE">
          <w:rPr>
            <w:rStyle w:val="Hyperlink"/>
            <w:rFonts w:eastAsia="Arial"/>
            <w:bCs/>
          </w:rPr>
          <w:t>Laboratory Ventilation Equipment</w:t>
        </w:r>
      </w:hyperlink>
      <w:r w:rsidRPr="007378DE">
        <w:rPr>
          <w:rFonts w:eastAsia="Arial"/>
          <w:bCs/>
        </w:rPr>
        <w:tab/>
        <w:t>53</w:t>
      </w:r>
    </w:p>
    <w:p w14:paraId="46EED6AF" w14:textId="77777777" w:rsidR="005032B7" w:rsidRPr="007378DE" w:rsidRDefault="00C631B5" w:rsidP="00C631B5">
      <w:pPr>
        <w:tabs>
          <w:tab w:val="right" w:pos="9360"/>
        </w:tabs>
        <w:ind w:left="360" w:hanging="360"/>
        <w:sectPr w:rsidR="005032B7" w:rsidRPr="007378DE" w:rsidSect="00A13BA4">
          <w:headerReference w:type="default" r:id="rId11"/>
          <w:footerReference w:type="default" r:id="rId12"/>
          <w:footerReference w:type="first" r:id="rId13"/>
          <w:pgSz w:w="12240" w:h="15840" w:code="1"/>
          <w:pgMar w:top="1440" w:right="1440" w:bottom="1440" w:left="1440" w:header="697" w:footer="681" w:gutter="0"/>
          <w:cols w:space="720"/>
          <w:docGrid w:linePitch="326"/>
        </w:sectPr>
      </w:pPr>
      <w:r w:rsidRPr="007378DE">
        <w:rPr>
          <w:rFonts w:eastAsia="Arial"/>
          <w:bCs/>
        </w:rPr>
        <w:tab/>
        <w:t xml:space="preserve">Section 3:  </w:t>
      </w:r>
      <w:hyperlink w:anchor="Ch5Section3" w:history="1">
        <w:r w:rsidR="00B1107B" w:rsidRPr="007378DE">
          <w:rPr>
            <w:rStyle w:val="Hyperlink"/>
            <w:rFonts w:eastAsia="Arial"/>
            <w:bCs/>
          </w:rPr>
          <w:t>Personal Protective Equipment</w:t>
        </w:r>
      </w:hyperlink>
      <w:r w:rsidRPr="007378DE">
        <w:rPr>
          <w:rFonts w:eastAsia="Arial"/>
          <w:bCs/>
        </w:rPr>
        <w:tab/>
        <w:t>59</w:t>
      </w:r>
    </w:p>
    <w:p w14:paraId="53AEC4F9" w14:textId="77777777" w:rsidR="006314E8" w:rsidRPr="007378DE" w:rsidRDefault="00823B96" w:rsidP="00CF5757">
      <w:pPr>
        <w:pBdr>
          <w:top w:val="single" w:sz="4" w:space="0" w:color="auto"/>
          <w:left w:val="single" w:sz="4" w:space="19" w:color="auto"/>
          <w:bottom w:val="single" w:sz="4" w:space="1" w:color="auto"/>
          <w:right w:val="single" w:sz="4" w:space="4" w:color="auto"/>
        </w:pBdr>
        <w:autoSpaceDE w:val="0"/>
        <w:autoSpaceDN w:val="0"/>
        <w:adjustRightInd w:val="0"/>
        <w:ind w:left="360"/>
        <w:jc w:val="center"/>
        <w:rPr>
          <w:rStyle w:val="Strong"/>
        </w:rPr>
      </w:pPr>
      <w:bookmarkStart w:id="1" w:name="Ch1Intro"/>
      <w:r w:rsidRPr="007378DE">
        <w:rPr>
          <w:rStyle w:val="Strong"/>
        </w:rPr>
        <w:lastRenderedPageBreak/>
        <w:t xml:space="preserve">CHAPTER 1:  </w:t>
      </w:r>
      <w:r w:rsidR="006314E8" w:rsidRPr="007378DE">
        <w:rPr>
          <w:rStyle w:val="Strong"/>
        </w:rPr>
        <w:t>INTRODUCTION</w:t>
      </w:r>
    </w:p>
    <w:bookmarkEnd w:id="1"/>
    <w:p w14:paraId="72C776A5" w14:textId="77777777" w:rsidR="009E15DB" w:rsidRPr="007378DE" w:rsidRDefault="009E15DB" w:rsidP="009E15DB">
      <w:pPr>
        <w:jc w:val="both"/>
        <w:rPr>
          <w:rFonts w:eastAsia="Arial"/>
        </w:rPr>
      </w:pPr>
    </w:p>
    <w:p w14:paraId="691F9140" w14:textId="77777777" w:rsidR="005032B7" w:rsidRPr="007378DE" w:rsidRDefault="00A65FEE" w:rsidP="009E15DB">
      <w:pPr>
        <w:jc w:val="both"/>
        <w:rPr>
          <w:rFonts w:eastAsia="Arial"/>
        </w:rPr>
      </w:pPr>
      <w:r w:rsidRPr="007378DE">
        <w:rPr>
          <w:rFonts w:eastAsia="Arial"/>
        </w:rPr>
        <w:t>It is the policy of Texas A&amp;M International University</w:t>
      </w:r>
      <w:r w:rsidR="00823B96" w:rsidRPr="007378DE">
        <w:rPr>
          <w:rFonts w:eastAsia="Arial"/>
        </w:rPr>
        <w:t xml:space="preserve"> (TAMIU)</w:t>
      </w:r>
      <w:r w:rsidRPr="007378DE">
        <w:rPr>
          <w:rFonts w:eastAsia="Arial"/>
        </w:rPr>
        <w:t xml:space="preserve"> to provide and maintain a safe environment for its faculty, staff, students, and visitors.</w:t>
      </w:r>
    </w:p>
    <w:p w14:paraId="7B142115" w14:textId="77777777" w:rsidR="005032B7" w:rsidRPr="007378DE" w:rsidRDefault="005032B7" w:rsidP="009E15DB">
      <w:pPr>
        <w:jc w:val="both"/>
      </w:pPr>
    </w:p>
    <w:p w14:paraId="4E4624DB" w14:textId="78D54F07" w:rsidR="005032B7" w:rsidRPr="007378DE" w:rsidRDefault="00A65FEE" w:rsidP="009E15DB">
      <w:pPr>
        <w:jc w:val="both"/>
        <w:rPr>
          <w:rFonts w:eastAsia="Arial"/>
        </w:rPr>
      </w:pPr>
      <w:r w:rsidRPr="007378DE">
        <w:rPr>
          <w:rFonts w:eastAsia="Arial"/>
        </w:rPr>
        <w:t xml:space="preserve">Environmental Health &amp; Safety (EH&amp;S) is committed to working with faculty and staff to ensure that campus laboratories are a safe place in which to work and learn. With over 40 laboratories on the </w:t>
      </w:r>
      <w:r w:rsidR="00375BF3" w:rsidRPr="007378DE">
        <w:rPr>
          <w:rFonts w:eastAsia="Arial"/>
        </w:rPr>
        <w:t xml:space="preserve">TAMIU </w:t>
      </w:r>
      <w:r w:rsidRPr="007378DE">
        <w:rPr>
          <w:rFonts w:eastAsia="Arial"/>
        </w:rPr>
        <w:t>campus, laboratory safety is a</w:t>
      </w:r>
      <w:r w:rsidR="00375BF3" w:rsidRPr="007378DE">
        <w:rPr>
          <w:rFonts w:eastAsia="Arial"/>
        </w:rPr>
        <w:t xml:space="preserve"> big and critical</w:t>
      </w:r>
      <w:r w:rsidRPr="007378DE">
        <w:rPr>
          <w:rFonts w:eastAsia="Arial"/>
        </w:rPr>
        <w:t xml:space="preserve"> aspect of overall campus safety. It is the responsibility of </w:t>
      </w:r>
      <w:r w:rsidRPr="007378DE">
        <w:rPr>
          <w:rFonts w:eastAsia="Arial"/>
          <w:i/>
        </w:rPr>
        <w:t xml:space="preserve">all </w:t>
      </w:r>
      <w:r w:rsidRPr="007378DE">
        <w:rPr>
          <w:rFonts w:eastAsia="Arial"/>
        </w:rPr>
        <w:t>who work or study in laboratories to do so in a safe and environmentally responsible manner.</w:t>
      </w:r>
    </w:p>
    <w:p w14:paraId="7400B3B5" w14:textId="77777777" w:rsidR="005032B7" w:rsidRPr="007378DE" w:rsidRDefault="005032B7" w:rsidP="009E15DB">
      <w:pPr>
        <w:jc w:val="both"/>
      </w:pPr>
    </w:p>
    <w:p w14:paraId="59FB11E6" w14:textId="77777777" w:rsidR="005032B7" w:rsidRPr="007378DE" w:rsidRDefault="00A65FEE" w:rsidP="009E15DB">
      <w:pPr>
        <w:jc w:val="both"/>
        <w:rPr>
          <w:rFonts w:eastAsia="Arial"/>
        </w:rPr>
      </w:pPr>
      <w:r w:rsidRPr="007378DE">
        <w:rPr>
          <w:rFonts w:eastAsia="Arial"/>
        </w:rPr>
        <w:t>EH</w:t>
      </w:r>
      <w:r w:rsidR="00823B96" w:rsidRPr="007378DE">
        <w:rPr>
          <w:rFonts w:eastAsia="Arial"/>
        </w:rPr>
        <w:t>&amp;</w:t>
      </w:r>
      <w:r w:rsidRPr="007378DE">
        <w:rPr>
          <w:rFonts w:eastAsia="Arial"/>
        </w:rPr>
        <w:t xml:space="preserve">S has established this </w:t>
      </w:r>
      <w:r w:rsidRPr="007378DE">
        <w:rPr>
          <w:rFonts w:eastAsia="Arial"/>
          <w:b/>
          <w:bCs/>
        </w:rPr>
        <w:t xml:space="preserve">Laboratory Safety Manual </w:t>
      </w:r>
      <w:r w:rsidRPr="007378DE">
        <w:rPr>
          <w:rFonts w:eastAsia="Arial"/>
        </w:rPr>
        <w:t xml:space="preserve">as a resource for faculty and laboratory personnel, as well as anyone interested in laboratory safety. This manual is intended to comply with federal, state, and local regulations, as well as industry best practices. The </w:t>
      </w:r>
      <w:r w:rsidRPr="007378DE">
        <w:rPr>
          <w:rFonts w:eastAsia="Arial"/>
          <w:b/>
          <w:bCs/>
        </w:rPr>
        <w:t xml:space="preserve">Laboratory Safety Manual </w:t>
      </w:r>
      <w:r w:rsidRPr="007378DE">
        <w:rPr>
          <w:rFonts w:eastAsia="Arial"/>
        </w:rPr>
        <w:t xml:space="preserve">is a compilation of suggested work practices, protocols, and procedures to work safely in TAMIU laboratories. The document is </w:t>
      </w:r>
      <w:r w:rsidRPr="007378DE">
        <w:rPr>
          <w:rFonts w:eastAsia="Arial"/>
          <w:i/>
        </w:rPr>
        <w:t xml:space="preserve">not </w:t>
      </w:r>
      <w:r w:rsidRPr="007378DE">
        <w:rPr>
          <w:rFonts w:eastAsia="Arial"/>
        </w:rPr>
        <w:t xml:space="preserve">exhaustive and should not be considered </w:t>
      </w:r>
      <w:r w:rsidR="00375BF3" w:rsidRPr="007378DE">
        <w:rPr>
          <w:rFonts w:eastAsia="Arial"/>
        </w:rPr>
        <w:t xml:space="preserve">as </w:t>
      </w:r>
      <w:r w:rsidRPr="007378DE">
        <w:rPr>
          <w:rFonts w:eastAsia="Arial"/>
        </w:rPr>
        <w:t xml:space="preserve">the only reference for health and safety concerns. </w:t>
      </w:r>
      <w:r w:rsidR="006E0B47" w:rsidRPr="007378DE">
        <w:rPr>
          <w:rFonts w:eastAsia="Arial"/>
        </w:rPr>
        <w:t xml:space="preserve"> </w:t>
      </w:r>
      <w:r w:rsidRPr="007378DE">
        <w:rPr>
          <w:rFonts w:eastAsia="Arial"/>
        </w:rPr>
        <w:t>In addition to this manual, Environmental Health and Safety is always available to address health and</w:t>
      </w:r>
      <w:r w:rsidR="00823B96" w:rsidRPr="007378DE">
        <w:rPr>
          <w:rFonts w:eastAsia="Arial"/>
        </w:rPr>
        <w:t xml:space="preserve"> </w:t>
      </w:r>
      <w:r w:rsidRPr="007378DE">
        <w:rPr>
          <w:rFonts w:eastAsia="Arial"/>
        </w:rPr>
        <w:t>safety concerns.</w:t>
      </w:r>
    </w:p>
    <w:p w14:paraId="0FEA9B2B" w14:textId="77777777" w:rsidR="005032B7" w:rsidRPr="007378DE" w:rsidRDefault="005032B7" w:rsidP="009E15DB">
      <w:pPr>
        <w:jc w:val="both"/>
      </w:pPr>
    </w:p>
    <w:p w14:paraId="364F88B4" w14:textId="77777777" w:rsidR="005032B7" w:rsidRPr="007378DE" w:rsidRDefault="00A65FEE" w:rsidP="001F1B6D">
      <w:pPr>
        <w:jc w:val="both"/>
        <w:rPr>
          <w:rFonts w:eastAsia="Arial"/>
        </w:rPr>
      </w:pPr>
      <w:bookmarkStart w:id="2" w:name="Ch1Section1"/>
      <w:r w:rsidRPr="007378DE">
        <w:rPr>
          <w:rFonts w:eastAsia="Arial"/>
          <w:b/>
          <w:bCs/>
        </w:rPr>
        <w:t>SECTION 1: CONTACT INFORMATION</w:t>
      </w:r>
    </w:p>
    <w:bookmarkEnd w:id="2"/>
    <w:p w14:paraId="243C3131" w14:textId="77777777" w:rsidR="005032B7" w:rsidRPr="007378DE" w:rsidRDefault="005032B7" w:rsidP="001F1B6D">
      <w:pPr>
        <w:jc w:val="both"/>
      </w:pPr>
    </w:p>
    <w:p w14:paraId="3437E970" w14:textId="77777777" w:rsidR="005032B7" w:rsidRPr="007378DE" w:rsidRDefault="00A65FEE" w:rsidP="001F1B6D">
      <w:pPr>
        <w:jc w:val="both"/>
        <w:rPr>
          <w:rFonts w:eastAsia="Arial"/>
        </w:rPr>
      </w:pPr>
      <w:r w:rsidRPr="007378DE">
        <w:rPr>
          <w:rFonts w:eastAsia="Arial"/>
          <w:i/>
        </w:rPr>
        <w:t>1.1 EMERGENCY</w:t>
      </w:r>
    </w:p>
    <w:p w14:paraId="60032FD9" w14:textId="77777777" w:rsidR="005032B7" w:rsidRPr="007378DE" w:rsidRDefault="005032B7" w:rsidP="001F1B6D">
      <w:pPr>
        <w:jc w:val="both"/>
      </w:pPr>
    </w:p>
    <w:p w14:paraId="754F8094" w14:textId="77777777" w:rsidR="005032B7" w:rsidRPr="007378DE" w:rsidRDefault="00A65FEE" w:rsidP="001F1B6D">
      <w:pPr>
        <w:jc w:val="both"/>
        <w:rPr>
          <w:rFonts w:eastAsia="Arial"/>
        </w:rPr>
      </w:pPr>
      <w:r w:rsidRPr="007378DE">
        <w:rPr>
          <w:rFonts w:eastAsia="Arial"/>
        </w:rPr>
        <w:t>To reach emergency responders (police, fire department, or ambulance), dial 9-911 from any campus phone line.  If dialing from an outside line (i.e., cell phone), dial 911.</w:t>
      </w:r>
    </w:p>
    <w:p w14:paraId="0604AB6D" w14:textId="77777777" w:rsidR="005032B7" w:rsidRPr="007378DE" w:rsidRDefault="005032B7" w:rsidP="001F1B6D">
      <w:pPr>
        <w:jc w:val="both"/>
      </w:pPr>
    </w:p>
    <w:p w14:paraId="7C31193C" w14:textId="77777777" w:rsidR="005032B7" w:rsidRPr="007378DE" w:rsidRDefault="00A65FEE" w:rsidP="001F1B6D">
      <w:pPr>
        <w:jc w:val="both"/>
        <w:rPr>
          <w:rFonts w:eastAsia="Arial"/>
        </w:rPr>
      </w:pPr>
      <w:r w:rsidRPr="007378DE">
        <w:rPr>
          <w:rFonts w:eastAsia="Arial"/>
          <w:i/>
        </w:rPr>
        <w:t>1.2 NON-EMERGENCY</w:t>
      </w:r>
    </w:p>
    <w:p w14:paraId="02A20C2F" w14:textId="77777777" w:rsidR="005032B7" w:rsidRPr="007378DE" w:rsidRDefault="005032B7" w:rsidP="001F1B6D">
      <w:pPr>
        <w:jc w:val="both"/>
      </w:pPr>
    </w:p>
    <w:p w14:paraId="1DBA2471" w14:textId="77777777" w:rsidR="005032B7" w:rsidRPr="007378DE" w:rsidRDefault="00A65FEE" w:rsidP="00A13BA4">
      <w:pPr>
        <w:pStyle w:val="ListParagraph"/>
        <w:numPr>
          <w:ilvl w:val="0"/>
          <w:numId w:val="2"/>
        </w:numPr>
        <w:tabs>
          <w:tab w:val="left" w:pos="820"/>
        </w:tabs>
        <w:jc w:val="both"/>
        <w:rPr>
          <w:rFonts w:eastAsia="Arial"/>
        </w:rPr>
      </w:pPr>
      <w:r w:rsidRPr="007378DE">
        <w:rPr>
          <w:rFonts w:eastAsia="Arial"/>
        </w:rPr>
        <w:t>Ethics Point: 1-888-501-3850. This anonymous tip line may be called to report risk (generally unsafe conditions) or misconduct (waste of campus resources, fraud, etc.) on campus.</w:t>
      </w:r>
    </w:p>
    <w:p w14:paraId="0914D3D4" w14:textId="77777777" w:rsidR="005032B7" w:rsidRPr="007378DE" w:rsidRDefault="00A65FEE" w:rsidP="00A13BA4">
      <w:pPr>
        <w:pStyle w:val="ListParagraph"/>
        <w:numPr>
          <w:ilvl w:val="0"/>
          <w:numId w:val="2"/>
        </w:numPr>
        <w:tabs>
          <w:tab w:val="left" w:pos="820"/>
        </w:tabs>
        <w:jc w:val="both"/>
        <w:rPr>
          <w:rFonts w:eastAsia="Arial"/>
        </w:rPr>
      </w:pPr>
      <w:r w:rsidRPr="007378DE">
        <w:rPr>
          <w:rFonts w:eastAsia="Arial"/>
        </w:rPr>
        <w:t>Environmental Health &amp; Safety (</w:t>
      </w:r>
      <w:r w:rsidR="009E15DB" w:rsidRPr="007378DE">
        <w:rPr>
          <w:rFonts w:eastAsia="Arial"/>
        </w:rPr>
        <w:t>EH&amp;S</w:t>
      </w:r>
      <w:r w:rsidRPr="007378DE">
        <w:rPr>
          <w:rFonts w:eastAsia="Arial"/>
        </w:rPr>
        <w:t>): 956-326-2194.</w:t>
      </w:r>
    </w:p>
    <w:p w14:paraId="7F0F2F26" w14:textId="77777777" w:rsidR="005032B7" w:rsidRPr="007378DE" w:rsidRDefault="00A65FEE" w:rsidP="00A13BA4">
      <w:pPr>
        <w:pStyle w:val="ListParagraph"/>
        <w:numPr>
          <w:ilvl w:val="0"/>
          <w:numId w:val="2"/>
        </w:numPr>
        <w:jc w:val="both"/>
        <w:rPr>
          <w:rFonts w:eastAsia="Arial"/>
        </w:rPr>
      </w:pPr>
      <w:r w:rsidRPr="007378DE">
        <w:rPr>
          <w:rFonts w:eastAsia="Arial"/>
        </w:rPr>
        <w:t>Office of Graduate Studies and Research: 956-326-3027.</w:t>
      </w:r>
    </w:p>
    <w:p w14:paraId="0490BB6C" w14:textId="77777777" w:rsidR="005032B7" w:rsidRPr="007378DE" w:rsidRDefault="00A65FEE" w:rsidP="00A13BA4">
      <w:pPr>
        <w:pStyle w:val="ListParagraph"/>
        <w:numPr>
          <w:ilvl w:val="0"/>
          <w:numId w:val="2"/>
        </w:numPr>
        <w:tabs>
          <w:tab w:val="left" w:pos="820"/>
        </w:tabs>
        <w:jc w:val="both"/>
        <w:rPr>
          <w:rFonts w:eastAsia="Arial"/>
        </w:rPr>
      </w:pPr>
      <w:r w:rsidRPr="007378DE">
        <w:rPr>
          <w:rFonts w:eastAsia="Arial"/>
        </w:rPr>
        <w:t>University Police Department (UPD): 956-326-2100.</w:t>
      </w:r>
    </w:p>
    <w:p w14:paraId="3F72C007" w14:textId="77777777" w:rsidR="005032B7" w:rsidRPr="007378DE" w:rsidRDefault="00A65FEE" w:rsidP="00A13BA4">
      <w:pPr>
        <w:pStyle w:val="ListParagraph"/>
        <w:numPr>
          <w:ilvl w:val="0"/>
          <w:numId w:val="2"/>
        </w:numPr>
        <w:jc w:val="both"/>
        <w:rPr>
          <w:rFonts w:eastAsia="Arial"/>
        </w:rPr>
      </w:pPr>
      <w:r w:rsidRPr="007378DE">
        <w:rPr>
          <w:rFonts w:eastAsia="Arial"/>
        </w:rPr>
        <w:t>UPD Dispatch: 956-326-2911. This phone line is manned 24 hours a day,</w:t>
      </w:r>
      <w:r w:rsidR="009E15DB" w:rsidRPr="007378DE">
        <w:rPr>
          <w:rFonts w:eastAsia="Arial"/>
        </w:rPr>
        <w:t xml:space="preserve"> </w:t>
      </w:r>
      <w:r w:rsidRPr="007378DE">
        <w:rPr>
          <w:rFonts w:eastAsia="Arial"/>
        </w:rPr>
        <w:t>365 days a year to report any issues needing immediate attention, such as broken water pipes, gas odors, etc.</w:t>
      </w:r>
    </w:p>
    <w:p w14:paraId="303DA350" w14:textId="77777777" w:rsidR="005032B7" w:rsidRPr="007378DE" w:rsidRDefault="005032B7" w:rsidP="009E15DB">
      <w:pPr>
        <w:jc w:val="both"/>
      </w:pPr>
    </w:p>
    <w:p w14:paraId="47AEF493" w14:textId="77777777" w:rsidR="005032B7" w:rsidRPr="007378DE" w:rsidRDefault="00A65FEE" w:rsidP="001F1B6D">
      <w:pPr>
        <w:jc w:val="both"/>
        <w:rPr>
          <w:rFonts w:eastAsia="Arial"/>
        </w:rPr>
      </w:pPr>
      <w:bookmarkStart w:id="3" w:name="Ch1Section2"/>
      <w:r w:rsidRPr="007378DE">
        <w:rPr>
          <w:rFonts w:eastAsia="Arial"/>
          <w:b/>
          <w:bCs/>
        </w:rPr>
        <w:t xml:space="preserve">SECTION 2: </w:t>
      </w:r>
      <w:r w:rsidR="009E15DB" w:rsidRPr="007378DE">
        <w:rPr>
          <w:rFonts w:eastAsia="Arial"/>
          <w:b/>
          <w:bCs/>
        </w:rPr>
        <w:t>EH&amp;S</w:t>
      </w:r>
      <w:r w:rsidRPr="007378DE">
        <w:rPr>
          <w:rFonts w:eastAsia="Arial"/>
          <w:b/>
          <w:bCs/>
        </w:rPr>
        <w:t xml:space="preserve"> LABORATORY SAFETY - PROGRAMS AND SERVICES</w:t>
      </w:r>
    </w:p>
    <w:bookmarkEnd w:id="3"/>
    <w:p w14:paraId="1DE9944E" w14:textId="77777777" w:rsidR="005032B7" w:rsidRPr="007378DE" w:rsidRDefault="005032B7" w:rsidP="001F1B6D">
      <w:pPr>
        <w:jc w:val="both"/>
      </w:pPr>
    </w:p>
    <w:p w14:paraId="24EB3334" w14:textId="77777777" w:rsidR="005032B7" w:rsidRPr="007378DE" w:rsidRDefault="00A65FEE" w:rsidP="001F1B6D">
      <w:pPr>
        <w:jc w:val="both"/>
        <w:rPr>
          <w:rFonts w:eastAsia="Arial"/>
        </w:rPr>
      </w:pPr>
      <w:r w:rsidRPr="007378DE">
        <w:rPr>
          <w:rFonts w:eastAsia="Arial"/>
        </w:rPr>
        <w:t xml:space="preserve">Programs and services provided by </w:t>
      </w:r>
      <w:r w:rsidR="00F15614" w:rsidRPr="007378DE">
        <w:rPr>
          <w:rFonts w:eastAsia="Arial"/>
        </w:rPr>
        <w:t xml:space="preserve">EH&amp;S </w:t>
      </w:r>
      <w:r w:rsidRPr="007378DE">
        <w:rPr>
          <w:rFonts w:eastAsia="Arial"/>
        </w:rPr>
        <w:t>include the following:</w:t>
      </w:r>
    </w:p>
    <w:p w14:paraId="6E181493" w14:textId="77777777" w:rsidR="005032B7" w:rsidRPr="007378DE" w:rsidRDefault="005032B7" w:rsidP="009E15DB">
      <w:pPr>
        <w:jc w:val="both"/>
      </w:pPr>
    </w:p>
    <w:p w14:paraId="2CDA3E92" w14:textId="77777777" w:rsidR="005032B7" w:rsidRPr="007378DE" w:rsidRDefault="00A65FEE" w:rsidP="00A13BA4">
      <w:pPr>
        <w:pStyle w:val="ListParagraph"/>
        <w:numPr>
          <w:ilvl w:val="0"/>
          <w:numId w:val="3"/>
        </w:numPr>
        <w:jc w:val="both"/>
        <w:rPr>
          <w:rFonts w:eastAsia="Arial"/>
        </w:rPr>
      </w:pPr>
      <w:r w:rsidRPr="007378DE">
        <w:rPr>
          <w:rFonts w:eastAsia="Arial"/>
        </w:rPr>
        <w:t>Develop policies and protocols concerning safety and health issues.</w:t>
      </w:r>
    </w:p>
    <w:p w14:paraId="4B9F218F" w14:textId="77777777" w:rsidR="005032B7" w:rsidRPr="007378DE" w:rsidRDefault="00A65FEE" w:rsidP="00A13BA4">
      <w:pPr>
        <w:pStyle w:val="ListParagraph"/>
        <w:numPr>
          <w:ilvl w:val="0"/>
          <w:numId w:val="3"/>
        </w:numPr>
        <w:jc w:val="both"/>
        <w:rPr>
          <w:rFonts w:eastAsia="Arial"/>
        </w:rPr>
      </w:pPr>
      <w:r w:rsidRPr="007378DE">
        <w:rPr>
          <w:rFonts w:eastAsia="Arial"/>
        </w:rPr>
        <w:t>Disseminate information concerning safety regulations, policies, protocols, and practices to members of the TAMIU community.</w:t>
      </w:r>
    </w:p>
    <w:p w14:paraId="32D73F78" w14:textId="77777777" w:rsidR="005032B7" w:rsidRPr="007378DE" w:rsidRDefault="00A65FEE" w:rsidP="00A13BA4">
      <w:pPr>
        <w:pStyle w:val="ListParagraph"/>
        <w:numPr>
          <w:ilvl w:val="0"/>
          <w:numId w:val="3"/>
        </w:numPr>
        <w:jc w:val="both"/>
        <w:rPr>
          <w:rFonts w:eastAsia="Arial"/>
        </w:rPr>
      </w:pPr>
      <w:r w:rsidRPr="007378DE">
        <w:rPr>
          <w:rFonts w:eastAsia="Arial"/>
        </w:rPr>
        <w:lastRenderedPageBreak/>
        <w:t>Evaluate facilities through laboratory safety inspections. These evaluations help assure compliance with safety and health regulations, protocols, and practices in order to maintain safe work environments.</w:t>
      </w:r>
    </w:p>
    <w:p w14:paraId="06AAB43E"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Inspect/test safety equipment such as fume hoods and safety showers.</w:t>
      </w:r>
    </w:p>
    <w:p w14:paraId="5DD1533D" w14:textId="77777777" w:rsidR="005032B7" w:rsidRPr="007378DE" w:rsidRDefault="00A65FEE" w:rsidP="00A13BA4">
      <w:pPr>
        <w:pStyle w:val="ListParagraph"/>
        <w:numPr>
          <w:ilvl w:val="0"/>
          <w:numId w:val="3"/>
        </w:numPr>
        <w:jc w:val="both"/>
        <w:rPr>
          <w:rFonts w:eastAsia="Arial"/>
        </w:rPr>
      </w:pPr>
      <w:r w:rsidRPr="007378DE">
        <w:rPr>
          <w:rFonts w:eastAsia="Arial"/>
        </w:rPr>
        <w:t>Coordinate testing/certification of biological safety cabinets, laminar flow hoods, and cryogenic cylinders.</w:t>
      </w:r>
    </w:p>
    <w:p w14:paraId="42732526" w14:textId="77777777" w:rsidR="005032B7" w:rsidRPr="007378DE" w:rsidRDefault="00A65FEE" w:rsidP="00A13BA4">
      <w:pPr>
        <w:pStyle w:val="ListParagraph"/>
        <w:numPr>
          <w:ilvl w:val="0"/>
          <w:numId w:val="3"/>
        </w:numPr>
        <w:jc w:val="both"/>
        <w:rPr>
          <w:rFonts w:eastAsia="Arial"/>
        </w:rPr>
      </w:pPr>
      <w:r w:rsidRPr="007378DE">
        <w:rPr>
          <w:rFonts w:eastAsia="Arial"/>
        </w:rPr>
        <w:t>Report results of evaluations, tests, etc., along with recommended corrective measures, as necessary, to appropriate personnel for action.</w:t>
      </w:r>
    </w:p>
    <w:p w14:paraId="5665026A" w14:textId="77777777" w:rsidR="005032B7" w:rsidRPr="007378DE" w:rsidRDefault="00A65FEE" w:rsidP="00A13BA4">
      <w:pPr>
        <w:pStyle w:val="ListParagraph"/>
        <w:numPr>
          <w:ilvl w:val="0"/>
          <w:numId w:val="3"/>
        </w:numPr>
        <w:jc w:val="both"/>
        <w:rPr>
          <w:rFonts w:eastAsia="Arial"/>
        </w:rPr>
      </w:pPr>
      <w:r w:rsidRPr="007378DE">
        <w:rPr>
          <w:rFonts w:eastAsia="Arial"/>
        </w:rPr>
        <w:t>Review construction plans for compliance with codes and standards.</w:t>
      </w:r>
    </w:p>
    <w:p w14:paraId="7C1A6DA7" w14:textId="77777777" w:rsidR="005032B7" w:rsidRPr="007378DE" w:rsidRDefault="00A65FEE" w:rsidP="00A13BA4">
      <w:pPr>
        <w:pStyle w:val="ListParagraph"/>
        <w:numPr>
          <w:ilvl w:val="0"/>
          <w:numId w:val="3"/>
        </w:numPr>
        <w:jc w:val="both"/>
        <w:rPr>
          <w:rFonts w:eastAsia="Arial"/>
        </w:rPr>
      </w:pPr>
      <w:r w:rsidRPr="007378DE">
        <w:rPr>
          <w:rFonts w:eastAsia="Arial"/>
        </w:rPr>
        <w:t>Respond to emergencies such as gas odors or chemical spills.</w:t>
      </w:r>
    </w:p>
    <w:p w14:paraId="1CED9502"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Measure environmental parameters such as chemical vapors or noise.</w:t>
      </w:r>
    </w:p>
    <w:p w14:paraId="617A3295"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Provide the TAMIU Hazard Communication Program as required by the</w:t>
      </w:r>
      <w:r w:rsidR="00C15EB1" w:rsidRPr="007378DE">
        <w:rPr>
          <w:rFonts w:eastAsia="Arial"/>
        </w:rPr>
        <w:t xml:space="preserve"> </w:t>
      </w:r>
      <w:r w:rsidRPr="007378DE">
        <w:rPr>
          <w:rFonts w:eastAsia="Arial"/>
        </w:rPr>
        <w:t>Texas Hazard Communication Act.</w:t>
      </w:r>
    </w:p>
    <w:p w14:paraId="27F37B90"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Develop and provide safety-related training, including the Introduction to Laboratory Safety Training course (which includes general Hazard Communication Training).</w:t>
      </w:r>
    </w:p>
    <w:p w14:paraId="42D7F956"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Investigate reported laboratory accidents, especially those resulting in injury, to evaluate for trends. Recommend action with the purpose of reducing the likelihood of another accident.</w:t>
      </w:r>
    </w:p>
    <w:p w14:paraId="728530A8"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Provide technical guidance on matters of laboratory safety.</w:t>
      </w:r>
    </w:p>
    <w:p w14:paraId="7AA883C1"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Assist laboratory personnel in the development of a Plan of Action for responding to incidents in the laboratory.</w:t>
      </w:r>
    </w:p>
    <w:p w14:paraId="2DD38484"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Participate in safety committees and task forces.</w:t>
      </w:r>
    </w:p>
    <w:p w14:paraId="268F8A1B"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Maintain a library of relevant safety regulations and nationally recognized codes and standards.</w:t>
      </w:r>
    </w:p>
    <w:p w14:paraId="6BB1F297"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Assist laboratory personnel in evaluating, preventing, and controlling hazards.</w:t>
      </w:r>
    </w:p>
    <w:p w14:paraId="24B48152" w14:textId="722DBE28" w:rsidR="005032B7" w:rsidRPr="007378DE" w:rsidRDefault="00A65FEE" w:rsidP="00A13BA4">
      <w:pPr>
        <w:pStyle w:val="ListParagraph"/>
        <w:numPr>
          <w:ilvl w:val="0"/>
          <w:numId w:val="3"/>
        </w:numPr>
        <w:tabs>
          <w:tab w:val="left" w:pos="1180"/>
        </w:tabs>
        <w:jc w:val="both"/>
      </w:pPr>
      <w:r w:rsidRPr="007378DE">
        <w:rPr>
          <w:rFonts w:eastAsia="Arial"/>
        </w:rPr>
        <w:t>Oversee the adoption and implementation of  TAMIU  safety policies.</w:t>
      </w:r>
    </w:p>
    <w:p w14:paraId="3BD1E102" w14:textId="77777777" w:rsidR="005032B7" w:rsidRPr="007378DE" w:rsidRDefault="00A65FEE" w:rsidP="00A13BA4">
      <w:pPr>
        <w:pStyle w:val="ListParagraph"/>
        <w:numPr>
          <w:ilvl w:val="0"/>
          <w:numId w:val="3"/>
        </w:numPr>
        <w:tabs>
          <w:tab w:val="left" w:pos="1180"/>
        </w:tabs>
        <w:jc w:val="both"/>
        <w:rPr>
          <w:rFonts w:eastAsia="Arial"/>
        </w:rPr>
      </w:pPr>
      <w:r w:rsidRPr="007378DE">
        <w:rPr>
          <w:rFonts w:eastAsia="Arial"/>
        </w:rPr>
        <w:t>Submit reports and other required documentation to pertinent State agencies, including the TIER II report.</w:t>
      </w:r>
    </w:p>
    <w:p w14:paraId="7DB1E8BB" w14:textId="77777777" w:rsidR="005032B7" w:rsidRPr="007378DE" w:rsidRDefault="005032B7" w:rsidP="009E15DB">
      <w:pPr>
        <w:jc w:val="both"/>
      </w:pPr>
    </w:p>
    <w:p w14:paraId="2D3A5A6D" w14:textId="77777777" w:rsidR="005032B7" w:rsidRPr="007378DE" w:rsidRDefault="00A65FEE" w:rsidP="001F1B6D">
      <w:pPr>
        <w:jc w:val="both"/>
        <w:rPr>
          <w:rFonts w:eastAsia="Arial"/>
        </w:rPr>
      </w:pPr>
      <w:bookmarkStart w:id="4" w:name="Ch1Section3"/>
      <w:r w:rsidRPr="007378DE">
        <w:rPr>
          <w:rFonts w:eastAsia="Arial"/>
          <w:b/>
          <w:bCs/>
        </w:rPr>
        <w:t>SECTION 3: LABORATORY SAFET</w:t>
      </w:r>
      <w:r w:rsidR="00F15614" w:rsidRPr="007378DE">
        <w:rPr>
          <w:rFonts w:eastAsia="Arial"/>
          <w:b/>
          <w:bCs/>
        </w:rPr>
        <w:t xml:space="preserve">Y </w:t>
      </w:r>
      <w:r w:rsidRPr="007378DE">
        <w:rPr>
          <w:rFonts w:eastAsia="Arial"/>
          <w:b/>
          <w:bCs/>
        </w:rPr>
        <w:t>IS EVERYONE’S RESPONSIBILITY</w:t>
      </w:r>
    </w:p>
    <w:bookmarkEnd w:id="4"/>
    <w:p w14:paraId="32ABD141" w14:textId="77777777" w:rsidR="005032B7" w:rsidRPr="007378DE" w:rsidRDefault="005032B7" w:rsidP="001F1B6D">
      <w:pPr>
        <w:jc w:val="both"/>
      </w:pPr>
    </w:p>
    <w:p w14:paraId="0487734C" w14:textId="77777777" w:rsidR="005032B7" w:rsidRPr="007378DE" w:rsidRDefault="00A65FEE" w:rsidP="001F1B6D">
      <w:pPr>
        <w:jc w:val="both"/>
        <w:rPr>
          <w:rFonts w:eastAsia="Arial"/>
        </w:rPr>
      </w:pPr>
      <w:r w:rsidRPr="007378DE">
        <w:rPr>
          <w:rFonts w:eastAsia="Arial"/>
        </w:rPr>
        <w:t>Ensuring laboratory safety is an endeavor of many individuals on the TAMIU campus, including deans, department heads, faculty, and staff. Anyone providing direct or administrative oversight of laboratory facilities is responsible for maintaining safety in those areas. Specific responsibilities are as follows.</w:t>
      </w:r>
    </w:p>
    <w:p w14:paraId="5B5EE56D" w14:textId="77777777" w:rsidR="005032B7" w:rsidRPr="007378DE" w:rsidRDefault="005032B7" w:rsidP="001F1B6D">
      <w:pPr>
        <w:jc w:val="both"/>
      </w:pPr>
    </w:p>
    <w:p w14:paraId="629476FD" w14:textId="77777777" w:rsidR="005032B7" w:rsidRPr="007378DE" w:rsidRDefault="00A65FEE" w:rsidP="001F1B6D">
      <w:pPr>
        <w:jc w:val="both"/>
        <w:rPr>
          <w:rFonts w:eastAsia="Arial"/>
        </w:rPr>
      </w:pPr>
      <w:r w:rsidRPr="007378DE">
        <w:rPr>
          <w:rFonts w:eastAsia="Arial"/>
          <w:i/>
        </w:rPr>
        <w:t>3.1 RESPONSIBILITIES OF EH</w:t>
      </w:r>
      <w:r w:rsidR="00BA2D14" w:rsidRPr="007378DE">
        <w:rPr>
          <w:rFonts w:eastAsia="Arial"/>
          <w:i/>
        </w:rPr>
        <w:t>&amp;</w:t>
      </w:r>
      <w:r w:rsidRPr="007378DE">
        <w:rPr>
          <w:rFonts w:eastAsia="Arial"/>
          <w:i/>
        </w:rPr>
        <w:t xml:space="preserve">S </w:t>
      </w:r>
    </w:p>
    <w:p w14:paraId="74A5B36E" w14:textId="77777777" w:rsidR="005032B7" w:rsidRPr="007378DE" w:rsidRDefault="005032B7" w:rsidP="001F1B6D">
      <w:pPr>
        <w:jc w:val="both"/>
      </w:pPr>
    </w:p>
    <w:p w14:paraId="13E175E7" w14:textId="77777777" w:rsidR="005032B7" w:rsidRPr="007378DE" w:rsidRDefault="00BA2D14" w:rsidP="001F1B6D">
      <w:pPr>
        <w:jc w:val="both"/>
        <w:rPr>
          <w:rFonts w:eastAsia="Arial"/>
        </w:rPr>
      </w:pPr>
      <w:r w:rsidRPr="007378DE">
        <w:rPr>
          <w:rFonts w:eastAsia="Arial"/>
        </w:rPr>
        <w:t xml:space="preserve">EH&amp;S </w:t>
      </w:r>
      <w:r w:rsidR="00A65FEE" w:rsidRPr="007378DE">
        <w:rPr>
          <w:rFonts w:eastAsia="Arial"/>
        </w:rPr>
        <w:t>has a variety of responsibilities, as outlined above. Provided below is more detailed information on some of those responsibilities.</w:t>
      </w:r>
    </w:p>
    <w:p w14:paraId="4B74EAF8" w14:textId="77777777" w:rsidR="005032B7" w:rsidRPr="007378DE" w:rsidRDefault="005032B7" w:rsidP="009E15DB">
      <w:pPr>
        <w:jc w:val="both"/>
      </w:pPr>
    </w:p>
    <w:p w14:paraId="5F6713F1" w14:textId="77777777" w:rsidR="005032B7" w:rsidRPr="007378DE" w:rsidRDefault="00A65FEE" w:rsidP="001F1B6D">
      <w:pPr>
        <w:ind w:left="360"/>
        <w:jc w:val="both"/>
        <w:rPr>
          <w:rFonts w:eastAsia="Arial"/>
        </w:rPr>
      </w:pPr>
      <w:r w:rsidRPr="007378DE">
        <w:rPr>
          <w:rFonts w:eastAsia="Arial"/>
          <w:b/>
          <w:bCs/>
        </w:rPr>
        <w:t>Laboratory Inspections</w:t>
      </w:r>
    </w:p>
    <w:p w14:paraId="1074FB51" w14:textId="77777777" w:rsidR="005032B7" w:rsidRPr="007378DE" w:rsidRDefault="005032B7" w:rsidP="001F1B6D">
      <w:pPr>
        <w:ind w:left="360"/>
        <w:jc w:val="both"/>
      </w:pPr>
    </w:p>
    <w:p w14:paraId="6BB0A1E5" w14:textId="7353C73F" w:rsidR="005032B7" w:rsidRPr="007378DE" w:rsidRDefault="00BA2D14" w:rsidP="007014F5">
      <w:pPr>
        <w:ind w:left="360"/>
        <w:jc w:val="both"/>
        <w:rPr>
          <w:rFonts w:eastAsia="Arial"/>
        </w:rPr>
      </w:pPr>
      <w:r w:rsidRPr="007378DE">
        <w:rPr>
          <w:rFonts w:eastAsia="Arial"/>
        </w:rPr>
        <w:t>EH&amp;S</w:t>
      </w:r>
      <w:r w:rsidR="00A65FEE" w:rsidRPr="007378DE">
        <w:rPr>
          <w:rFonts w:eastAsia="Arial"/>
        </w:rPr>
        <w:t xml:space="preserve"> is responsible for conducting safety inspections in laboratory facilities. Inspections are conducted annually and as needed or requested.</w:t>
      </w:r>
      <w:r w:rsidR="007014F5">
        <w:rPr>
          <w:rFonts w:eastAsia="Arial"/>
        </w:rPr>
        <w:t xml:space="preserve"> </w:t>
      </w:r>
      <w:r w:rsidR="00A65FEE" w:rsidRPr="007378DE">
        <w:rPr>
          <w:rFonts w:eastAsia="Arial"/>
        </w:rPr>
        <w:t xml:space="preserve">While the checklist is thorough, </w:t>
      </w:r>
      <w:r w:rsidRPr="007378DE">
        <w:rPr>
          <w:rFonts w:eastAsia="Arial"/>
        </w:rPr>
        <w:t xml:space="preserve">EH&amp;S </w:t>
      </w:r>
      <w:r w:rsidR="00A65FEE" w:rsidRPr="007378DE">
        <w:rPr>
          <w:rFonts w:eastAsia="Arial"/>
        </w:rPr>
        <w:t xml:space="preserve">is not </w:t>
      </w:r>
      <w:r w:rsidR="00A65FEE" w:rsidRPr="007378DE">
        <w:rPr>
          <w:rFonts w:eastAsia="Arial"/>
        </w:rPr>
        <w:lastRenderedPageBreak/>
        <w:t xml:space="preserve">limited to inspecting only those items included in it. </w:t>
      </w:r>
      <w:r w:rsidR="00A65FEE" w:rsidRPr="007378DE">
        <w:rPr>
          <w:rFonts w:eastAsia="Arial"/>
          <w:i/>
        </w:rPr>
        <w:t xml:space="preserve">Any </w:t>
      </w:r>
      <w:r w:rsidR="00A65FEE" w:rsidRPr="007378DE">
        <w:rPr>
          <w:rFonts w:eastAsia="Arial"/>
        </w:rPr>
        <w:t>unsafe condition noted in a laboratory environment can and will be reported.</w:t>
      </w:r>
    </w:p>
    <w:p w14:paraId="723FB6A4" w14:textId="77777777" w:rsidR="005032B7" w:rsidRPr="007378DE" w:rsidRDefault="005032B7" w:rsidP="001F1B6D">
      <w:pPr>
        <w:ind w:left="360"/>
        <w:jc w:val="both"/>
      </w:pPr>
    </w:p>
    <w:p w14:paraId="114E9383" w14:textId="700FB62B" w:rsidR="005032B7" w:rsidRPr="007378DE" w:rsidRDefault="00A65FEE" w:rsidP="001F1B6D">
      <w:pPr>
        <w:ind w:left="360"/>
        <w:jc w:val="both"/>
        <w:rPr>
          <w:rFonts w:eastAsia="Arial"/>
        </w:rPr>
      </w:pPr>
      <w:r w:rsidRPr="007378DE">
        <w:rPr>
          <w:rFonts w:eastAsia="Arial"/>
        </w:rPr>
        <w:t xml:space="preserve">Additional safety surveys may be required if Class III or Class IV lasers, radioactive materials, or biological materials are used in the laboratory. </w:t>
      </w:r>
      <w:r w:rsidR="00BA2D14" w:rsidRPr="007378DE">
        <w:rPr>
          <w:rFonts w:eastAsia="Arial"/>
        </w:rPr>
        <w:t xml:space="preserve">EH&amp;S </w:t>
      </w:r>
      <w:r w:rsidRPr="007378DE">
        <w:rPr>
          <w:rFonts w:eastAsia="Arial"/>
        </w:rPr>
        <w:t>will notify the appropriate oversight group within TAMIU if an unsafe condition involving one or more of these items is observed.</w:t>
      </w:r>
    </w:p>
    <w:p w14:paraId="0E7DCBA7" w14:textId="77777777" w:rsidR="005032B7" w:rsidRPr="007378DE" w:rsidRDefault="005032B7" w:rsidP="009E15DB">
      <w:pPr>
        <w:jc w:val="both"/>
      </w:pPr>
    </w:p>
    <w:p w14:paraId="0AFA8EF4" w14:textId="77777777" w:rsidR="005032B7" w:rsidRPr="007378DE" w:rsidRDefault="009E15DB" w:rsidP="00A13BA4">
      <w:pPr>
        <w:pStyle w:val="ListParagraph"/>
        <w:numPr>
          <w:ilvl w:val="0"/>
          <w:numId w:val="4"/>
        </w:numPr>
        <w:ind w:left="1080"/>
        <w:jc w:val="both"/>
        <w:rPr>
          <w:rFonts w:eastAsia="Arial"/>
        </w:rPr>
      </w:pPr>
      <w:r w:rsidRPr="007378DE">
        <w:rPr>
          <w:rFonts w:eastAsia="Arial"/>
        </w:rPr>
        <w:t>EH&amp;S</w:t>
      </w:r>
      <w:r w:rsidR="00A65FEE" w:rsidRPr="007378DE">
        <w:rPr>
          <w:rFonts w:eastAsia="Arial"/>
        </w:rPr>
        <w:t xml:space="preserve"> will make every attempt to schedule laboratory inspections with faculty members, building proctors and/or departmental safety officers. However, if the appropriate contact is unavailable or is unresponsive, </w:t>
      </w:r>
      <w:r w:rsidRPr="007378DE">
        <w:rPr>
          <w:rFonts w:eastAsia="Arial"/>
        </w:rPr>
        <w:t>EH&amp;S</w:t>
      </w:r>
      <w:r w:rsidR="00A65FEE" w:rsidRPr="007378DE">
        <w:rPr>
          <w:rFonts w:eastAsia="Arial"/>
        </w:rPr>
        <w:t xml:space="preserve"> will proceed with the safety inspection.</w:t>
      </w:r>
    </w:p>
    <w:p w14:paraId="494ACC7B" w14:textId="77777777" w:rsidR="005032B7" w:rsidRPr="007378DE" w:rsidRDefault="009E15DB" w:rsidP="00A13BA4">
      <w:pPr>
        <w:pStyle w:val="ListParagraph"/>
        <w:numPr>
          <w:ilvl w:val="0"/>
          <w:numId w:val="4"/>
        </w:numPr>
        <w:ind w:left="1080"/>
        <w:jc w:val="both"/>
        <w:rPr>
          <w:rFonts w:eastAsia="Arial"/>
        </w:rPr>
      </w:pPr>
      <w:r w:rsidRPr="007378DE">
        <w:rPr>
          <w:rFonts w:eastAsia="Arial"/>
        </w:rPr>
        <w:t>EH&amp;S</w:t>
      </w:r>
      <w:r w:rsidR="00A65FEE" w:rsidRPr="007378DE">
        <w:rPr>
          <w:rFonts w:eastAsia="Arial"/>
        </w:rPr>
        <w:t xml:space="preserve"> may conduct unannounced safety inspections or accident investigations. Please be aware that federal, state and local inspectors may also conduct unannounced inspections.</w:t>
      </w:r>
    </w:p>
    <w:p w14:paraId="55935A1B" w14:textId="77777777" w:rsidR="005032B7" w:rsidRPr="007378DE" w:rsidRDefault="005032B7" w:rsidP="009E15DB">
      <w:pPr>
        <w:jc w:val="both"/>
      </w:pPr>
    </w:p>
    <w:p w14:paraId="10F4AC55" w14:textId="77777777" w:rsidR="005032B7" w:rsidRPr="007378DE" w:rsidRDefault="00A65FEE" w:rsidP="001F1B6D">
      <w:pPr>
        <w:ind w:left="360"/>
        <w:jc w:val="both"/>
        <w:rPr>
          <w:rFonts w:eastAsia="Arial"/>
        </w:rPr>
      </w:pPr>
      <w:r w:rsidRPr="007378DE">
        <w:rPr>
          <w:rFonts w:eastAsia="Arial"/>
          <w:b/>
          <w:bCs/>
        </w:rPr>
        <w:t>Reporting Laboratory Inspection Results</w:t>
      </w:r>
    </w:p>
    <w:p w14:paraId="1583E949" w14:textId="77777777" w:rsidR="005032B7" w:rsidRPr="007378DE" w:rsidRDefault="005032B7" w:rsidP="001F1B6D">
      <w:pPr>
        <w:ind w:left="360"/>
        <w:jc w:val="both"/>
      </w:pPr>
    </w:p>
    <w:p w14:paraId="00995609" w14:textId="77777777" w:rsidR="005032B7" w:rsidRPr="007378DE" w:rsidRDefault="00A65FEE" w:rsidP="001F1B6D">
      <w:pPr>
        <w:ind w:left="360"/>
        <w:jc w:val="both"/>
        <w:rPr>
          <w:rFonts w:eastAsia="Arial"/>
        </w:rPr>
      </w:pPr>
      <w:r w:rsidRPr="007378DE">
        <w:rPr>
          <w:rFonts w:eastAsia="Arial"/>
        </w:rPr>
        <w:t>Following the laboratory inspection, a Laboratory Safety Evaluation report listing noted safety violations is sent to the person responsible for the laboratory (a principal investigator (PI), laboratory manager, etc.). A</w:t>
      </w:r>
      <w:r w:rsidR="00823B96" w:rsidRPr="007378DE">
        <w:rPr>
          <w:rFonts w:eastAsia="Arial"/>
        </w:rPr>
        <w:t xml:space="preserve"> </w:t>
      </w:r>
      <w:r w:rsidRPr="007378DE">
        <w:rPr>
          <w:rFonts w:eastAsia="Arial"/>
        </w:rPr>
        <w:t>report summarizing inspection results for the building will be sent to the</w:t>
      </w:r>
      <w:r w:rsidR="00823B96" w:rsidRPr="007378DE">
        <w:rPr>
          <w:rFonts w:eastAsia="Arial"/>
        </w:rPr>
        <w:t xml:space="preserve"> </w:t>
      </w:r>
      <w:r w:rsidRPr="007378DE">
        <w:rPr>
          <w:rFonts w:eastAsia="Arial"/>
          <w:position w:val="-1"/>
        </w:rPr>
        <w:t>Department Head</w:t>
      </w:r>
      <w:r w:rsidR="00BA2D14" w:rsidRPr="007378DE">
        <w:rPr>
          <w:rFonts w:eastAsia="Arial"/>
          <w:position w:val="-1"/>
        </w:rPr>
        <w:t xml:space="preserve">, PI, </w:t>
      </w:r>
      <w:r w:rsidRPr="007378DE">
        <w:rPr>
          <w:rFonts w:eastAsia="Arial"/>
          <w:position w:val="-1"/>
        </w:rPr>
        <w:t xml:space="preserve">and </w:t>
      </w:r>
      <w:r w:rsidR="00BA2D14" w:rsidRPr="007378DE">
        <w:rPr>
          <w:rFonts w:eastAsia="Arial"/>
          <w:position w:val="-1"/>
        </w:rPr>
        <w:t xml:space="preserve">other pertinent personnel as deemed necessary. </w:t>
      </w:r>
    </w:p>
    <w:p w14:paraId="158659CF" w14:textId="77777777" w:rsidR="005032B7" w:rsidRPr="007378DE" w:rsidRDefault="005032B7" w:rsidP="001F1B6D">
      <w:pPr>
        <w:ind w:left="360"/>
        <w:jc w:val="both"/>
      </w:pPr>
    </w:p>
    <w:p w14:paraId="5E301910" w14:textId="77777777" w:rsidR="005032B7" w:rsidRPr="007378DE" w:rsidRDefault="00A65FEE" w:rsidP="001F1B6D">
      <w:pPr>
        <w:ind w:left="360"/>
        <w:jc w:val="both"/>
        <w:rPr>
          <w:rFonts w:eastAsia="Arial"/>
        </w:rPr>
      </w:pPr>
      <w:r w:rsidRPr="007378DE">
        <w:rPr>
          <w:rFonts w:eastAsia="Arial"/>
        </w:rPr>
        <w:t xml:space="preserve">The PI is responsible for correcting or coordinating correction of the safety violations noted in the evaluation report. Inspection items will be identified either as a </w:t>
      </w:r>
      <w:r w:rsidRPr="007378DE">
        <w:rPr>
          <w:rFonts w:eastAsia="Arial"/>
          <w:b/>
          <w:bCs/>
        </w:rPr>
        <w:t>Deficiency</w:t>
      </w:r>
      <w:r w:rsidRPr="007378DE">
        <w:rPr>
          <w:rFonts w:eastAsia="Arial"/>
        </w:rPr>
        <w:t xml:space="preserve">, as an </w:t>
      </w:r>
      <w:r w:rsidRPr="007378DE">
        <w:rPr>
          <w:rFonts w:eastAsia="Arial"/>
          <w:b/>
          <w:bCs/>
        </w:rPr>
        <w:t>Item of Concern</w:t>
      </w:r>
      <w:r w:rsidRPr="007378DE">
        <w:rPr>
          <w:rFonts w:eastAsia="Arial"/>
        </w:rPr>
        <w:t xml:space="preserve">, or as </w:t>
      </w:r>
      <w:r w:rsidRPr="007378DE">
        <w:rPr>
          <w:rFonts w:eastAsia="Arial"/>
          <w:b/>
          <w:bCs/>
        </w:rPr>
        <w:t>Information</w:t>
      </w:r>
      <w:r w:rsidRPr="007378DE">
        <w:rPr>
          <w:rFonts w:eastAsia="Arial"/>
        </w:rPr>
        <w:t>.</w:t>
      </w:r>
    </w:p>
    <w:p w14:paraId="763E6F5C" w14:textId="77777777" w:rsidR="005032B7" w:rsidRPr="007378DE" w:rsidRDefault="005032B7" w:rsidP="001F1B6D">
      <w:pPr>
        <w:ind w:left="360"/>
        <w:jc w:val="both"/>
      </w:pPr>
    </w:p>
    <w:p w14:paraId="54431E32" w14:textId="77777777" w:rsidR="005032B7" w:rsidRPr="007378DE" w:rsidRDefault="00A65FEE" w:rsidP="00A13BA4">
      <w:pPr>
        <w:pStyle w:val="ListParagraph"/>
        <w:numPr>
          <w:ilvl w:val="0"/>
          <w:numId w:val="5"/>
        </w:numPr>
        <w:ind w:left="1080"/>
        <w:jc w:val="both"/>
        <w:rPr>
          <w:rFonts w:eastAsia="Arial"/>
        </w:rPr>
      </w:pPr>
      <w:r w:rsidRPr="007378DE">
        <w:rPr>
          <w:rFonts w:eastAsia="Arial"/>
        </w:rPr>
        <w:t xml:space="preserve">Items designated as </w:t>
      </w:r>
      <w:r w:rsidRPr="007378DE">
        <w:rPr>
          <w:rFonts w:eastAsia="Arial"/>
          <w:b/>
          <w:bCs/>
        </w:rPr>
        <w:t xml:space="preserve">Deficiencies </w:t>
      </w:r>
      <w:r w:rsidRPr="007378DE">
        <w:rPr>
          <w:rFonts w:eastAsia="Arial"/>
        </w:rPr>
        <w:t>are in violation of safety codes and/or are significant hazards and must be corrected within 45 days of the date the inspection report is sent. After that time, the laboratory will be re-inspected to ensure compliance.</w:t>
      </w:r>
    </w:p>
    <w:p w14:paraId="2DEA5515" w14:textId="77777777" w:rsidR="005032B7" w:rsidRPr="007378DE" w:rsidRDefault="00A65FEE" w:rsidP="00A13BA4">
      <w:pPr>
        <w:pStyle w:val="ListParagraph"/>
        <w:numPr>
          <w:ilvl w:val="0"/>
          <w:numId w:val="5"/>
        </w:numPr>
        <w:ind w:left="1080"/>
        <w:jc w:val="both"/>
        <w:rPr>
          <w:rFonts w:eastAsia="Arial"/>
        </w:rPr>
      </w:pPr>
      <w:r w:rsidRPr="007378DE">
        <w:rPr>
          <w:rFonts w:eastAsia="Arial"/>
          <w:b/>
          <w:bCs/>
        </w:rPr>
        <w:t xml:space="preserve">Items of Concern </w:t>
      </w:r>
      <w:r w:rsidRPr="007378DE">
        <w:rPr>
          <w:rFonts w:eastAsia="Arial"/>
        </w:rPr>
        <w:t>are in conflict with the TAMIU Safety Manual and/or good laboratory practices. These items should be corrected expediently and will be re-evaluated at the next annual inspection.</w:t>
      </w:r>
    </w:p>
    <w:p w14:paraId="11CED635" w14:textId="77777777" w:rsidR="005032B7" w:rsidRPr="007378DE" w:rsidRDefault="00A65FEE" w:rsidP="00A13BA4">
      <w:pPr>
        <w:pStyle w:val="ListParagraph"/>
        <w:numPr>
          <w:ilvl w:val="0"/>
          <w:numId w:val="5"/>
        </w:numPr>
        <w:ind w:left="1080"/>
        <w:jc w:val="both"/>
        <w:rPr>
          <w:rFonts w:eastAsia="Arial"/>
        </w:rPr>
      </w:pPr>
      <w:r w:rsidRPr="007378DE">
        <w:rPr>
          <w:rFonts w:eastAsia="Arial"/>
        </w:rPr>
        <w:t xml:space="preserve">Items designated as </w:t>
      </w:r>
      <w:r w:rsidRPr="007378DE">
        <w:rPr>
          <w:rFonts w:eastAsia="Arial"/>
          <w:b/>
          <w:bCs/>
        </w:rPr>
        <w:t xml:space="preserve">Information </w:t>
      </w:r>
      <w:r w:rsidRPr="007378DE">
        <w:rPr>
          <w:rFonts w:eastAsia="Arial"/>
        </w:rPr>
        <w:t>indicate that the issue is not an immediate safety concern, but the information provided can help make the work area safer for laboratory personnel and/or emergency responders.</w:t>
      </w:r>
    </w:p>
    <w:p w14:paraId="46FC5EFC" w14:textId="77777777" w:rsidR="005032B7" w:rsidRPr="007378DE" w:rsidRDefault="005032B7" w:rsidP="009E15DB">
      <w:pPr>
        <w:jc w:val="both"/>
      </w:pPr>
    </w:p>
    <w:p w14:paraId="5AD4B812" w14:textId="77777777" w:rsidR="005032B7" w:rsidRPr="007378DE" w:rsidRDefault="00A65FEE" w:rsidP="001F1B6D">
      <w:pPr>
        <w:ind w:left="360"/>
        <w:jc w:val="both"/>
        <w:rPr>
          <w:rFonts w:eastAsia="Arial"/>
        </w:rPr>
      </w:pPr>
      <w:r w:rsidRPr="007378DE">
        <w:rPr>
          <w:rFonts w:eastAsia="Arial"/>
        </w:rPr>
        <w:t xml:space="preserve">If a Laboratory Safety Evaluation indicates there are significant hazards (Deficiencies), the laboratory will be re-inspected by </w:t>
      </w:r>
      <w:r w:rsidR="009E15DB" w:rsidRPr="007378DE">
        <w:rPr>
          <w:rFonts w:eastAsia="Arial"/>
        </w:rPr>
        <w:t>EH&amp;S</w:t>
      </w:r>
      <w:r w:rsidRPr="007378DE">
        <w:rPr>
          <w:rFonts w:eastAsia="Arial"/>
        </w:rPr>
        <w:t xml:space="preserve"> to verify that these hazards have been mitigated. This inspection will take place 45 days after the initial evaluation report is sent. The Laboratory Safety Evaluation report will be updated to show which deficiencies have been corrected and the date this was verified. The updated report will be sent to the PI.</w:t>
      </w:r>
    </w:p>
    <w:p w14:paraId="2DA6722B" w14:textId="77777777" w:rsidR="005032B7" w:rsidRPr="007378DE" w:rsidRDefault="005032B7" w:rsidP="001F1B6D">
      <w:pPr>
        <w:ind w:left="360"/>
        <w:jc w:val="both"/>
      </w:pPr>
    </w:p>
    <w:p w14:paraId="6576971D" w14:textId="77777777" w:rsidR="005032B7" w:rsidRPr="007378DE" w:rsidRDefault="00A65FEE" w:rsidP="001F1B6D">
      <w:pPr>
        <w:ind w:left="360"/>
        <w:jc w:val="both"/>
        <w:rPr>
          <w:rFonts w:eastAsia="Arial"/>
        </w:rPr>
      </w:pPr>
      <w:r w:rsidRPr="007378DE">
        <w:rPr>
          <w:rFonts w:eastAsia="Arial"/>
        </w:rPr>
        <w:t xml:space="preserve">Following re-inspection, </w:t>
      </w:r>
      <w:r w:rsidR="009E15DB" w:rsidRPr="007378DE">
        <w:rPr>
          <w:rFonts w:eastAsia="Arial"/>
        </w:rPr>
        <w:t>EH&amp;S</w:t>
      </w:r>
      <w:r w:rsidRPr="007378DE">
        <w:rPr>
          <w:rFonts w:eastAsia="Arial"/>
        </w:rPr>
        <w:t xml:space="preserve"> will send a letter to the college dean, the department head, and </w:t>
      </w:r>
      <w:r w:rsidR="00BA2D14" w:rsidRPr="007378DE">
        <w:rPr>
          <w:rFonts w:eastAsia="Arial"/>
        </w:rPr>
        <w:t>other pertinent personnel as deemed necessary</w:t>
      </w:r>
      <w:r w:rsidRPr="007378DE">
        <w:rPr>
          <w:rFonts w:eastAsia="Arial"/>
        </w:rPr>
        <w:t>. This letter will indicate whether or not all significant deficiencies noted in the original inspection report have been corrected.</w:t>
      </w:r>
    </w:p>
    <w:p w14:paraId="119015EB" w14:textId="77777777" w:rsidR="005032B7" w:rsidRPr="007378DE" w:rsidRDefault="005032B7" w:rsidP="001F1B6D">
      <w:pPr>
        <w:ind w:left="360"/>
        <w:jc w:val="both"/>
      </w:pPr>
    </w:p>
    <w:p w14:paraId="5FA59ECD" w14:textId="77777777" w:rsidR="005032B7" w:rsidRPr="007378DE" w:rsidRDefault="00A65FEE" w:rsidP="001F1B6D">
      <w:pPr>
        <w:ind w:left="360"/>
        <w:jc w:val="both"/>
        <w:rPr>
          <w:rFonts w:eastAsia="Arial"/>
        </w:rPr>
      </w:pPr>
      <w:r w:rsidRPr="007378DE">
        <w:rPr>
          <w:rFonts w:eastAsia="Arial"/>
        </w:rPr>
        <w:lastRenderedPageBreak/>
        <w:t xml:space="preserve">In addition to </w:t>
      </w:r>
      <w:r w:rsidR="009E15DB" w:rsidRPr="007378DE">
        <w:rPr>
          <w:rFonts w:eastAsia="Arial"/>
        </w:rPr>
        <w:t>EH&amp;S</w:t>
      </w:r>
      <w:r w:rsidRPr="007378DE">
        <w:rPr>
          <w:rFonts w:eastAsia="Arial"/>
        </w:rPr>
        <w:t xml:space="preserve"> inspections, laboratory personnel should routinely conduct self-surveys of their work areas to ensure continued compliance with safety requirements.</w:t>
      </w:r>
    </w:p>
    <w:p w14:paraId="6FCA14C8" w14:textId="77777777" w:rsidR="005032B7" w:rsidRPr="007378DE" w:rsidRDefault="005032B7" w:rsidP="009E15DB">
      <w:pPr>
        <w:jc w:val="both"/>
      </w:pPr>
    </w:p>
    <w:p w14:paraId="368C3597" w14:textId="77777777" w:rsidR="005032B7" w:rsidRPr="007378DE" w:rsidRDefault="00A65FEE" w:rsidP="001F1B6D">
      <w:pPr>
        <w:ind w:left="360"/>
        <w:jc w:val="both"/>
        <w:rPr>
          <w:rFonts w:eastAsia="Arial"/>
        </w:rPr>
      </w:pPr>
      <w:r w:rsidRPr="007378DE">
        <w:rPr>
          <w:rFonts w:eastAsia="Arial"/>
          <w:b/>
          <w:bCs/>
        </w:rPr>
        <w:t>Fume Hood Inspections</w:t>
      </w:r>
    </w:p>
    <w:p w14:paraId="3BF0C24A" w14:textId="77777777" w:rsidR="005032B7" w:rsidRPr="007378DE" w:rsidRDefault="005032B7" w:rsidP="001F1B6D">
      <w:pPr>
        <w:ind w:left="360"/>
        <w:jc w:val="both"/>
      </w:pPr>
    </w:p>
    <w:p w14:paraId="1E5A61F5" w14:textId="77777777" w:rsidR="00823B96" w:rsidRPr="007378DE" w:rsidRDefault="00A65FEE" w:rsidP="001F1B6D">
      <w:pPr>
        <w:ind w:left="360"/>
        <w:jc w:val="both"/>
        <w:rPr>
          <w:rFonts w:eastAsia="Arial"/>
        </w:rPr>
      </w:pPr>
      <w:r w:rsidRPr="007378DE">
        <w:rPr>
          <w:rFonts w:eastAsia="Arial"/>
        </w:rPr>
        <w:t>Chemical fume hood</w:t>
      </w:r>
      <w:r w:rsidR="00BA2D14" w:rsidRPr="007378DE">
        <w:rPr>
          <w:rFonts w:eastAsia="Arial"/>
        </w:rPr>
        <w:t xml:space="preserve"> testing </w:t>
      </w:r>
      <w:r w:rsidRPr="007378DE">
        <w:rPr>
          <w:rFonts w:eastAsia="Arial"/>
        </w:rPr>
        <w:t>will be</w:t>
      </w:r>
      <w:r w:rsidR="00BA2D14" w:rsidRPr="007378DE">
        <w:rPr>
          <w:rFonts w:eastAsia="Arial"/>
        </w:rPr>
        <w:t xml:space="preserve"> coordinated </w:t>
      </w:r>
      <w:r w:rsidRPr="007378DE">
        <w:rPr>
          <w:rFonts w:eastAsia="Arial"/>
        </w:rPr>
        <w:t xml:space="preserve">by </w:t>
      </w:r>
      <w:r w:rsidR="009E15DB" w:rsidRPr="007378DE">
        <w:rPr>
          <w:rFonts w:eastAsia="Arial"/>
        </w:rPr>
        <w:t>EH&amp;S</w:t>
      </w:r>
      <w:r w:rsidRPr="007378DE">
        <w:rPr>
          <w:rFonts w:eastAsia="Arial"/>
        </w:rPr>
        <w:t xml:space="preserve"> on an annual basis.</w:t>
      </w:r>
    </w:p>
    <w:p w14:paraId="0C6CBC03" w14:textId="77777777" w:rsidR="00823B96" w:rsidRPr="007378DE" w:rsidRDefault="00823B96" w:rsidP="001F1B6D">
      <w:pPr>
        <w:ind w:left="360"/>
        <w:jc w:val="both"/>
        <w:rPr>
          <w:rFonts w:eastAsia="Arial"/>
        </w:rPr>
      </w:pPr>
    </w:p>
    <w:p w14:paraId="427587EC" w14:textId="77777777" w:rsidR="005032B7" w:rsidRPr="007378DE" w:rsidRDefault="00823B96" w:rsidP="001F1B6D">
      <w:pPr>
        <w:ind w:left="360"/>
        <w:jc w:val="both"/>
        <w:rPr>
          <w:rFonts w:eastAsia="Arial"/>
        </w:rPr>
      </w:pPr>
      <w:r w:rsidRPr="007378DE">
        <w:rPr>
          <w:rFonts w:eastAsia="Arial"/>
        </w:rPr>
        <w:t>F</w:t>
      </w:r>
      <w:r w:rsidR="00A65FEE" w:rsidRPr="007378DE">
        <w:rPr>
          <w:rFonts w:eastAsia="Arial"/>
        </w:rPr>
        <w:t>ume hoods that pass testing will have a certification sticker affixed to them, indicating the date of testing. If a fume hood does not pass testing requirements, a sign will be posted on the fume hood indicating that it is not to be used.</w:t>
      </w:r>
    </w:p>
    <w:p w14:paraId="31EC317E" w14:textId="77777777" w:rsidR="005032B7" w:rsidRPr="007378DE" w:rsidRDefault="005032B7" w:rsidP="009E15DB">
      <w:pPr>
        <w:jc w:val="both"/>
      </w:pPr>
    </w:p>
    <w:p w14:paraId="4D33708F" w14:textId="77777777" w:rsidR="005032B7" w:rsidRPr="007378DE" w:rsidRDefault="00A65FEE" w:rsidP="001F1B6D">
      <w:pPr>
        <w:ind w:left="720"/>
        <w:jc w:val="both"/>
        <w:rPr>
          <w:rFonts w:eastAsia="Arial"/>
        </w:rPr>
      </w:pPr>
      <w:r w:rsidRPr="007378DE">
        <w:rPr>
          <w:rFonts w:eastAsia="Arial"/>
          <w:b/>
          <w:bCs/>
          <w:i/>
        </w:rPr>
        <w:t xml:space="preserve">NOTE: </w:t>
      </w:r>
      <w:r w:rsidRPr="007378DE">
        <w:rPr>
          <w:rFonts w:eastAsia="Arial"/>
          <w:i/>
        </w:rPr>
        <w:t xml:space="preserve">Signs indicating a fume hood is inoperable may only be removed by </w:t>
      </w:r>
      <w:r w:rsidR="009E15DB" w:rsidRPr="007378DE">
        <w:rPr>
          <w:rFonts w:eastAsia="Arial"/>
          <w:i/>
        </w:rPr>
        <w:t>EH&amp;S</w:t>
      </w:r>
      <w:r w:rsidRPr="007378DE">
        <w:rPr>
          <w:rFonts w:eastAsia="Arial"/>
          <w:i/>
        </w:rPr>
        <w:t xml:space="preserve"> personnel.</w:t>
      </w:r>
    </w:p>
    <w:p w14:paraId="49720A38" w14:textId="77777777" w:rsidR="005032B7" w:rsidRPr="007378DE" w:rsidRDefault="005032B7" w:rsidP="009E15DB">
      <w:pPr>
        <w:jc w:val="both"/>
      </w:pPr>
    </w:p>
    <w:p w14:paraId="36FEF23E" w14:textId="77777777" w:rsidR="005032B7" w:rsidRPr="007378DE" w:rsidRDefault="009E15DB" w:rsidP="001F1B6D">
      <w:pPr>
        <w:ind w:left="360"/>
        <w:jc w:val="both"/>
        <w:rPr>
          <w:rFonts w:eastAsia="Arial"/>
        </w:rPr>
      </w:pPr>
      <w:r w:rsidRPr="007378DE">
        <w:rPr>
          <w:rFonts w:eastAsia="Arial"/>
        </w:rPr>
        <w:t>EH&amp;S</w:t>
      </w:r>
      <w:r w:rsidR="00A65FEE" w:rsidRPr="007378DE">
        <w:rPr>
          <w:rFonts w:eastAsia="Arial"/>
        </w:rPr>
        <w:t xml:space="preserve"> will notify the appropriate</w:t>
      </w:r>
      <w:r w:rsidRPr="007378DE">
        <w:rPr>
          <w:rFonts w:eastAsia="Arial"/>
        </w:rPr>
        <w:t xml:space="preserve"> m</w:t>
      </w:r>
      <w:r w:rsidR="00A65FEE" w:rsidRPr="007378DE">
        <w:rPr>
          <w:rFonts w:eastAsia="Arial"/>
        </w:rPr>
        <w:t>aintenance group to schedule maintenance and/or repair of improperly performing fume hoods.</w:t>
      </w:r>
    </w:p>
    <w:p w14:paraId="6D9FFD93" w14:textId="77777777" w:rsidR="005032B7" w:rsidRPr="007378DE" w:rsidRDefault="005032B7" w:rsidP="001F1B6D">
      <w:pPr>
        <w:ind w:left="360"/>
        <w:jc w:val="both"/>
      </w:pPr>
    </w:p>
    <w:p w14:paraId="2DCFF46D" w14:textId="77777777" w:rsidR="005032B7" w:rsidRPr="007378DE" w:rsidRDefault="00A65FEE" w:rsidP="001F1B6D">
      <w:pPr>
        <w:ind w:left="360"/>
        <w:jc w:val="both"/>
        <w:rPr>
          <w:rFonts w:eastAsia="Arial"/>
        </w:rPr>
      </w:pPr>
      <w:r w:rsidRPr="007378DE">
        <w:rPr>
          <w:rFonts w:eastAsia="Arial"/>
          <w:b/>
          <w:bCs/>
        </w:rPr>
        <w:t>Biological Safety Cabinet and Laminar Flow Hood Certifications</w:t>
      </w:r>
    </w:p>
    <w:p w14:paraId="1DE0D589" w14:textId="77777777" w:rsidR="005032B7" w:rsidRPr="007378DE" w:rsidRDefault="005032B7" w:rsidP="001F1B6D">
      <w:pPr>
        <w:ind w:left="360"/>
        <w:jc w:val="both"/>
      </w:pPr>
    </w:p>
    <w:p w14:paraId="556CBDBD" w14:textId="77777777" w:rsidR="005032B7" w:rsidRPr="007378DE" w:rsidRDefault="009E15DB" w:rsidP="001F1B6D">
      <w:pPr>
        <w:ind w:left="360"/>
        <w:jc w:val="both"/>
        <w:rPr>
          <w:rFonts w:eastAsia="Arial"/>
        </w:rPr>
      </w:pPr>
      <w:r w:rsidRPr="007378DE">
        <w:rPr>
          <w:rFonts w:eastAsia="Arial"/>
        </w:rPr>
        <w:t>EH&amp;S</w:t>
      </w:r>
      <w:r w:rsidR="00A65FEE" w:rsidRPr="007378DE">
        <w:rPr>
          <w:rFonts w:eastAsia="Arial"/>
        </w:rPr>
        <w:t xml:space="preserve"> coordinates with an outside vendor for testing and certification of biological safety cabinets and laminar flow hoods. Generally, biological safety cabinets should be certified on an annual basis. For more information of certification requirements, please see the section titled Laboratory Ventilation Equipment in Chapter 5.</w:t>
      </w:r>
    </w:p>
    <w:p w14:paraId="47B7D4C0" w14:textId="77777777" w:rsidR="005032B7" w:rsidRPr="007378DE" w:rsidRDefault="005032B7" w:rsidP="001F1B6D">
      <w:pPr>
        <w:ind w:left="360"/>
        <w:jc w:val="both"/>
      </w:pPr>
    </w:p>
    <w:p w14:paraId="7269A276" w14:textId="77777777" w:rsidR="005032B7" w:rsidRPr="007378DE" w:rsidRDefault="00A65FEE" w:rsidP="001F1B6D">
      <w:pPr>
        <w:ind w:left="360"/>
        <w:jc w:val="both"/>
        <w:rPr>
          <w:rFonts w:eastAsia="Arial"/>
        </w:rPr>
      </w:pPr>
      <w:r w:rsidRPr="007378DE">
        <w:rPr>
          <w:rFonts w:eastAsia="Arial"/>
        </w:rPr>
        <w:t>To schedule certification of a biological safety cabinet or laminar flow hood,</w:t>
      </w:r>
      <w:r w:rsidR="009E15DB" w:rsidRPr="007378DE">
        <w:rPr>
          <w:rFonts w:eastAsia="Arial"/>
        </w:rPr>
        <w:t xml:space="preserve"> p</w:t>
      </w:r>
      <w:r w:rsidRPr="007378DE">
        <w:rPr>
          <w:rFonts w:eastAsia="Arial"/>
        </w:rPr>
        <w:t xml:space="preserve">lease contact </w:t>
      </w:r>
      <w:r w:rsidR="00BA2D14" w:rsidRPr="007378DE">
        <w:rPr>
          <w:rFonts w:eastAsia="Arial"/>
        </w:rPr>
        <w:t xml:space="preserve">EH&amp;S </w:t>
      </w:r>
      <w:r w:rsidRPr="007378DE">
        <w:rPr>
          <w:rFonts w:eastAsia="Arial"/>
        </w:rPr>
        <w:t>at 9</w:t>
      </w:r>
      <w:r w:rsidR="00BA2D14" w:rsidRPr="007378DE">
        <w:rPr>
          <w:rFonts w:eastAsia="Arial"/>
        </w:rPr>
        <w:t>56-326</w:t>
      </w:r>
      <w:r w:rsidRPr="007378DE">
        <w:rPr>
          <w:rFonts w:eastAsia="Arial"/>
        </w:rPr>
        <w:t>-21</w:t>
      </w:r>
      <w:r w:rsidR="00BA2D14" w:rsidRPr="007378DE">
        <w:rPr>
          <w:rFonts w:eastAsia="Arial"/>
        </w:rPr>
        <w:t>94</w:t>
      </w:r>
      <w:r w:rsidRPr="007378DE">
        <w:rPr>
          <w:rFonts w:eastAsia="Arial"/>
        </w:rPr>
        <w:t>.</w:t>
      </w:r>
    </w:p>
    <w:p w14:paraId="598A8B77" w14:textId="77777777" w:rsidR="005032B7" w:rsidRPr="007378DE" w:rsidRDefault="005032B7" w:rsidP="009E15DB">
      <w:pPr>
        <w:jc w:val="both"/>
      </w:pPr>
    </w:p>
    <w:p w14:paraId="33154526" w14:textId="77777777" w:rsidR="005032B7" w:rsidRPr="007378DE" w:rsidRDefault="00A65FEE" w:rsidP="001F1B6D">
      <w:pPr>
        <w:ind w:left="360"/>
        <w:jc w:val="both"/>
        <w:rPr>
          <w:rFonts w:eastAsia="Arial"/>
        </w:rPr>
      </w:pPr>
      <w:r w:rsidRPr="007378DE">
        <w:rPr>
          <w:rFonts w:eastAsia="Arial"/>
          <w:b/>
          <w:bCs/>
        </w:rPr>
        <w:t>Laboratory Construction and Renovation Projects</w:t>
      </w:r>
    </w:p>
    <w:p w14:paraId="520A9261" w14:textId="77777777" w:rsidR="005032B7" w:rsidRPr="007378DE" w:rsidRDefault="005032B7" w:rsidP="001F1B6D">
      <w:pPr>
        <w:ind w:left="360"/>
        <w:jc w:val="both"/>
      </w:pPr>
    </w:p>
    <w:p w14:paraId="4EEB470B" w14:textId="094E4923" w:rsidR="005032B7" w:rsidRPr="007378DE" w:rsidRDefault="009E15DB" w:rsidP="001F1B6D">
      <w:pPr>
        <w:ind w:left="360"/>
        <w:jc w:val="both"/>
        <w:rPr>
          <w:rFonts w:eastAsia="Arial"/>
        </w:rPr>
      </w:pPr>
      <w:r w:rsidRPr="007378DE">
        <w:rPr>
          <w:rFonts w:eastAsia="Arial"/>
        </w:rPr>
        <w:t>EH&amp;S</w:t>
      </w:r>
      <w:r w:rsidR="00A65FEE" w:rsidRPr="007378DE">
        <w:rPr>
          <w:rFonts w:eastAsia="Arial"/>
        </w:rPr>
        <w:t xml:space="preserve"> </w:t>
      </w:r>
      <w:r w:rsidR="00C96796" w:rsidRPr="007378DE">
        <w:rPr>
          <w:rFonts w:eastAsia="Arial"/>
        </w:rPr>
        <w:t xml:space="preserve">may </w:t>
      </w:r>
      <w:r w:rsidR="00A65FEE" w:rsidRPr="007378DE">
        <w:rPr>
          <w:rFonts w:eastAsia="Arial"/>
        </w:rPr>
        <w:t>be notified before any major laboratory modifications are made</w:t>
      </w:r>
      <w:r w:rsidRPr="007378DE">
        <w:rPr>
          <w:rFonts w:eastAsia="Arial"/>
        </w:rPr>
        <w:t xml:space="preserve"> </w:t>
      </w:r>
      <w:r w:rsidR="00A65FEE" w:rsidRPr="007378DE">
        <w:rPr>
          <w:rFonts w:eastAsia="Arial"/>
        </w:rPr>
        <w:t>(for example, installing or removing a fume hood).</w:t>
      </w:r>
    </w:p>
    <w:p w14:paraId="331152DB" w14:textId="77777777" w:rsidR="005032B7" w:rsidRPr="007378DE" w:rsidRDefault="005032B7" w:rsidP="009E15DB">
      <w:pPr>
        <w:jc w:val="both"/>
      </w:pPr>
    </w:p>
    <w:p w14:paraId="3AA45794" w14:textId="77777777" w:rsidR="005032B7" w:rsidRPr="007378DE" w:rsidRDefault="00A65FEE" w:rsidP="001F1B6D">
      <w:pPr>
        <w:jc w:val="both"/>
        <w:rPr>
          <w:rFonts w:eastAsia="Arial"/>
        </w:rPr>
      </w:pPr>
      <w:r w:rsidRPr="007378DE">
        <w:rPr>
          <w:rFonts w:eastAsia="Arial"/>
          <w:i/>
        </w:rPr>
        <w:t>3.2 RESPONSIBILITIES OF TAMIU ADMINISTRATION, PERSONNEL, AND STUDENTS</w:t>
      </w:r>
    </w:p>
    <w:p w14:paraId="4DC08F33" w14:textId="77777777" w:rsidR="005032B7" w:rsidRPr="007378DE" w:rsidRDefault="005032B7" w:rsidP="009E15DB">
      <w:pPr>
        <w:jc w:val="both"/>
      </w:pPr>
    </w:p>
    <w:p w14:paraId="6F426779" w14:textId="77777777" w:rsidR="005032B7" w:rsidRPr="007378DE" w:rsidRDefault="00A65FEE" w:rsidP="001F1B6D">
      <w:pPr>
        <w:ind w:left="360"/>
        <w:jc w:val="both"/>
        <w:rPr>
          <w:rFonts w:eastAsia="Arial"/>
        </w:rPr>
      </w:pPr>
      <w:r w:rsidRPr="007378DE">
        <w:rPr>
          <w:rFonts w:eastAsia="Arial"/>
          <w:b/>
          <w:bCs/>
        </w:rPr>
        <w:t>TAMIU Administrators, Including Deans</w:t>
      </w:r>
    </w:p>
    <w:p w14:paraId="618885E4" w14:textId="77777777" w:rsidR="005032B7" w:rsidRPr="007378DE" w:rsidRDefault="005032B7" w:rsidP="009E15DB">
      <w:pPr>
        <w:jc w:val="both"/>
      </w:pPr>
    </w:p>
    <w:p w14:paraId="4D855C43" w14:textId="77777777" w:rsidR="005032B7" w:rsidRPr="007378DE" w:rsidRDefault="00A65FEE" w:rsidP="005B4FD6">
      <w:pPr>
        <w:ind w:left="360"/>
        <w:jc w:val="both"/>
        <w:rPr>
          <w:rFonts w:eastAsia="Arial"/>
        </w:rPr>
      </w:pPr>
      <w:r w:rsidRPr="007378DE">
        <w:rPr>
          <w:rFonts w:eastAsia="Arial"/>
        </w:rPr>
        <w:t>Deans are responsible for the following:</w:t>
      </w:r>
    </w:p>
    <w:p w14:paraId="1031476A" w14:textId="77777777" w:rsidR="005032B7" w:rsidRPr="007378DE" w:rsidRDefault="005032B7" w:rsidP="009E15DB">
      <w:pPr>
        <w:jc w:val="both"/>
      </w:pPr>
    </w:p>
    <w:p w14:paraId="4D8D7583" w14:textId="77777777" w:rsidR="005032B7" w:rsidRPr="007378DE" w:rsidRDefault="00A65FEE" w:rsidP="00A13BA4">
      <w:pPr>
        <w:pStyle w:val="ListParagraph"/>
        <w:numPr>
          <w:ilvl w:val="0"/>
          <w:numId w:val="6"/>
        </w:numPr>
        <w:ind w:left="1080"/>
        <w:jc w:val="both"/>
        <w:rPr>
          <w:rFonts w:eastAsia="Arial"/>
        </w:rPr>
      </w:pPr>
      <w:r w:rsidRPr="007378DE">
        <w:rPr>
          <w:rFonts w:eastAsia="Arial"/>
        </w:rPr>
        <w:t>Providing and maintaining the facilities and equipment required for a safe work environment.</w:t>
      </w:r>
    </w:p>
    <w:p w14:paraId="46E211C9" w14:textId="77777777" w:rsidR="005032B7" w:rsidRPr="007378DE" w:rsidRDefault="00A65FEE" w:rsidP="00A13BA4">
      <w:pPr>
        <w:pStyle w:val="ListParagraph"/>
        <w:numPr>
          <w:ilvl w:val="0"/>
          <w:numId w:val="6"/>
        </w:numPr>
        <w:ind w:left="1080"/>
        <w:jc w:val="both"/>
        <w:rPr>
          <w:rFonts w:eastAsia="Arial"/>
        </w:rPr>
      </w:pPr>
      <w:r w:rsidRPr="007378DE">
        <w:rPr>
          <w:rFonts w:eastAsia="Arial"/>
        </w:rPr>
        <w:t>Establishing methods for disseminating safety information and policies.</w:t>
      </w:r>
    </w:p>
    <w:p w14:paraId="69D114C6" w14:textId="77777777" w:rsidR="005032B7" w:rsidRPr="007378DE" w:rsidRDefault="00A65FEE" w:rsidP="00A13BA4">
      <w:pPr>
        <w:pStyle w:val="ListParagraph"/>
        <w:numPr>
          <w:ilvl w:val="0"/>
          <w:numId w:val="6"/>
        </w:numPr>
        <w:ind w:left="1080"/>
        <w:jc w:val="both"/>
        <w:rPr>
          <w:rFonts w:eastAsia="Arial"/>
        </w:rPr>
      </w:pPr>
      <w:r w:rsidRPr="007378DE">
        <w:rPr>
          <w:rFonts w:eastAsia="Arial"/>
        </w:rPr>
        <w:t>Establishing criteria for implementing safety policies and protocols.</w:t>
      </w:r>
    </w:p>
    <w:p w14:paraId="1516D815" w14:textId="77777777" w:rsidR="005032B7" w:rsidRPr="007378DE" w:rsidRDefault="00A65FEE" w:rsidP="00A13BA4">
      <w:pPr>
        <w:pStyle w:val="ListParagraph"/>
        <w:numPr>
          <w:ilvl w:val="0"/>
          <w:numId w:val="6"/>
        </w:numPr>
        <w:ind w:left="1080"/>
        <w:jc w:val="both"/>
        <w:rPr>
          <w:rFonts w:eastAsia="Arial"/>
        </w:rPr>
      </w:pPr>
      <w:r w:rsidRPr="007378DE">
        <w:rPr>
          <w:rFonts w:eastAsia="Arial"/>
        </w:rPr>
        <w:t>Establishing a system for safety accountability.</w:t>
      </w:r>
    </w:p>
    <w:p w14:paraId="286C638A" w14:textId="77777777" w:rsidR="005032B7" w:rsidRPr="007378DE" w:rsidRDefault="00A65FEE" w:rsidP="00A13BA4">
      <w:pPr>
        <w:pStyle w:val="ListParagraph"/>
        <w:numPr>
          <w:ilvl w:val="0"/>
          <w:numId w:val="6"/>
        </w:numPr>
        <w:ind w:left="1080"/>
        <w:jc w:val="both"/>
        <w:rPr>
          <w:rFonts w:eastAsia="Arial"/>
        </w:rPr>
      </w:pPr>
      <w:r w:rsidRPr="007378DE">
        <w:rPr>
          <w:rFonts w:eastAsia="Arial"/>
        </w:rPr>
        <w:t>Ensuring that uncorrected significant safety issues are immediately resolved.</w:t>
      </w:r>
    </w:p>
    <w:p w14:paraId="61336AAA" w14:textId="77777777" w:rsidR="005032B7" w:rsidRPr="007378DE" w:rsidRDefault="005032B7" w:rsidP="009E15DB">
      <w:pPr>
        <w:jc w:val="both"/>
      </w:pPr>
    </w:p>
    <w:p w14:paraId="0C8FEB2E" w14:textId="77777777" w:rsidR="005032B7" w:rsidRPr="007378DE" w:rsidRDefault="00A65FEE" w:rsidP="009570F6">
      <w:pPr>
        <w:ind w:left="360"/>
        <w:jc w:val="both"/>
        <w:rPr>
          <w:rFonts w:eastAsia="Arial"/>
        </w:rPr>
      </w:pPr>
      <w:r w:rsidRPr="007378DE">
        <w:rPr>
          <w:rFonts w:eastAsia="Arial"/>
          <w:b/>
          <w:bCs/>
        </w:rPr>
        <w:t>Department Heads and Directors</w:t>
      </w:r>
    </w:p>
    <w:p w14:paraId="083DFB03" w14:textId="77777777" w:rsidR="005032B7" w:rsidRPr="007378DE" w:rsidRDefault="005032B7" w:rsidP="001F1B6D">
      <w:pPr>
        <w:ind w:left="720"/>
        <w:jc w:val="both"/>
      </w:pPr>
    </w:p>
    <w:p w14:paraId="4CD35783" w14:textId="77777777" w:rsidR="005032B7" w:rsidRPr="007378DE" w:rsidRDefault="00A65FEE" w:rsidP="005B4FD6">
      <w:pPr>
        <w:ind w:left="360"/>
        <w:jc w:val="both"/>
        <w:rPr>
          <w:rFonts w:eastAsia="Arial"/>
        </w:rPr>
      </w:pPr>
      <w:r w:rsidRPr="007378DE">
        <w:rPr>
          <w:rFonts w:eastAsia="Arial"/>
        </w:rPr>
        <w:t>Department Heads and Directors are responsible for the following:</w:t>
      </w:r>
    </w:p>
    <w:p w14:paraId="62D129FC" w14:textId="77777777" w:rsidR="005032B7" w:rsidRPr="007378DE" w:rsidRDefault="005032B7" w:rsidP="009E15DB">
      <w:pPr>
        <w:jc w:val="both"/>
      </w:pPr>
    </w:p>
    <w:p w14:paraId="0D4489E2" w14:textId="77777777" w:rsidR="005032B7" w:rsidRPr="007378DE" w:rsidRDefault="00A65FEE" w:rsidP="00A13BA4">
      <w:pPr>
        <w:pStyle w:val="ListParagraph"/>
        <w:numPr>
          <w:ilvl w:val="0"/>
          <w:numId w:val="7"/>
        </w:numPr>
        <w:ind w:left="1080"/>
        <w:jc w:val="both"/>
        <w:rPr>
          <w:rFonts w:eastAsia="Arial"/>
        </w:rPr>
      </w:pPr>
      <w:r w:rsidRPr="007378DE">
        <w:rPr>
          <w:rFonts w:eastAsia="Arial"/>
        </w:rPr>
        <w:t>Promoting safety and loss prevention.</w:t>
      </w:r>
    </w:p>
    <w:p w14:paraId="196A54B5" w14:textId="77777777" w:rsidR="005032B7" w:rsidRPr="007378DE" w:rsidRDefault="00A65FEE" w:rsidP="00A13BA4">
      <w:pPr>
        <w:pStyle w:val="ListParagraph"/>
        <w:numPr>
          <w:ilvl w:val="0"/>
          <w:numId w:val="7"/>
        </w:numPr>
        <w:ind w:left="1080"/>
        <w:jc w:val="both"/>
        <w:rPr>
          <w:rFonts w:eastAsia="Arial"/>
        </w:rPr>
      </w:pPr>
      <w:r w:rsidRPr="007378DE">
        <w:rPr>
          <w:rFonts w:eastAsia="Arial"/>
        </w:rPr>
        <w:t>Controlling or eliminating occupational hazards.</w:t>
      </w:r>
    </w:p>
    <w:p w14:paraId="1F4060AC" w14:textId="77777777" w:rsidR="005032B7" w:rsidRPr="007378DE" w:rsidRDefault="00A65FEE" w:rsidP="00A13BA4">
      <w:pPr>
        <w:pStyle w:val="ListParagraph"/>
        <w:numPr>
          <w:ilvl w:val="0"/>
          <w:numId w:val="7"/>
        </w:numPr>
        <w:ind w:left="1080"/>
        <w:jc w:val="both"/>
        <w:rPr>
          <w:rFonts w:eastAsia="Arial"/>
        </w:rPr>
      </w:pPr>
      <w:r w:rsidRPr="007378DE">
        <w:rPr>
          <w:rFonts w:eastAsia="Arial"/>
        </w:rPr>
        <w:t>Conducting periodic safety and loss control evaluations, including those necessary for teaching laboratories.</w:t>
      </w:r>
    </w:p>
    <w:p w14:paraId="03C973D0" w14:textId="77777777" w:rsidR="005032B7" w:rsidRPr="007378DE" w:rsidRDefault="00A65FEE" w:rsidP="00A13BA4">
      <w:pPr>
        <w:pStyle w:val="ListParagraph"/>
        <w:numPr>
          <w:ilvl w:val="0"/>
          <w:numId w:val="7"/>
        </w:numPr>
        <w:ind w:left="1080"/>
        <w:jc w:val="both"/>
        <w:rPr>
          <w:rFonts w:eastAsia="Arial"/>
        </w:rPr>
      </w:pPr>
      <w:r w:rsidRPr="007378DE">
        <w:rPr>
          <w:rFonts w:eastAsia="Arial"/>
        </w:rPr>
        <w:t>Ensuring that employees are adequately trained in safety policies and protocols and maintaining training documentation.</w:t>
      </w:r>
    </w:p>
    <w:p w14:paraId="626CB76B" w14:textId="77777777" w:rsidR="005032B7" w:rsidRPr="007378DE" w:rsidRDefault="00A65FEE" w:rsidP="00A13BA4">
      <w:pPr>
        <w:pStyle w:val="ListParagraph"/>
        <w:numPr>
          <w:ilvl w:val="0"/>
          <w:numId w:val="7"/>
        </w:numPr>
        <w:ind w:left="1080"/>
        <w:jc w:val="both"/>
        <w:rPr>
          <w:rFonts w:eastAsia="Arial"/>
        </w:rPr>
      </w:pPr>
      <w:r w:rsidRPr="007378DE">
        <w:rPr>
          <w:rFonts w:eastAsia="Arial"/>
        </w:rPr>
        <w:t>Ensuring that employees are provided with appropriate personal protective clothing and equipment for safe job performance.</w:t>
      </w:r>
    </w:p>
    <w:p w14:paraId="7FC5814C" w14:textId="77777777" w:rsidR="009E15DB" w:rsidRPr="007378DE" w:rsidRDefault="00A65FEE" w:rsidP="00A13BA4">
      <w:pPr>
        <w:pStyle w:val="ListParagraph"/>
        <w:numPr>
          <w:ilvl w:val="0"/>
          <w:numId w:val="7"/>
        </w:numPr>
        <w:tabs>
          <w:tab w:val="left" w:pos="1900"/>
        </w:tabs>
        <w:ind w:left="1080"/>
        <w:jc w:val="both"/>
        <w:rPr>
          <w:rFonts w:eastAsia="Arial"/>
        </w:rPr>
      </w:pPr>
      <w:r w:rsidRPr="007378DE">
        <w:rPr>
          <w:rFonts w:eastAsia="Arial"/>
        </w:rPr>
        <w:t>Notifying faculty and staff of TAMIU health and safety polici</w:t>
      </w:r>
      <w:r w:rsidR="009E15DB" w:rsidRPr="007378DE">
        <w:rPr>
          <w:rFonts w:eastAsia="Arial"/>
        </w:rPr>
        <w:t>es.</w:t>
      </w:r>
    </w:p>
    <w:p w14:paraId="736AF8E9" w14:textId="1B587B04" w:rsidR="005032B7" w:rsidRPr="007378DE" w:rsidRDefault="00A65FEE" w:rsidP="007378DE">
      <w:pPr>
        <w:pStyle w:val="ListParagraph"/>
        <w:numPr>
          <w:ilvl w:val="0"/>
          <w:numId w:val="7"/>
        </w:numPr>
        <w:tabs>
          <w:tab w:val="left" w:pos="1900"/>
        </w:tabs>
        <w:ind w:left="1080"/>
        <w:jc w:val="both"/>
        <w:rPr>
          <w:rFonts w:eastAsia="Arial"/>
        </w:rPr>
      </w:pPr>
      <w:r w:rsidRPr="007378DE">
        <w:rPr>
          <w:rFonts w:eastAsia="Arial"/>
        </w:rPr>
        <w:t>Ensuring that significant safety issues identified in Laboratory</w:t>
      </w:r>
      <w:r w:rsidR="00AB1E60" w:rsidRPr="007378DE">
        <w:rPr>
          <w:rFonts w:eastAsia="Arial"/>
        </w:rPr>
        <w:t xml:space="preserve"> </w:t>
      </w:r>
      <w:r w:rsidRPr="007378DE">
        <w:rPr>
          <w:rFonts w:eastAsia="Arial"/>
        </w:rPr>
        <w:t>Safety Evaluation Reports have been corrected.</w:t>
      </w:r>
    </w:p>
    <w:p w14:paraId="69DBF056" w14:textId="77777777" w:rsidR="005032B7" w:rsidRPr="007378DE" w:rsidRDefault="005032B7" w:rsidP="009570F6">
      <w:pPr>
        <w:ind w:left="1440" w:hanging="360"/>
        <w:jc w:val="both"/>
      </w:pPr>
    </w:p>
    <w:p w14:paraId="35A01073" w14:textId="77777777" w:rsidR="005032B7" w:rsidRPr="007378DE" w:rsidRDefault="00A65FEE" w:rsidP="009570F6">
      <w:pPr>
        <w:ind w:left="360"/>
        <w:jc w:val="both"/>
        <w:rPr>
          <w:rFonts w:eastAsia="Arial"/>
        </w:rPr>
      </w:pPr>
      <w:r w:rsidRPr="007378DE">
        <w:rPr>
          <w:rFonts w:eastAsia="Arial"/>
          <w:b/>
          <w:bCs/>
        </w:rPr>
        <w:t>Faculty/Principal Investigators (PIs)</w:t>
      </w:r>
    </w:p>
    <w:p w14:paraId="58A3D342" w14:textId="77777777" w:rsidR="005032B7" w:rsidRPr="007378DE" w:rsidRDefault="005032B7" w:rsidP="009E15DB">
      <w:pPr>
        <w:jc w:val="both"/>
      </w:pPr>
    </w:p>
    <w:p w14:paraId="1FEC6FC2" w14:textId="77777777" w:rsidR="005032B7" w:rsidRPr="007378DE" w:rsidRDefault="00A65FEE" w:rsidP="005B4FD6">
      <w:pPr>
        <w:ind w:left="360"/>
        <w:jc w:val="both"/>
        <w:rPr>
          <w:rFonts w:eastAsia="Arial"/>
        </w:rPr>
      </w:pPr>
      <w:r w:rsidRPr="007378DE">
        <w:rPr>
          <w:rFonts w:eastAsia="Arial"/>
        </w:rPr>
        <w:t>Faculty and PIs are responsible for the following:</w:t>
      </w:r>
    </w:p>
    <w:p w14:paraId="4C8824B7" w14:textId="77777777" w:rsidR="005032B7" w:rsidRPr="007378DE" w:rsidRDefault="005032B7" w:rsidP="009E15DB">
      <w:pPr>
        <w:jc w:val="both"/>
      </w:pPr>
    </w:p>
    <w:p w14:paraId="1DF56603" w14:textId="77777777" w:rsidR="009E15DB" w:rsidRPr="007378DE" w:rsidRDefault="00A65FEE" w:rsidP="00A13BA4">
      <w:pPr>
        <w:pStyle w:val="ListParagraph"/>
        <w:numPr>
          <w:ilvl w:val="1"/>
          <w:numId w:val="8"/>
        </w:numPr>
        <w:ind w:left="1080"/>
        <w:jc w:val="both"/>
        <w:rPr>
          <w:rFonts w:eastAsia="Arial"/>
        </w:rPr>
      </w:pPr>
      <w:r w:rsidRPr="007378DE">
        <w:rPr>
          <w:rFonts w:eastAsia="Arial"/>
        </w:rPr>
        <w:t>Performing their jobs in the safest prescribed manner</w:t>
      </w:r>
      <w:r w:rsidR="009E15DB" w:rsidRPr="007378DE">
        <w:rPr>
          <w:rFonts w:eastAsia="Arial"/>
        </w:rPr>
        <w:t>.</w:t>
      </w:r>
    </w:p>
    <w:p w14:paraId="6A573949" w14:textId="77777777" w:rsidR="005032B7" w:rsidRPr="007378DE" w:rsidRDefault="00A65FEE" w:rsidP="00A13BA4">
      <w:pPr>
        <w:pStyle w:val="ListParagraph"/>
        <w:numPr>
          <w:ilvl w:val="1"/>
          <w:numId w:val="8"/>
        </w:numPr>
        <w:ind w:left="1080"/>
        <w:jc w:val="both"/>
        <w:rPr>
          <w:rFonts w:eastAsia="Arial"/>
        </w:rPr>
      </w:pPr>
      <w:r w:rsidRPr="007378DE">
        <w:rPr>
          <w:rFonts w:eastAsia="Arial"/>
        </w:rPr>
        <w:t>Eliminating and/or reporting workplace hazards.</w:t>
      </w:r>
    </w:p>
    <w:p w14:paraId="2F3D8834" w14:textId="44B80EFA" w:rsidR="005032B7" w:rsidRPr="007378DE" w:rsidRDefault="00A65FEE" w:rsidP="00A13BA4">
      <w:pPr>
        <w:pStyle w:val="ListParagraph"/>
        <w:numPr>
          <w:ilvl w:val="1"/>
          <w:numId w:val="8"/>
        </w:numPr>
        <w:ind w:left="1080"/>
        <w:jc w:val="both"/>
        <w:rPr>
          <w:rFonts w:eastAsia="Arial"/>
        </w:rPr>
      </w:pPr>
      <w:r w:rsidRPr="007378DE">
        <w:rPr>
          <w:rFonts w:eastAsia="Arial"/>
        </w:rPr>
        <w:t xml:space="preserve">Reporting injuries to </w:t>
      </w:r>
      <w:r w:rsidR="00DA0E11" w:rsidRPr="007378DE">
        <w:rPr>
          <w:rFonts w:eastAsia="Arial"/>
        </w:rPr>
        <w:t>EH&amp;S</w:t>
      </w:r>
      <w:r w:rsidRPr="007378DE">
        <w:rPr>
          <w:rFonts w:eastAsia="Arial"/>
        </w:rPr>
        <w:t xml:space="preserve">. Reporting other accidents and incidents to their supervisors and/or </w:t>
      </w:r>
      <w:r w:rsidR="009E15DB" w:rsidRPr="007378DE">
        <w:rPr>
          <w:rFonts w:eastAsia="Arial"/>
        </w:rPr>
        <w:t>EH&amp;S</w:t>
      </w:r>
      <w:r w:rsidRPr="007378DE">
        <w:rPr>
          <w:rFonts w:eastAsia="Arial"/>
        </w:rPr>
        <w:t xml:space="preserve"> and correcting unsafe practices or conditions.</w:t>
      </w:r>
    </w:p>
    <w:p w14:paraId="669EEED5" w14:textId="77777777" w:rsidR="005032B7" w:rsidRPr="007378DE" w:rsidRDefault="00A65FEE" w:rsidP="00A13BA4">
      <w:pPr>
        <w:pStyle w:val="ListParagraph"/>
        <w:numPr>
          <w:ilvl w:val="1"/>
          <w:numId w:val="8"/>
        </w:numPr>
        <w:ind w:left="1080"/>
        <w:jc w:val="both"/>
        <w:rPr>
          <w:rFonts w:eastAsia="Arial"/>
        </w:rPr>
      </w:pPr>
      <w:r w:rsidRPr="007378DE">
        <w:rPr>
          <w:rFonts w:eastAsia="Arial"/>
        </w:rPr>
        <w:t>Complying with and implementing all applicable safety and health policies and protocols in their laboratories.</w:t>
      </w:r>
    </w:p>
    <w:p w14:paraId="7A3D4734" w14:textId="77777777" w:rsidR="005032B7" w:rsidRPr="007378DE" w:rsidRDefault="00A65FEE" w:rsidP="00A13BA4">
      <w:pPr>
        <w:pStyle w:val="ListParagraph"/>
        <w:numPr>
          <w:ilvl w:val="1"/>
          <w:numId w:val="8"/>
        </w:numPr>
        <w:ind w:left="1080"/>
        <w:jc w:val="both"/>
        <w:rPr>
          <w:rFonts w:eastAsia="Arial"/>
        </w:rPr>
      </w:pPr>
      <w:r w:rsidRPr="007378DE">
        <w:rPr>
          <w:rFonts w:eastAsia="Arial"/>
        </w:rPr>
        <w:t>Developing written standard operating procedures, including safety procedures, applicable to their research and workers.</w:t>
      </w:r>
    </w:p>
    <w:p w14:paraId="1BE19053" w14:textId="77777777" w:rsidR="005032B7" w:rsidRPr="007378DE" w:rsidRDefault="00A65FEE" w:rsidP="00A13BA4">
      <w:pPr>
        <w:pStyle w:val="ListParagraph"/>
        <w:numPr>
          <w:ilvl w:val="1"/>
          <w:numId w:val="8"/>
        </w:numPr>
        <w:tabs>
          <w:tab w:val="left" w:pos="1900"/>
        </w:tabs>
        <w:ind w:left="1080"/>
        <w:jc w:val="both"/>
        <w:rPr>
          <w:rFonts w:eastAsia="Arial"/>
        </w:rPr>
      </w:pPr>
      <w:r w:rsidRPr="007378DE">
        <w:rPr>
          <w:rFonts w:eastAsia="Arial"/>
        </w:rPr>
        <w:t>Implementing laboratory practices and providing/using engineering controls that reduce the potential for exposure to hazards.</w:t>
      </w:r>
    </w:p>
    <w:p w14:paraId="376A9280" w14:textId="77777777" w:rsidR="005032B7" w:rsidRPr="007378DE" w:rsidRDefault="00A65FEE" w:rsidP="00A13BA4">
      <w:pPr>
        <w:pStyle w:val="ListParagraph"/>
        <w:numPr>
          <w:ilvl w:val="1"/>
          <w:numId w:val="8"/>
        </w:numPr>
        <w:ind w:left="1080"/>
        <w:jc w:val="both"/>
        <w:rPr>
          <w:rFonts w:eastAsia="Arial"/>
        </w:rPr>
      </w:pPr>
      <w:r w:rsidRPr="007378DE">
        <w:rPr>
          <w:rFonts w:eastAsia="Arial"/>
        </w:rPr>
        <w:t>Informing all laboratory staff and students of the potential hazards associated with laboratory operations, including the hazardous properties associated with chemicals in the laboratory (e.g., toxic, flammable, peroxidizable, explosive).</w:t>
      </w:r>
    </w:p>
    <w:p w14:paraId="0E8303E2" w14:textId="77777777" w:rsidR="005032B7" w:rsidRPr="007378DE" w:rsidRDefault="00A65FEE" w:rsidP="00A13BA4">
      <w:pPr>
        <w:pStyle w:val="ListParagraph"/>
        <w:numPr>
          <w:ilvl w:val="1"/>
          <w:numId w:val="8"/>
        </w:numPr>
        <w:ind w:left="1080"/>
        <w:jc w:val="both"/>
        <w:rPr>
          <w:rFonts w:eastAsia="Arial"/>
        </w:rPr>
      </w:pPr>
      <w:r w:rsidRPr="007378DE">
        <w:rPr>
          <w:rFonts w:eastAsia="Arial"/>
        </w:rPr>
        <w:t>Informing all laboratory personnel of the proper procedures for dealing with accidents and spills.</w:t>
      </w:r>
    </w:p>
    <w:p w14:paraId="53389E3D" w14:textId="77777777" w:rsidR="005032B7" w:rsidRPr="007378DE" w:rsidRDefault="00A65FEE" w:rsidP="00A13BA4">
      <w:pPr>
        <w:pStyle w:val="ListParagraph"/>
        <w:numPr>
          <w:ilvl w:val="1"/>
          <w:numId w:val="8"/>
        </w:numPr>
        <w:tabs>
          <w:tab w:val="left" w:pos="1900"/>
        </w:tabs>
        <w:ind w:left="1080"/>
        <w:jc w:val="both"/>
        <w:rPr>
          <w:rFonts w:eastAsia="Arial"/>
        </w:rPr>
      </w:pPr>
      <w:r w:rsidRPr="007378DE">
        <w:rPr>
          <w:rFonts w:eastAsia="Arial"/>
        </w:rPr>
        <w:t>Ensuring employees and students are trained as required by the</w:t>
      </w:r>
      <w:r w:rsidR="009570F6" w:rsidRPr="007378DE">
        <w:rPr>
          <w:rFonts w:eastAsia="Arial"/>
        </w:rPr>
        <w:t xml:space="preserve"> </w:t>
      </w:r>
      <w:r w:rsidRPr="007378DE">
        <w:rPr>
          <w:rFonts w:eastAsia="Arial"/>
        </w:rPr>
        <w:t xml:space="preserve">Texas Hazard Communication Act and by </w:t>
      </w:r>
      <w:r w:rsidR="009E15DB" w:rsidRPr="007378DE">
        <w:rPr>
          <w:rFonts w:eastAsia="Arial"/>
        </w:rPr>
        <w:t>EH&amp;S</w:t>
      </w:r>
      <w:r w:rsidRPr="007378DE">
        <w:rPr>
          <w:rFonts w:eastAsia="Arial"/>
        </w:rPr>
        <w:t>.</w:t>
      </w:r>
    </w:p>
    <w:p w14:paraId="3E1B5949" w14:textId="77777777" w:rsidR="005032B7" w:rsidRPr="007378DE" w:rsidRDefault="00A65FEE" w:rsidP="00A13BA4">
      <w:pPr>
        <w:pStyle w:val="ListParagraph"/>
        <w:numPr>
          <w:ilvl w:val="1"/>
          <w:numId w:val="8"/>
        </w:numPr>
        <w:tabs>
          <w:tab w:val="left" w:pos="1900"/>
        </w:tabs>
        <w:ind w:left="1080"/>
        <w:jc w:val="both"/>
        <w:rPr>
          <w:rFonts w:eastAsia="Arial"/>
        </w:rPr>
      </w:pPr>
      <w:r w:rsidRPr="007378DE">
        <w:rPr>
          <w:rFonts w:eastAsia="Arial"/>
        </w:rPr>
        <w:t>Supervising laboratory personnel and/or students to ensure that safe practices and engineering controls are utilized.</w:t>
      </w:r>
    </w:p>
    <w:p w14:paraId="3A3D182B" w14:textId="77777777" w:rsidR="005032B7" w:rsidRPr="007378DE" w:rsidRDefault="00A65FEE" w:rsidP="00A13BA4">
      <w:pPr>
        <w:pStyle w:val="ListParagraph"/>
        <w:numPr>
          <w:ilvl w:val="1"/>
          <w:numId w:val="8"/>
        </w:numPr>
        <w:ind w:left="1080"/>
        <w:jc w:val="both"/>
        <w:rPr>
          <w:rFonts w:eastAsia="Arial"/>
        </w:rPr>
      </w:pPr>
      <w:r w:rsidRPr="007378DE">
        <w:rPr>
          <w:rFonts w:eastAsia="Arial"/>
        </w:rPr>
        <w:t>Instructing laboratory personnel on the location and use of all safety equipment in the facility.</w:t>
      </w:r>
    </w:p>
    <w:p w14:paraId="54D4EA82" w14:textId="77777777" w:rsidR="005032B7" w:rsidRPr="007378DE" w:rsidRDefault="00A65FEE" w:rsidP="00A13BA4">
      <w:pPr>
        <w:pStyle w:val="ListParagraph"/>
        <w:numPr>
          <w:ilvl w:val="1"/>
          <w:numId w:val="8"/>
        </w:numPr>
        <w:tabs>
          <w:tab w:val="left" w:pos="1900"/>
        </w:tabs>
        <w:ind w:left="1080"/>
        <w:jc w:val="both"/>
        <w:rPr>
          <w:rFonts w:eastAsia="Arial"/>
        </w:rPr>
      </w:pPr>
      <w:r w:rsidRPr="007378DE">
        <w:rPr>
          <w:rFonts w:eastAsia="Arial"/>
        </w:rPr>
        <w:t>Designating at least one person to serve as a safety contact in the absence of</w:t>
      </w:r>
      <w:r w:rsidR="009570F6" w:rsidRPr="007378DE">
        <w:rPr>
          <w:rFonts w:eastAsia="Arial"/>
        </w:rPr>
        <w:t xml:space="preserve"> </w:t>
      </w:r>
      <w:r w:rsidRPr="007378DE">
        <w:rPr>
          <w:rFonts w:eastAsia="Arial"/>
        </w:rPr>
        <w:t>the faculty member or PI.</w:t>
      </w:r>
    </w:p>
    <w:p w14:paraId="0735629C" w14:textId="77777777" w:rsidR="005032B7" w:rsidRPr="007378DE" w:rsidRDefault="00A65FEE" w:rsidP="00A13BA4">
      <w:pPr>
        <w:pStyle w:val="ListParagraph"/>
        <w:numPr>
          <w:ilvl w:val="1"/>
          <w:numId w:val="8"/>
        </w:numPr>
        <w:ind w:left="1080"/>
        <w:jc w:val="both"/>
        <w:rPr>
          <w:rFonts w:eastAsia="Arial"/>
        </w:rPr>
      </w:pPr>
      <w:r w:rsidRPr="007378DE">
        <w:rPr>
          <w:rFonts w:eastAsia="Arial"/>
        </w:rPr>
        <w:t>Posting telephone numbers for all emergency response and safety contacts in a noticeable area in the laboratory and on the door to the laboratory. Ensure the</w:t>
      </w:r>
      <w:r w:rsidR="009570F6" w:rsidRPr="007378DE">
        <w:rPr>
          <w:rFonts w:eastAsia="Arial"/>
        </w:rPr>
        <w:t xml:space="preserve"> </w:t>
      </w:r>
      <w:r w:rsidRPr="007378DE">
        <w:rPr>
          <w:rFonts w:eastAsia="Arial"/>
        </w:rPr>
        <w:t>posting is updated during sabbaticals or other absences or when there is a</w:t>
      </w:r>
      <w:r w:rsidR="009570F6" w:rsidRPr="007378DE">
        <w:rPr>
          <w:rFonts w:eastAsia="Arial"/>
        </w:rPr>
        <w:t xml:space="preserve"> </w:t>
      </w:r>
      <w:r w:rsidRPr="007378DE">
        <w:rPr>
          <w:rFonts w:eastAsia="Arial"/>
        </w:rPr>
        <w:t>change in</w:t>
      </w:r>
      <w:r w:rsidR="009570F6" w:rsidRPr="007378DE">
        <w:rPr>
          <w:rFonts w:eastAsia="Arial"/>
        </w:rPr>
        <w:t xml:space="preserve"> </w:t>
      </w:r>
      <w:r w:rsidRPr="007378DE">
        <w:rPr>
          <w:rFonts w:eastAsia="Arial"/>
        </w:rPr>
        <w:t>staff.</w:t>
      </w:r>
    </w:p>
    <w:p w14:paraId="2614A4EF" w14:textId="77777777" w:rsidR="005032B7" w:rsidRPr="007378DE" w:rsidRDefault="00A65FEE" w:rsidP="00A13BA4">
      <w:pPr>
        <w:pStyle w:val="ListParagraph"/>
        <w:numPr>
          <w:ilvl w:val="1"/>
          <w:numId w:val="8"/>
        </w:numPr>
        <w:ind w:left="1080"/>
        <w:jc w:val="both"/>
        <w:rPr>
          <w:rFonts w:eastAsia="Arial"/>
        </w:rPr>
      </w:pPr>
      <w:r w:rsidRPr="007378DE">
        <w:rPr>
          <w:rFonts w:eastAsia="Arial"/>
        </w:rPr>
        <w:t>Correcting issues identified by Laboratory Safety Evaluation</w:t>
      </w:r>
      <w:r w:rsidR="009570F6" w:rsidRPr="007378DE">
        <w:rPr>
          <w:rFonts w:eastAsia="Arial"/>
        </w:rPr>
        <w:t xml:space="preserve"> </w:t>
      </w:r>
      <w:r w:rsidRPr="007378DE">
        <w:rPr>
          <w:rFonts w:eastAsia="Arial"/>
        </w:rPr>
        <w:t>Reports within 45 days.</w:t>
      </w:r>
    </w:p>
    <w:p w14:paraId="01082963" w14:textId="77777777" w:rsidR="005032B7" w:rsidRPr="007378DE" w:rsidRDefault="00A65FEE" w:rsidP="00A13BA4">
      <w:pPr>
        <w:pStyle w:val="ListParagraph"/>
        <w:numPr>
          <w:ilvl w:val="1"/>
          <w:numId w:val="8"/>
        </w:numPr>
        <w:ind w:left="1080"/>
        <w:jc w:val="both"/>
        <w:rPr>
          <w:rFonts w:eastAsia="Arial"/>
        </w:rPr>
      </w:pPr>
      <w:r w:rsidRPr="007378DE">
        <w:rPr>
          <w:rFonts w:eastAsia="Arial"/>
        </w:rPr>
        <w:t xml:space="preserve">Ensuring that pertinent Safety Data Sheets </w:t>
      </w:r>
      <w:r w:rsidR="00C2577D" w:rsidRPr="007378DE">
        <w:rPr>
          <w:rFonts w:eastAsia="Arial"/>
        </w:rPr>
        <w:t>(</w:t>
      </w:r>
      <w:r w:rsidRPr="007378DE">
        <w:rPr>
          <w:rFonts w:eastAsia="Arial"/>
        </w:rPr>
        <w:t>SDS) are available.</w:t>
      </w:r>
    </w:p>
    <w:p w14:paraId="31287629" w14:textId="77777777" w:rsidR="005032B7" w:rsidRPr="007378DE" w:rsidRDefault="005032B7" w:rsidP="009E15DB">
      <w:pPr>
        <w:jc w:val="both"/>
      </w:pPr>
    </w:p>
    <w:p w14:paraId="7849C966" w14:textId="77777777" w:rsidR="005032B7" w:rsidRPr="007378DE" w:rsidRDefault="00A65FEE" w:rsidP="00B547ED">
      <w:pPr>
        <w:ind w:left="360"/>
        <w:jc w:val="both"/>
        <w:rPr>
          <w:rFonts w:eastAsia="Arial"/>
        </w:rPr>
      </w:pPr>
      <w:r w:rsidRPr="007378DE">
        <w:rPr>
          <w:rFonts w:eastAsia="Arial"/>
          <w:b/>
          <w:bCs/>
        </w:rPr>
        <w:t>Employees and Students</w:t>
      </w:r>
    </w:p>
    <w:p w14:paraId="41C056D6" w14:textId="77777777" w:rsidR="005032B7" w:rsidRPr="007378DE" w:rsidRDefault="005032B7" w:rsidP="009E15DB">
      <w:pPr>
        <w:jc w:val="both"/>
      </w:pPr>
    </w:p>
    <w:p w14:paraId="0AD02CE2" w14:textId="77777777" w:rsidR="005032B7" w:rsidRPr="007378DE" w:rsidRDefault="00A65FEE" w:rsidP="005B4FD6">
      <w:pPr>
        <w:ind w:left="360"/>
        <w:jc w:val="both"/>
        <w:rPr>
          <w:rFonts w:eastAsia="Arial"/>
        </w:rPr>
      </w:pPr>
      <w:r w:rsidRPr="007378DE">
        <w:rPr>
          <w:rFonts w:eastAsia="Arial"/>
        </w:rPr>
        <w:t>Employees and Students are responsible for:</w:t>
      </w:r>
    </w:p>
    <w:p w14:paraId="6F56851C" w14:textId="77777777" w:rsidR="005032B7" w:rsidRPr="007378DE" w:rsidRDefault="005032B7" w:rsidP="009E15DB">
      <w:pPr>
        <w:jc w:val="both"/>
      </w:pPr>
    </w:p>
    <w:p w14:paraId="653D670D" w14:textId="77777777" w:rsidR="009570F6" w:rsidRPr="007378DE" w:rsidRDefault="00A65FEE" w:rsidP="00A13BA4">
      <w:pPr>
        <w:pStyle w:val="ListParagraph"/>
        <w:numPr>
          <w:ilvl w:val="1"/>
          <w:numId w:val="9"/>
        </w:numPr>
        <w:ind w:left="1080"/>
        <w:jc w:val="both"/>
        <w:rPr>
          <w:rFonts w:eastAsia="Arial"/>
        </w:rPr>
      </w:pPr>
      <w:r w:rsidRPr="007378DE">
        <w:rPr>
          <w:rFonts w:eastAsia="Arial"/>
        </w:rPr>
        <w:t>Following all safety and health procedures specified in the</w:t>
      </w:r>
      <w:r w:rsidR="009570F6" w:rsidRPr="007378DE">
        <w:rPr>
          <w:rFonts w:eastAsia="Arial"/>
        </w:rPr>
        <w:t xml:space="preserve"> </w:t>
      </w:r>
      <w:r w:rsidRPr="007378DE">
        <w:rPr>
          <w:rFonts w:eastAsia="Arial"/>
        </w:rPr>
        <w:t>Laboratory Safety Manual and by their laboratory supervisor</w:t>
      </w:r>
      <w:r w:rsidR="009570F6" w:rsidRPr="007378DE">
        <w:rPr>
          <w:rFonts w:eastAsia="Arial"/>
        </w:rPr>
        <w:t>.</w:t>
      </w:r>
    </w:p>
    <w:p w14:paraId="7FA73C81" w14:textId="77777777" w:rsidR="005032B7" w:rsidRPr="007378DE" w:rsidRDefault="00A65FEE" w:rsidP="00A13BA4">
      <w:pPr>
        <w:pStyle w:val="ListParagraph"/>
        <w:numPr>
          <w:ilvl w:val="1"/>
          <w:numId w:val="9"/>
        </w:numPr>
        <w:ind w:left="1080"/>
        <w:jc w:val="both"/>
        <w:rPr>
          <w:rFonts w:eastAsia="Arial"/>
        </w:rPr>
      </w:pPr>
      <w:r w:rsidRPr="007378DE">
        <w:rPr>
          <w:rFonts w:eastAsia="Arial"/>
        </w:rPr>
        <w:t>Completing required health and safety training sessions.</w:t>
      </w:r>
    </w:p>
    <w:p w14:paraId="4DC91873" w14:textId="64235C51" w:rsidR="005032B7" w:rsidRPr="007378DE" w:rsidRDefault="00A65FEE" w:rsidP="00A13BA4">
      <w:pPr>
        <w:pStyle w:val="ListParagraph"/>
        <w:numPr>
          <w:ilvl w:val="1"/>
          <w:numId w:val="9"/>
        </w:numPr>
        <w:ind w:left="1080"/>
        <w:jc w:val="both"/>
        <w:rPr>
          <w:rFonts w:eastAsia="Arial"/>
        </w:rPr>
      </w:pPr>
      <w:r w:rsidRPr="007378DE">
        <w:rPr>
          <w:rFonts w:eastAsia="Arial"/>
        </w:rPr>
        <w:t>Reporting accidents, unhealthy and unsafe conditions, near misses, and minor injuries to their supervisor</w:t>
      </w:r>
      <w:r w:rsidR="005C60DB" w:rsidRPr="007378DE">
        <w:rPr>
          <w:rFonts w:eastAsia="Arial"/>
        </w:rPr>
        <w:t>.</w:t>
      </w:r>
    </w:p>
    <w:p w14:paraId="36BBC9B9" w14:textId="77777777" w:rsidR="005032B7" w:rsidRPr="007378DE" w:rsidRDefault="00A65FEE" w:rsidP="00A13BA4">
      <w:pPr>
        <w:pStyle w:val="ListParagraph"/>
        <w:numPr>
          <w:ilvl w:val="1"/>
          <w:numId w:val="9"/>
        </w:numPr>
        <w:ind w:left="1080"/>
        <w:jc w:val="both"/>
        <w:rPr>
          <w:rFonts w:eastAsia="Arial"/>
        </w:rPr>
      </w:pPr>
      <w:r w:rsidRPr="007378DE">
        <w:rPr>
          <w:rFonts w:eastAsia="Arial"/>
        </w:rPr>
        <w:t>Notifying their personal physician if any personal health conditions could lead to serious health situations in the laboratory. For example, someone with a compromised immune system may need to take extra precautions when working with biological agents.</w:t>
      </w:r>
    </w:p>
    <w:p w14:paraId="5D367ECB" w14:textId="77777777" w:rsidR="005032B7" w:rsidRPr="007378DE" w:rsidRDefault="005032B7" w:rsidP="009E15DB">
      <w:pPr>
        <w:jc w:val="both"/>
      </w:pPr>
    </w:p>
    <w:p w14:paraId="0EAB219E" w14:textId="77777777" w:rsidR="005032B7" w:rsidRPr="007378DE" w:rsidRDefault="00A65FEE" w:rsidP="009570F6">
      <w:pPr>
        <w:ind w:left="720"/>
        <w:jc w:val="both"/>
        <w:rPr>
          <w:rFonts w:eastAsia="Arial"/>
        </w:rPr>
      </w:pPr>
      <w:r w:rsidRPr="007378DE">
        <w:rPr>
          <w:rFonts w:eastAsia="Arial"/>
          <w:b/>
          <w:bCs/>
          <w:i/>
        </w:rPr>
        <w:t xml:space="preserve">NOTE: </w:t>
      </w:r>
      <w:r w:rsidRPr="007378DE">
        <w:rPr>
          <w:rFonts w:eastAsia="Arial"/>
          <w:i/>
        </w:rPr>
        <w:t xml:space="preserve">Accidents resulting in injury </w:t>
      </w:r>
      <w:r w:rsidRPr="007378DE">
        <w:rPr>
          <w:rFonts w:eastAsia="Arial"/>
          <w:i/>
          <w:u w:val="single" w:color="000000"/>
        </w:rPr>
        <w:t>must</w:t>
      </w:r>
      <w:r w:rsidRPr="007378DE">
        <w:rPr>
          <w:rFonts w:eastAsia="Arial"/>
          <w:i/>
        </w:rPr>
        <w:t xml:space="preserve"> be reported within 24 hours of the incident.  See the TAMIU Safety Manual for more information.</w:t>
      </w:r>
    </w:p>
    <w:p w14:paraId="56356524" w14:textId="77777777" w:rsidR="005032B7" w:rsidRPr="007378DE" w:rsidRDefault="005032B7" w:rsidP="009570F6">
      <w:pPr>
        <w:ind w:left="720"/>
        <w:jc w:val="both"/>
        <w:sectPr w:rsidR="005032B7" w:rsidRPr="007378DE" w:rsidSect="00190519">
          <w:headerReference w:type="default" r:id="rId14"/>
          <w:footerReference w:type="default" r:id="rId15"/>
          <w:pgSz w:w="12240" w:h="15840" w:code="1"/>
          <w:pgMar w:top="1440" w:right="1440" w:bottom="1440" w:left="1440" w:header="697" w:footer="681" w:gutter="0"/>
          <w:pgNumType w:start="3"/>
          <w:cols w:space="720"/>
        </w:sectPr>
      </w:pPr>
    </w:p>
    <w:p w14:paraId="5975FF80" w14:textId="77777777" w:rsidR="005032B7" w:rsidRPr="007378DE" w:rsidRDefault="00823B96" w:rsidP="009E15DB">
      <w:pPr>
        <w:pBdr>
          <w:top w:val="single" w:sz="4" w:space="0" w:color="auto"/>
          <w:left w:val="single" w:sz="4" w:space="19" w:color="auto"/>
          <w:bottom w:val="single" w:sz="4" w:space="1" w:color="auto"/>
          <w:right w:val="single" w:sz="4" w:space="4" w:color="auto"/>
        </w:pBdr>
        <w:tabs>
          <w:tab w:val="left" w:pos="4140"/>
        </w:tabs>
        <w:autoSpaceDE w:val="0"/>
        <w:autoSpaceDN w:val="0"/>
        <w:adjustRightInd w:val="0"/>
        <w:ind w:left="360"/>
        <w:jc w:val="center"/>
        <w:rPr>
          <w:rStyle w:val="Strong"/>
        </w:rPr>
      </w:pPr>
      <w:bookmarkStart w:id="5" w:name="Ch2MitgatingHazardsintheLab"/>
      <w:r w:rsidRPr="007378DE">
        <w:rPr>
          <w:rStyle w:val="Strong"/>
        </w:rPr>
        <w:t xml:space="preserve">CHAPTER 2:  </w:t>
      </w:r>
      <w:r w:rsidR="00A65FEE" w:rsidRPr="007378DE">
        <w:rPr>
          <w:rStyle w:val="Strong"/>
        </w:rPr>
        <w:t>MITIGATING HAZARDS IN THE LABORATORY</w:t>
      </w:r>
    </w:p>
    <w:bookmarkEnd w:id="5"/>
    <w:p w14:paraId="1ED7C125" w14:textId="77777777" w:rsidR="001F1B6D" w:rsidRPr="007378DE" w:rsidRDefault="001F1B6D" w:rsidP="009E15DB">
      <w:pPr>
        <w:jc w:val="both"/>
        <w:rPr>
          <w:rFonts w:eastAsia="Arial"/>
        </w:rPr>
      </w:pPr>
    </w:p>
    <w:p w14:paraId="561974A4" w14:textId="77777777" w:rsidR="005032B7" w:rsidRPr="007378DE" w:rsidRDefault="00A65FEE" w:rsidP="009E15DB">
      <w:pPr>
        <w:jc w:val="both"/>
        <w:rPr>
          <w:rFonts w:eastAsia="Arial"/>
        </w:rPr>
      </w:pPr>
      <w:r w:rsidRPr="007378DE">
        <w:rPr>
          <w:rFonts w:eastAsia="Arial"/>
        </w:rPr>
        <w:t>The type of work performed in laboratories is wide-ranging.  Hazards found in laboratories can vary depending on the nature of the work performed. Laboratory safety may include one or more areas of safety: chemical safety, fire safety, electrical safety, radiation safety, physical/equipment safety, laser safety</w:t>
      </w:r>
      <w:r w:rsidR="009E15DB" w:rsidRPr="007378DE">
        <w:rPr>
          <w:rFonts w:eastAsia="Arial"/>
        </w:rPr>
        <w:t xml:space="preserve"> </w:t>
      </w:r>
      <w:r w:rsidRPr="007378DE">
        <w:rPr>
          <w:rFonts w:eastAsia="Arial"/>
        </w:rPr>
        <w:t>and biological safety. In this chapter the variety of hazards that may be found in a laboratory and</w:t>
      </w:r>
      <w:r w:rsidR="004B2C33" w:rsidRPr="007378DE">
        <w:rPr>
          <w:rFonts w:eastAsia="Arial"/>
        </w:rPr>
        <w:t xml:space="preserve"> the</w:t>
      </w:r>
      <w:r w:rsidRPr="007378DE">
        <w:rPr>
          <w:rFonts w:eastAsia="Arial"/>
        </w:rPr>
        <w:t xml:space="preserve"> methods for mitigating the risks are discussed.</w:t>
      </w:r>
    </w:p>
    <w:p w14:paraId="299CAD5E" w14:textId="77777777" w:rsidR="005032B7" w:rsidRPr="007378DE" w:rsidRDefault="005032B7" w:rsidP="009E15DB">
      <w:pPr>
        <w:jc w:val="both"/>
      </w:pPr>
    </w:p>
    <w:p w14:paraId="7AB3B74D" w14:textId="77777777" w:rsidR="005032B7" w:rsidRPr="007378DE" w:rsidRDefault="00A65FEE" w:rsidP="009E15DB">
      <w:pPr>
        <w:jc w:val="both"/>
        <w:rPr>
          <w:rFonts w:eastAsia="Arial"/>
        </w:rPr>
      </w:pPr>
      <w:bookmarkStart w:id="6" w:name="Ch2Section1"/>
      <w:r w:rsidRPr="007378DE">
        <w:rPr>
          <w:rFonts w:eastAsia="Arial"/>
          <w:b/>
          <w:bCs/>
        </w:rPr>
        <w:t>SECTION 1: GENERAL LABORATORY SAFETY PRACTICES</w:t>
      </w:r>
    </w:p>
    <w:bookmarkEnd w:id="6"/>
    <w:p w14:paraId="5B8C021A" w14:textId="77777777" w:rsidR="005032B7" w:rsidRPr="007378DE" w:rsidRDefault="005032B7" w:rsidP="009E15DB">
      <w:pPr>
        <w:jc w:val="both"/>
      </w:pPr>
    </w:p>
    <w:p w14:paraId="25398679" w14:textId="77777777" w:rsidR="005032B7" w:rsidRPr="007378DE" w:rsidRDefault="00A65FEE" w:rsidP="009E15DB">
      <w:pPr>
        <w:jc w:val="both"/>
        <w:rPr>
          <w:rFonts w:eastAsia="Arial"/>
        </w:rPr>
      </w:pPr>
      <w:r w:rsidRPr="007378DE">
        <w:rPr>
          <w:rFonts w:eastAsia="Arial"/>
          <w:i/>
        </w:rPr>
        <w:t>1.1 SAFE PRACTICES</w:t>
      </w:r>
    </w:p>
    <w:p w14:paraId="2AE8A06E" w14:textId="77777777" w:rsidR="005032B7" w:rsidRPr="007378DE" w:rsidRDefault="005032B7" w:rsidP="009E15DB">
      <w:pPr>
        <w:jc w:val="both"/>
      </w:pPr>
    </w:p>
    <w:p w14:paraId="395F78F3" w14:textId="4CE293AA" w:rsidR="005032B7" w:rsidRPr="007378DE" w:rsidRDefault="00A65FEE" w:rsidP="00A13BA4">
      <w:pPr>
        <w:pStyle w:val="ListParagraph"/>
        <w:numPr>
          <w:ilvl w:val="0"/>
          <w:numId w:val="10"/>
        </w:numPr>
        <w:jc w:val="both"/>
        <w:rPr>
          <w:rFonts w:eastAsia="Arial"/>
        </w:rPr>
      </w:pPr>
      <w:r w:rsidRPr="007378DE">
        <w:rPr>
          <w:rFonts w:eastAsia="Arial"/>
        </w:rPr>
        <w:t>Know the hazards associated with the materials (chemical, electrical, biological, etc.) and equipment in your laboratory. Refer to the appropriate safety information, such as Safety Data Sheets (SDSs), Standard Operating Procedures (SOPs), and equipment operating instructions, and follow the recommend</w:t>
      </w:r>
      <w:r w:rsidR="004B2C33" w:rsidRPr="007378DE">
        <w:rPr>
          <w:rFonts w:eastAsia="Arial"/>
        </w:rPr>
        <w:t>ed</w:t>
      </w:r>
      <w:r w:rsidRPr="007378DE">
        <w:rPr>
          <w:rFonts w:eastAsia="Arial"/>
        </w:rPr>
        <w:t xml:space="preserve"> safe practices. Consider the hazards of procedures to be performed and what training, </w:t>
      </w:r>
      <w:r w:rsidR="004B2C33" w:rsidRPr="007378DE">
        <w:rPr>
          <w:rFonts w:eastAsia="Arial"/>
        </w:rPr>
        <w:t>background information</w:t>
      </w:r>
      <w:r w:rsidRPr="007378DE">
        <w:rPr>
          <w:rFonts w:eastAsia="Arial"/>
        </w:rPr>
        <w:t>, safety equipment, etc. are required to do the procedure safely.</w:t>
      </w:r>
    </w:p>
    <w:p w14:paraId="1EAFC5B7" w14:textId="77777777" w:rsidR="005032B7" w:rsidRPr="007378DE" w:rsidRDefault="00A65FEE" w:rsidP="00A13BA4">
      <w:pPr>
        <w:pStyle w:val="ListParagraph"/>
        <w:numPr>
          <w:ilvl w:val="0"/>
          <w:numId w:val="10"/>
        </w:numPr>
        <w:jc w:val="both"/>
        <w:rPr>
          <w:rFonts w:eastAsia="Arial"/>
        </w:rPr>
      </w:pPr>
      <w:r w:rsidRPr="007378DE">
        <w:rPr>
          <w:rFonts w:eastAsia="Arial"/>
        </w:rPr>
        <w:t>Develop a plan of action for how to respond to emergencies in your laboratory.</w:t>
      </w:r>
      <w:r w:rsidR="001F1B6D" w:rsidRPr="007378DE">
        <w:rPr>
          <w:rFonts w:eastAsia="Arial"/>
        </w:rPr>
        <w:t xml:space="preserve"> </w:t>
      </w:r>
      <w:r w:rsidRPr="007378DE">
        <w:rPr>
          <w:rFonts w:eastAsia="Arial"/>
        </w:rPr>
        <w:t xml:space="preserve"> Review this plan often so that you will be ready to respond as needed.</w:t>
      </w:r>
    </w:p>
    <w:p w14:paraId="5840C33D" w14:textId="77777777" w:rsidR="005032B7" w:rsidRPr="007378DE" w:rsidRDefault="00A65FEE" w:rsidP="00A13BA4">
      <w:pPr>
        <w:pStyle w:val="ListParagraph"/>
        <w:numPr>
          <w:ilvl w:val="0"/>
          <w:numId w:val="10"/>
        </w:numPr>
        <w:jc w:val="both"/>
        <w:rPr>
          <w:rFonts w:eastAsia="Arial"/>
        </w:rPr>
      </w:pPr>
      <w:r w:rsidRPr="007378DE">
        <w:rPr>
          <w:rFonts w:eastAsia="Arial"/>
        </w:rPr>
        <w:t>Use appropriate safety equipment, such as fume hoods and biological safety cabinets, to minimize exposure to hazardous materials. Verify that safety equipment is working properly prior to use.</w:t>
      </w:r>
    </w:p>
    <w:p w14:paraId="478ED91F" w14:textId="77777777" w:rsidR="005032B7" w:rsidRPr="007378DE" w:rsidRDefault="00A65FEE" w:rsidP="00A13BA4">
      <w:pPr>
        <w:pStyle w:val="ListParagraph"/>
        <w:numPr>
          <w:ilvl w:val="0"/>
          <w:numId w:val="10"/>
        </w:numPr>
        <w:jc w:val="both"/>
        <w:rPr>
          <w:rFonts w:eastAsia="Arial"/>
        </w:rPr>
      </w:pPr>
      <w:r w:rsidRPr="007378DE">
        <w:rPr>
          <w:rFonts w:eastAsia="Arial"/>
        </w:rPr>
        <w:t>Follow proper operating procedures when using a chemical fume hood.</w:t>
      </w:r>
      <w:r w:rsidR="001F1B6D" w:rsidRPr="007378DE">
        <w:rPr>
          <w:rFonts w:eastAsia="Arial"/>
        </w:rPr>
        <w:t xml:space="preserve"> </w:t>
      </w:r>
      <w:r w:rsidR="009E15DB" w:rsidRPr="007378DE">
        <w:rPr>
          <w:rFonts w:eastAsia="Arial"/>
        </w:rPr>
        <w:t xml:space="preserve"> </w:t>
      </w:r>
      <w:r w:rsidRPr="007378DE">
        <w:rPr>
          <w:rFonts w:eastAsia="Arial"/>
        </w:rPr>
        <w:t>Keep the hood sash at a comfortable working height (less than 18”), and close the sash completely when the hood is unattended.</w:t>
      </w:r>
    </w:p>
    <w:p w14:paraId="4E2C4B8F" w14:textId="77777777" w:rsidR="005032B7" w:rsidRPr="007378DE" w:rsidRDefault="00A65FEE" w:rsidP="00A13BA4">
      <w:pPr>
        <w:pStyle w:val="ListParagraph"/>
        <w:numPr>
          <w:ilvl w:val="0"/>
          <w:numId w:val="10"/>
        </w:numPr>
        <w:jc w:val="both"/>
        <w:rPr>
          <w:rFonts w:eastAsia="Arial"/>
        </w:rPr>
      </w:pPr>
      <w:r w:rsidRPr="007378DE">
        <w:rPr>
          <w:rFonts w:eastAsia="Arial"/>
        </w:rPr>
        <w:t>Wear appropriate personal protective equipment (PPE) and clothing.</w:t>
      </w:r>
      <w:r w:rsidR="001F1B6D" w:rsidRPr="007378DE">
        <w:rPr>
          <w:rFonts w:eastAsia="Arial"/>
        </w:rPr>
        <w:t xml:space="preserve"> </w:t>
      </w:r>
      <w:r w:rsidRPr="007378DE">
        <w:rPr>
          <w:rFonts w:eastAsia="Arial"/>
        </w:rPr>
        <w:t>Remove PPE and wash hands before leaving the laboratory.</w:t>
      </w:r>
    </w:p>
    <w:p w14:paraId="145B89DD" w14:textId="77777777" w:rsidR="005032B7" w:rsidRPr="007378DE" w:rsidRDefault="00A65FEE" w:rsidP="00A13BA4">
      <w:pPr>
        <w:pStyle w:val="ListParagraph"/>
        <w:numPr>
          <w:ilvl w:val="0"/>
          <w:numId w:val="10"/>
        </w:numPr>
        <w:jc w:val="both"/>
        <w:rPr>
          <w:rFonts w:eastAsia="Arial"/>
        </w:rPr>
      </w:pPr>
      <w:r w:rsidRPr="007378DE">
        <w:rPr>
          <w:rFonts w:eastAsia="Arial"/>
        </w:rPr>
        <w:t>Avoid working alone in a laboratory, especially when conducting hazardous procedures or handling hazardous materials.</w:t>
      </w:r>
    </w:p>
    <w:p w14:paraId="16C49FC1" w14:textId="77777777" w:rsidR="005032B7" w:rsidRPr="007378DE" w:rsidRDefault="00A65FEE" w:rsidP="00A13BA4">
      <w:pPr>
        <w:pStyle w:val="ListParagraph"/>
        <w:numPr>
          <w:ilvl w:val="0"/>
          <w:numId w:val="10"/>
        </w:numPr>
        <w:jc w:val="both"/>
        <w:rPr>
          <w:rFonts w:eastAsia="Arial"/>
        </w:rPr>
      </w:pPr>
      <w:r w:rsidRPr="007378DE">
        <w:rPr>
          <w:rFonts w:eastAsia="Arial"/>
        </w:rPr>
        <w:t>Keep doors closed and the laboratory secured when it is unattended.</w:t>
      </w:r>
      <w:r w:rsidR="001F1B6D" w:rsidRPr="007378DE">
        <w:rPr>
          <w:rFonts w:eastAsia="Arial"/>
        </w:rPr>
        <w:t xml:space="preserve">  </w:t>
      </w:r>
      <w:r w:rsidRPr="007378DE">
        <w:rPr>
          <w:rFonts w:eastAsia="Arial"/>
        </w:rPr>
        <w:t>Limit unauthorized entry into laboratories, especially when hazardous procedures are being conducted.</w:t>
      </w:r>
    </w:p>
    <w:p w14:paraId="103178FF" w14:textId="77777777" w:rsidR="005032B7" w:rsidRPr="007378DE" w:rsidRDefault="00A65FEE" w:rsidP="00A13BA4">
      <w:pPr>
        <w:pStyle w:val="ListParagraph"/>
        <w:numPr>
          <w:ilvl w:val="0"/>
          <w:numId w:val="10"/>
        </w:numPr>
        <w:jc w:val="both"/>
        <w:rPr>
          <w:rFonts w:eastAsia="Arial"/>
        </w:rPr>
      </w:pPr>
      <w:r w:rsidRPr="007378DE">
        <w:rPr>
          <w:rFonts w:eastAsia="Arial"/>
        </w:rPr>
        <w:t>Do not eat, drink, use tobacco products, chew gum, apply cosmetics, or handle contact lenses in the laboratory.</w:t>
      </w:r>
    </w:p>
    <w:p w14:paraId="54FB85DC" w14:textId="77777777" w:rsidR="005032B7" w:rsidRPr="007378DE" w:rsidRDefault="00A65FEE" w:rsidP="00A13BA4">
      <w:pPr>
        <w:pStyle w:val="ListParagraph"/>
        <w:numPr>
          <w:ilvl w:val="0"/>
          <w:numId w:val="10"/>
        </w:numPr>
        <w:jc w:val="both"/>
        <w:rPr>
          <w:rFonts w:eastAsia="Arial"/>
        </w:rPr>
      </w:pPr>
      <w:r w:rsidRPr="007378DE">
        <w:rPr>
          <w:rFonts w:eastAsia="Arial"/>
        </w:rPr>
        <w:t>Do not store food and drinks in laboratories or in laboratory</w:t>
      </w:r>
      <w:r w:rsidR="001F1B6D" w:rsidRPr="007378DE">
        <w:rPr>
          <w:rFonts w:eastAsia="Arial"/>
        </w:rPr>
        <w:t xml:space="preserve"> </w:t>
      </w:r>
      <w:r w:rsidRPr="007378DE">
        <w:rPr>
          <w:rFonts w:eastAsia="Arial"/>
        </w:rPr>
        <w:t>refrigerators or freezers. Do not prepare food in the laboratory or wash utensils used for food and drink in laboratory sinks. Refrigerators and freezers used for the storage of food and beverages should be kept in</w:t>
      </w:r>
      <w:r w:rsidR="001F1B6D" w:rsidRPr="007378DE">
        <w:rPr>
          <w:rFonts w:eastAsia="Arial"/>
        </w:rPr>
        <w:t xml:space="preserve"> </w:t>
      </w:r>
      <w:r w:rsidRPr="007378DE">
        <w:rPr>
          <w:rFonts w:eastAsia="Arial"/>
        </w:rPr>
        <w:t>a separate room (break area) with a door separating the laboratory from the break area. Label these units “Food Use Only.”</w:t>
      </w:r>
    </w:p>
    <w:p w14:paraId="504B1DBD" w14:textId="77777777" w:rsidR="005032B7" w:rsidRPr="007378DE" w:rsidRDefault="00A65FEE" w:rsidP="00A13BA4">
      <w:pPr>
        <w:pStyle w:val="ListParagraph"/>
        <w:numPr>
          <w:ilvl w:val="0"/>
          <w:numId w:val="10"/>
        </w:numPr>
        <w:jc w:val="both"/>
        <w:rPr>
          <w:rFonts w:eastAsia="Arial"/>
        </w:rPr>
      </w:pPr>
      <w:r w:rsidRPr="007378DE">
        <w:rPr>
          <w:rFonts w:eastAsia="Arial"/>
        </w:rPr>
        <w:t>Laboratory equipment that could be used for the preparation of food or beverages (such as microwave ovens, hot plates, and ice machines) should be dedicated exclusively for laboratory use.  Clearly label such equipment to indicate “Lab Use Only,” “No Food or Drink,” and/or “Not for Human Consumption.”</w:t>
      </w:r>
    </w:p>
    <w:p w14:paraId="6CC0CD2D" w14:textId="77777777" w:rsidR="00CF5757" w:rsidRPr="007378DE" w:rsidRDefault="00A65FEE" w:rsidP="00A13BA4">
      <w:pPr>
        <w:pStyle w:val="ListParagraph"/>
        <w:numPr>
          <w:ilvl w:val="0"/>
          <w:numId w:val="10"/>
        </w:numPr>
        <w:jc w:val="both"/>
        <w:rPr>
          <w:rFonts w:eastAsia="Arial"/>
        </w:rPr>
      </w:pPr>
      <w:r w:rsidRPr="007378DE">
        <w:rPr>
          <w:rFonts w:eastAsia="Arial"/>
        </w:rPr>
        <w:t>Do not pipet chemicals or biological materials by mouth. Use mechanical pipettes or pipetting devices instead.</w:t>
      </w:r>
    </w:p>
    <w:p w14:paraId="3B8C184E" w14:textId="77777777" w:rsidR="005032B7" w:rsidRPr="007378DE" w:rsidRDefault="00A65FEE" w:rsidP="00A13BA4">
      <w:pPr>
        <w:pStyle w:val="ListParagraph"/>
        <w:numPr>
          <w:ilvl w:val="0"/>
          <w:numId w:val="10"/>
        </w:numPr>
        <w:jc w:val="both"/>
        <w:rPr>
          <w:rFonts w:eastAsia="Arial"/>
        </w:rPr>
      </w:pPr>
      <w:r w:rsidRPr="007378DE">
        <w:rPr>
          <w:rFonts w:eastAsia="Arial"/>
        </w:rPr>
        <w:t>Do not leave reactions or other potentially hazardous procedures unattended. Protect operations from utility failures and other potential problems that could lead to overheating or other hazardous events.</w:t>
      </w:r>
    </w:p>
    <w:p w14:paraId="088D43FA" w14:textId="7CFFF800" w:rsidR="005032B7" w:rsidRPr="007378DE" w:rsidRDefault="00A65FEE" w:rsidP="00A13BA4">
      <w:pPr>
        <w:pStyle w:val="ListParagraph"/>
        <w:numPr>
          <w:ilvl w:val="0"/>
          <w:numId w:val="10"/>
        </w:numPr>
        <w:jc w:val="both"/>
        <w:rPr>
          <w:rFonts w:eastAsia="Arial"/>
        </w:rPr>
      </w:pPr>
      <w:r w:rsidRPr="007378DE">
        <w:rPr>
          <w:rFonts w:eastAsia="Arial"/>
        </w:rPr>
        <w:t xml:space="preserve">Clean equipment contaminated with chemical, biological or radiological materials immediately upon completion of the task. Have a spill kit on hand and clean up minor spills immediately. Call </w:t>
      </w:r>
      <w:r w:rsidR="005706C9" w:rsidRPr="007378DE">
        <w:rPr>
          <w:rFonts w:eastAsia="Arial"/>
        </w:rPr>
        <w:t>EH&amp;S</w:t>
      </w:r>
      <w:r w:rsidRPr="007378DE">
        <w:rPr>
          <w:rFonts w:eastAsia="Arial"/>
        </w:rPr>
        <w:t xml:space="preserve"> for radiological spills or major chemical sp</w:t>
      </w:r>
      <w:r w:rsidR="000A1D8E" w:rsidRPr="007378DE">
        <w:rPr>
          <w:rFonts w:eastAsia="Arial"/>
        </w:rPr>
        <w:t>ills.</w:t>
      </w:r>
    </w:p>
    <w:p w14:paraId="2E7586EB" w14:textId="77777777" w:rsidR="005032B7" w:rsidRPr="007378DE" w:rsidRDefault="00A65FEE" w:rsidP="00A13BA4">
      <w:pPr>
        <w:pStyle w:val="ListParagraph"/>
        <w:numPr>
          <w:ilvl w:val="0"/>
          <w:numId w:val="10"/>
        </w:numPr>
        <w:jc w:val="both"/>
        <w:rPr>
          <w:rFonts w:eastAsia="Arial"/>
        </w:rPr>
      </w:pPr>
      <w:r w:rsidRPr="007378DE">
        <w:rPr>
          <w:rFonts w:eastAsia="Arial"/>
        </w:rPr>
        <w:t>Avoid using dry ice in enclosed areas.</w:t>
      </w:r>
      <w:r w:rsidR="001F1B6D" w:rsidRPr="007378DE">
        <w:rPr>
          <w:rFonts w:eastAsia="Arial"/>
        </w:rPr>
        <w:t xml:space="preserve"> </w:t>
      </w:r>
      <w:r w:rsidRPr="007378DE">
        <w:rPr>
          <w:rFonts w:eastAsia="Arial"/>
        </w:rPr>
        <w:t>Dry ice can produce elevated carbon dioxide levels.</w:t>
      </w:r>
    </w:p>
    <w:p w14:paraId="6DC5A894" w14:textId="77777777" w:rsidR="005032B7" w:rsidRPr="007378DE" w:rsidRDefault="00A65FEE" w:rsidP="00A13BA4">
      <w:pPr>
        <w:pStyle w:val="ListParagraph"/>
        <w:numPr>
          <w:ilvl w:val="0"/>
          <w:numId w:val="10"/>
        </w:numPr>
        <w:jc w:val="both"/>
        <w:rPr>
          <w:rFonts w:eastAsia="Arial"/>
        </w:rPr>
      </w:pPr>
      <w:r w:rsidRPr="007378DE">
        <w:rPr>
          <w:rFonts w:eastAsia="Arial"/>
        </w:rPr>
        <w:t xml:space="preserve">Avoid contaminating equipment with mercury.  Replace mercury thermometers with a non-hazardous type.  Contact </w:t>
      </w:r>
      <w:r w:rsidR="009E15DB" w:rsidRPr="007378DE">
        <w:rPr>
          <w:rFonts w:eastAsia="Arial"/>
        </w:rPr>
        <w:t>EH&amp;S</w:t>
      </w:r>
      <w:r w:rsidRPr="007378DE">
        <w:rPr>
          <w:rFonts w:eastAsia="Arial"/>
        </w:rPr>
        <w:t xml:space="preserve"> immediately if a mercury spill occurs.</w:t>
      </w:r>
    </w:p>
    <w:p w14:paraId="52E13358" w14:textId="040A72C7" w:rsidR="005032B7" w:rsidRPr="007378DE" w:rsidRDefault="00A65FEE" w:rsidP="00A13BA4">
      <w:pPr>
        <w:pStyle w:val="ListParagraph"/>
        <w:numPr>
          <w:ilvl w:val="0"/>
          <w:numId w:val="10"/>
        </w:numPr>
        <w:jc w:val="both"/>
        <w:rPr>
          <w:rFonts w:eastAsia="Arial"/>
        </w:rPr>
      </w:pPr>
      <w:r w:rsidRPr="007378DE">
        <w:rPr>
          <w:rFonts w:eastAsia="Arial"/>
        </w:rPr>
        <w:t>Children under the age of 15 years are not permitted in laboratories or other hazardous areas</w:t>
      </w:r>
      <w:r w:rsidR="007A11F2" w:rsidRPr="007378DE">
        <w:rPr>
          <w:rFonts w:eastAsia="Arial"/>
        </w:rPr>
        <w:t xml:space="preserve"> unless approval is obtained by the PI, EH&amp;S, lab manager or designee</w:t>
      </w:r>
      <w:r w:rsidRPr="007378DE">
        <w:rPr>
          <w:rFonts w:eastAsia="Arial"/>
        </w:rPr>
        <w:t>.</w:t>
      </w:r>
      <w:r w:rsidR="001C1F0E" w:rsidRPr="007378DE">
        <w:rPr>
          <w:rFonts w:eastAsia="Arial"/>
        </w:rPr>
        <w:t xml:space="preserve"> </w:t>
      </w:r>
      <w:r w:rsidR="007A11F2" w:rsidRPr="007378DE">
        <w:rPr>
          <w:rFonts w:eastAsia="Arial"/>
        </w:rPr>
        <w:t xml:space="preserve">Underage individuals shall be monitored at all times while in the lab. </w:t>
      </w:r>
      <w:r w:rsidRPr="007378DE">
        <w:rPr>
          <w:rFonts w:eastAsia="Arial"/>
        </w:rPr>
        <w:t>The age limit may be higher for certain specific hazards, such as the presence of radiological materials</w:t>
      </w:r>
      <w:r w:rsidR="007A11F2" w:rsidRPr="007378DE">
        <w:rPr>
          <w:rFonts w:eastAsia="Arial"/>
        </w:rPr>
        <w:t xml:space="preserve"> or BSL-2 labs</w:t>
      </w:r>
      <w:r w:rsidRPr="007378DE">
        <w:rPr>
          <w:rFonts w:eastAsia="Arial"/>
        </w:rPr>
        <w:t xml:space="preserve"> </w:t>
      </w:r>
    </w:p>
    <w:p w14:paraId="247BA14B" w14:textId="77777777" w:rsidR="005032B7" w:rsidRPr="007378DE" w:rsidRDefault="00A65FEE" w:rsidP="00A13BA4">
      <w:pPr>
        <w:pStyle w:val="ListParagraph"/>
        <w:numPr>
          <w:ilvl w:val="0"/>
          <w:numId w:val="10"/>
        </w:numPr>
        <w:jc w:val="both"/>
      </w:pPr>
      <w:r w:rsidRPr="007378DE">
        <w:rPr>
          <w:rFonts w:eastAsia="Arial"/>
        </w:rPr>
        <w:t>Keep work areas neat, clean, and free of clutter.</w:t>
      </w:r>
    </w:p>
    <w:p w14:paraId="35E78A6C" w14:textId="77777777" w:rsidR="005032B7" w:rsidRPr="007378DE" w:rsidRDefault="00A65FEE" w:rsidP="00A13BA4">
      <w:pPr>
        <w:pStyle w:val="ListParagraph"/>
        <w:numPr>
          <w:ilvl w:val="0"/>
          <w:numId w:val="10"/>
        </w:numPr>
        <w:jc w:val="both"/>
        <w:rPr>
          <w:rFonts w:eastAsia="Arial"/>
        </w:rPr>
      </w:pPr>
      <w:r w:rsidRPr="007378DE">
        <w:rPr>
          <w:rFonts w:eastAsia="Arial"/>
        </w:rPr>
        <w:t>Keep hallways, corridors, and exit ways clear of equipment or clutter.</w:t>
      </w:r>
    </w:p>
    <w:p w14:paraId="0EB6125A" w14:textId="77777777" w:rsidR="005032B7" w:rsidRPr="007378DE" w:rsidRDefault="005032B7" w:rsidP="009E15DB">
      <w:pPr>
        <w:jc w:val="both"/>
      </w:pPr>
    </w:p>
    <w:p w14:paraId="79EAB440" w14:textId="77777777" w:rsidR="005032B7" w:rsidRPr="007378DE" w:rsidRDefault="00A65FEE" w:rsidP="009570F6">
      <w:pPr>
        <w:ind w:left="720"/>
        <w:jc w:val="both"/>
        <w:rPr>
          <w:rFonts w:eastAsia="Arial"/>
        </w:rPr>
      </w:pPr>
      <w:r w:rsidRPr="007378DE">
        <w:rPr>
          <w:rFonts w:eastAsia="Arial"/>
          <w:b/>
          <w:bCs/>
          <w:i/>
        </w:rPr>
        <w:t xml:space="preserve">IMPORTANT: </w:t>
      </w:r>
      <w:r w:rsidRPr="007378DE">
        <w:rPr>
          <w:rFonts w:eastAsia="Arial"/>
          <w:i/>
        </w:rPr>
        <w:t>Never underestimate the hazards associated with a laboratory. If you are unsure about what you are doing, get assistance. Do not use unfamiliar chemicals, equipment, or procedures without proper training and supervision.</w:t>
      </w:r>
    </w:p>
    <w:p w14:paraId="3C11E5E0" w14:textId="77777777" w:rsidR="005032B7" w:rsidRPr="007378DE" w:rsidRDefault="005032B7" w:rsidP="009E15DB">
      <w:pPr>
        <w:jc w:val="both"/>
      </w:pPr>
    </w:p>
    <w:p w14:paraId="15AC8823" w14:textId="77777777" w:rsidR="005032B7" w:rsidRPr="007378DE" w:rsidRDefault="00A65FEE" w:rsidP="001F1B6D">
      <w:pPr>
        <w:jc w:val="both"/>
        <w:rPr>
          <w:rFonts w:eastAsia="Arial"/>
        </w:rPr>
      </w:pPr>
      <w:r w:rsidRPr="007378DE">
        <w:rPr>
          <w:rFonts w:eastAsia="Arial"/>
          <w:i/>
        </w:rPr>
        <w:t>1.2 SECURITY</w:t>
      </w:r>
    </w:p>
    <w:p w14:paraId="16EF5E51" w14:textId="77777777" w:rsidR="005032B7" w:rsidRPr="007378DE" w:rsidRDefault="005032B7" w:rsidP="001F1B6D">
      <w:pPr>
        <w:jc w:val="both"/>
      </w:pPr>
    </w:p>
    <w:p w14:paraId="7801F45B" w14:textId="307A88A5" w:rsidR="005032B7" w:rsidRPr="007378DE" w:rsidRDefault="00A65FEE" w:rsidP="001F1B6D">
      <w:pPr>
        <w:jc w:val="both"/>
        <w:rPr>
          <w:rFonts w:eastAsia="Arial"/>
        </w:rPr>
      </w:pPr>
      <w:r w:rsidRPr="007378DE">
        <w:rPr>
          <w:rFonts w:eastAsia="Arial"/>
        </w:rPr>
        <w:t xml:space="preserve">Laboratory security is vital to </w:t>
      </w:r>
      <w:r w:rsidR="007014F5" w:rsidRPr="007378DE">
        <w:rPr>
          <w:rFonts w:eastAsia="Arial"/>
        </w:rPr>
        <w:t>ensure</w:t>
      </w:r>
      <w:r w:rsidRPr="007378DE">
        <w:rPr>
          <w:rFonts w:eastAsia="Arial"/>
        </w:rPr>
        <w:t xml:space="preserve"> safety on campus. </w:t>
      </w:r>
      <w:r w:rsidR="002B6E0A" w:rsidRPr="007378DE">
        <w:rPr>
          <w:rFonts w:eastAsia="Arial"/>
        </w:rPr>
        <w:t xml:space="preserve"> </w:t>
      </w:r>
      <w:r w:rsidRPr="007378DE">
        <w:rPr>
          <w:rFonts w:eastAsia="Arial"/>
        </w:rPr>
        <w:t xml:space="preserve">Not only should you protect your work area from theft and mischievous activities, but you should also keep unauthorized or unsuspecting persons from potentially becoming exposed to hazardous conditions. </w:t>
      </w:r>
      <w:r w:rsidR="002B6E0A" w:rsidRPr="007378DE">
        <w:rPr>
          <w:rFonts w:eastAsia="Arial"/>
        </w:rPr>
        <w:t xml:space="preserve"> </w:t>
      </w:r>
      <w:r w:rsidRPr="007378DE">
        <w:rPr>
          <w:rFonts w:eastAsia="Arial"/>
        </w:rPr>
        <w:t>Follow these steps to secure your laboratory:</w:t>
      </w:r>
    </w:p>
    <w:p w14:paraId="7E084A54" w14:textId="77777777" w:rsidR="005032B7" w:rsidRPr="007378DE" w:rsidRDefault="005032B7" w:rsidP="001F1B6D">
      <w:pPr>
        <w:jc w:val="both"/>
      </w:pPr>
    </w:p>
    <w:p w14:paraId="1F1881B6" w14:textId="77777777" w:rsidR="00823B96" w:rsidRPr="007378DE" w:rsidRDefault="00A65FEE" w:rsidP="00A13BA4">
      <w:pPr>
        <w:pStyle w:val="ListParagraph"/>
        <w:numPr>
          <w:ilvl w:val="0"/>
          <w:numId w:val="11"/>
        </w:numPr>
        <w:jc w:val="both"/>
        <w:rPr>
          <w:rFonts w:eastAsia="Arial"/>
        </w:rPr>
      </w:pPr>
      <w:r w:rsidRPr="007378DE">
        <w:rPr>
          <w:rFonts w:eastAsia="Arial"/>
        </w:rPr>
        <w:t>Close and lock laboratory doors when the laboratory is unoccupied</w:t>
      </w:r>
      <w:r w:rsidR="00823B96" w:rsidRPr="007378DE">
        <w:rPr>
          <w:rFonts w:eastAsia="Arial"/>
        </w:rPr>
        <w:t>.</w:t>
      </w:r>
    </w:p>
    <w:p w14:paraId="0A34ED13" w14:textId="77777777" w:rsidR="005032B7" w:rsidRPr="007378DE" w:rsidRDefault="00A65FEE" w:rsidP="00A13BA4">
      <w:pPr>
        <w:pStyle w:val="ListParagraph"/>
        <w:numPr>
          <w:ilvl w:val="0"/>
          <w:numId w:val="11"/>
        </w:numPr>
        <w:jc w:val="both"/>
        <w:rPr>
          <w:rFonts w:eastAsia="Arial"/>
        </w:rPr>
      </w:pPr>
      <w:r w:rsidRPr="007378DE">
        <w:rPr>
          <w:rFonts w:eastAsia="Arial"/>
        </w:rPr>
        <w:t>Secure stocks of organisms and hazardous chemicals,</w:t>
      </w:r>
      <w:r w:rsidR="001F1B6D" w:rsidRPr="007378DE">
        <w:rPr>
          <w:rFonts w:eastAsia="Arial"/>
        </w:rPr>
        <w:t xml:space="preserve"> </w:t>
      </w:r>
      <w:r w:rsidRPr="007378DE">
        <w:rPr>
          <w:rFonts w:eastAsia="Arial"/>
        </w:rPr>
        <w:t>especially when the laboratory is unoccupied. Lock refrigerators, freezers, and chemical storage cabinets that are located in areas open to public access.</w:t>
      </w:r>
    </w:p>
    <w:p w14:paraId="2B77B018" w14:textId="77777777" w:rsidR="005032B7" w:rsidRPr="007378DE" w:rsidRDefault="00A65FEE" w:rsidP="00A13BA4">
      <w:pPr>
        <w:pStyle w:val="ListParagraph"/>
        <w:numPr>
          <w:ilvl w:val="0"/>
          <w:numId w:val="11"/>
        </w:numPr>
        <w:jc w:val="both"/>
        <w:rPr>
          <w:rFonts w:eastAsia="Arial"/>
        </w:rPr>
      </w:pPr>
      <w:r w:rsidRPr="007378DE">
        <w:rPr>
          <w:rFonts w:eastAsia="Arial"/>
        </w:rPr>
        <w:t>Keep an accurate record of chemicals, stocks, cultures, etc. and any items or equipment that support project activities.</w:t>
      </w:r>
    </w:p>
    <w:p w14:paraId="29AB596B" w14:textId="77777777" w:rsidR="005032B7" w:rsidRPr="007378DE" w:rsidRDefault="00A65FEE" w:rsidP="00A13BA4">
      <w:pPr>
        <w:pStyle w:val="ListParagraph"/>
        <w:numPr>
          <w:ilvl w:val="0"/>
          <w:numId w:val="11"/>
        </w:numPr>
        <w:jc w:val="both"/>
        <w:rPr>
          <w:rFonts w:eastAsia="Arial"/>
        </w:rPr>
      </w:pPr>
      <w:r w:rsidRPr="007378DE">
        <w:rPr>
          <w:rFonts w:eastAsia="Arial"/>
        </w:rPr>
        <w:t>Notify the University Police Department (UPD) if materials are damaged or missing from laboratories or if unauthorized entry into a laboratory has been attempted.</w:t>
      </w:r>
    </w:p>
    <w:p w14:paraId="2D922966" w14:textId="77777777" w:rsidR="005032B7" w:rsidRPr="007378DE" w:rsidRDefault="00A65FEE" w:rsidP="00A13BA4">
      <w:pPr>
        <w:pStyle w:val="ListParagraph"/>
        <w:numPr>
          <w:ilvl w:val="0"/>
          <w:numId w:val="11"/>
        </w:numPr>
        <w:jc w:val="both"/>
        <w:rPr>
          <w:rFonts w:eastAsia="Arial"/>
        </w:rPr>
      </w:pPr>
      <w:r w:rsidRPr="007378DE">
        <w:rPr>
          <w:rFonts w:eastAsia="Arial"/>
        </w:rPr>
        <w:t>Inspect all packages arriving into the laboratory. Do not accept suspicious or unexpected packages.</w:t>
      </w:r>
    </w:p>
    <w:p w14:paraId="5B4B0B7D" w14:textId="77777777" w:rsidR="005032B7" w:rsidRPr="007378DE" w:rsidRDefault="00A65FEE" w:rsidP="00A13BA4">
      <w:pPr>
        <w:pStyle w:val="ListParagraph"/>
        <w:numPr>
          <w:ilvl w:val="0"/>
          <w:numId w:val="11"/>
        </w:numPr>
        <w:jc w:val="both"/>
        <w:rPr>
          <w:rFonts w:eastAsia="Arial"/>
        </w:rPr>
      </w:pPr>
      <w:r w:rsidRPr="007378DE">
        <w:rPr>
          <w:rFonts w:eastAsia="Arial"/>
        </w:rPr>
        <w:t>At the end of the day, ensure that all hazardous materials, whether chemical or biological have been properly stored and secured.</w:t>
      </w:r>
    </w:p>
    <w:p w14:paraId="6904A7A7" w14:textId="77777777" w:rsidR="002B6E0A" w:rsidRPr="007378DE" w:rsidRDefault="00A65FEE" w:rsidP="00A13BA4">
      <w:pPr>
        <w:pStyle w:val="ListParagraph"/>
        <w:numPr>
          <w:ilvl w:val="0"/>
          <w:numId w:val="11"/>
        </w:numPr>
        <w:jc w:val="both"/>
        <w:rPr>
          <w:rFonts w:eastAsia="Arial"/>
        </w:rPr>
      </w:pPr>
      <w:r w:rsidRPr="007378DE">
        <w:rPr>
          <w:rFonts w:eastAsia="Arial"/>
        </w:rPr>
        <w:t>Greet all visitors to the laboratory immediately, and determine their reason for entering your laboratory. Ask them to exit the room if they are not authorized to be there.</w:t>
      </w:r>
    </w:p>
    <w:p w14:paraId="72A0AB6C" w14:textId="77777777" w:rsidR="002B6E0A" w:rsidRPr="007378DE" w:rsidRDefault="00A65FEE" w:rsidP="00A13BA4">
      <w:pPr>
        <w:pStyle w:val="ListParagraph"/>
        <w:numPr>
          <w:ilvl w:val="0"/>
          <w:numId w:val="11"/>
        </w:numPr>
        <w:jc w:val="both"/>
        <w:rPr>
          <w:rFonts w:eastAsia="Arial"/>
        </w:rPr>
      </w:pPr>
      <w:r w:rsidRPr="007378DE">
        <w:rPr>
          <w:rFonts w:eastAsia="Arial"/>
        </w:rPr>
        <w:t>Implement other security requirements as necessary for your work.</w:t>
      </w:r>
    </w:p>
    <w:p w14:paraId="18DD54CF" w14:textId="77777777" w:rsidR="005032B7" w:rsidRPr="007378DE" w:rsidRDefault="00A65FEE" w:rsidP="00A13BA4">
      <w:pPr>
        <w:pStyle w:val="ListParagraph"/>
        <w:numPr>
          <w:ilvl w:val="0"/>
          <w:numId w:val="11"/>
        </w:numPr>
        <w:jc w:val="both"/>
        <w:rPr>
          <w:rFonts w:eastAsia="Arial"/>
        </w:rPr>
      </w:pPr>
      <w:r w:rsidRPr="007378DE">
        <w:rPr>
          <w:rFonts w:eastAsia="Arial"/>
        </w:rPr>
        <w:t>Post</w:t>
      </w:r>
      <w:r w:rsidR="002B6E0A" w:rsidRPr="007378DE">
        <w:rPr>
          <w:rFonts w:eastAsia="Arial"/>
        </w:rPr>
        <w:t xml:space="preserve"> </w:t>
      </w:r>
      <w:r w:rsidRPr="007378DE">
        <w:rPr>
          <w:rFonts w:eastAsia="Arial"/>
        </w:rPr>
        <w:t>current Emergency Contact Information (ECI) cards on all</w:t>
      </w:r>
      <w:r w:rsidR="001F1B6D" w:rsidRPr="007378DE">
        <w:rPr>
          <w:rFonts w:eastAsia="Arial"/>
        </w:rPr>
        <w:t xml:space="preserve"> </w:t>
      </w:r>
      <w:r w:rsidRPr="007378DE">
        <w:rPr>
          <w:rFonts w:eastAsia="Arial"/>
        </w:rPr>
        <w:t>laboratory doors.</w:t>
      </w:r>
    </w:p>
    <w:p w14:paraId="7E0B455D" w14:textId="77777777" w:rsidR="005032B7" w:rsidRPr="007378DE" w:rsidRDefault="00A65FEE" w:rsidP="00A13BA4">
      <w:pPr>
        <w:pStyle w:val="ListParagraph"/>
        <w:numPr>
          <w:ilvl w:val="0"/>
          <w:numId w:val="11"/>
        </w:numPr>
        <w:jc w:val="both"/>
        <w:rPr>
          <w:rFonts w:eastAsia="Arial"/>
        </w:rPr>
      </w:pPr>
      <w:r w:rsidRPr="007378DE">
        <w:rPr>
          <w:rFonts w:eastAsia="Arial"/>
        </w:rPr>
        <w:t>Never prop open a laboratory door, except for a brief time to move items in and out.</w:t>
      </w:r>
    </w:p>
    <w:p w14:paraId="1170FB85" w14:textId="77777777" w:rsidR="005032B7" w:rsidRPr="007378DE" w:rsidRDefault="005032B7" w:rsidP="009E15DB">
      <w:pPr>
        <w:jc w:val="both"/>
      </w:pPr>
    </w:p>
    <w:p w14:paraId="366DE52C" w14:textId="77777777" w:rsidR="005032B7" w:rsidRPr="007378DE" w:rsidRDefault="00A65FEE" w:rsidP="001F1B6D">
      <w:pPr>
        <w:jc w:val="both"/>
        <w:rPr>
          <w:rFonts w:eastAsia="Arial"/>
        </w:rPr>
      </w:pPr>
      <w:r w:rsidRPr="007378DE">
        <w:rPr>
          <w:rFonts w:eastAsia="Arial"/>
          <w:i/>
        </w:rPr>
        <w:t>1.3 WORKING IN THE LABORATORY</w:t>
      </w:r>
    </w:p>
    <w:p w14:paraId="30FDAA3E" w14:textId="77777777" w:rsidR="005032B7" w:rsidRPr="007378DE" w:rsidRDefault="005032B7" w:rsidP="001F1B6D">
      <w:pPr>
        <w:jc w:val="both"/>
      </w:pPr>
    </w:p>
    <w:p w14:paraId="0E78DD86" w14:textId="77777777" w:rsidR="005032B7" w:rsidRPr="007378DE" w:rsidRDefault="00A65FEE" w:rsidP="001F1B6D">
      <w:pPr>
        <w:jc w:val="both"/>
        <w:rPr>
          <w:rFonts w:eastAsia="Arial"/>
        </w:rPr>
      </w:pPr>
      <w:r w:rsidRPr="007378DE">
        <w:rPr>
          <w:rFonts w:eastAsia="Arial"/>
        </w:rPr>
        <w:t>Every person who works in a laboratory, whether an employee or a student, is responsible for being aware of the hazards in that laboratory and for working in a safe manner.</w:t>
      </w:r>
      <w:r w:rsidR="002B6E0A" w:rsidRPr="007378DE">
        <w:rPr>
          <w:rFonts w:eastAsia="Arial"/>
        </w:rPr>
        <w:t xml:space="preserve"> </w:t>
      </w:r>
      <w:r w:rsidRPr="007378DE">
        <w:rPr>
          <w:rFonts w:eastAsia="Arial"/>
        </w:rPr>
        <w:t>This includes</w:t>
      </w:r>
      <w:r w:rsidR="001F1B6D" w:rsidRPr="007378DE">
        <w:rPr>
          <w:rFonts w:eastAsia="Arial"/>
        </w:rPr>
        <w:t>:</w:t>
      </w:r>
    </w:p>
    <w:p w14:paraId="4DD71EB8" w14:textId="77777777" w:rsidR="005032B7" w:rsidRPr="007378DE" w:rsidRDefault="005032B7" w:rsidP="009E15DB">
      <w:pPr>
        <w:jc w:val="both"/>
      </w:pPr>
    </w:p>
    <w:p w14:paraId="50C245CB" w14:textId="77777777" w:rsidR="005032B7" w:rsidRPr="007378DE" w:rsidRDefault="00A65FEE" w:rsidP="00A13BA4">
      <w:pPr>
        <w:pStyle w:val="ListParagraph"/>
        <w:numPr>
          <w:ilvl w:val="0"/>
          <w:numId w:val="12"/>
        </w:numPr>
        <w:jc w:val="both"/>
        <w:rPr>
          <w:rFonts w:eastAsia="Arial"/>
        </w:rPr>
      </w:pPr>
      <w:r w:rsidRPr="007378DE">
        <w:rPr>
          <w:rFonts w:eastAsia="Arial"/>
        </w:rPr>
        <w:t>Knowing where emergency contact information is posted;</w:t>
      </w:r>
    </w:p>
    <w:p w14:paraId="47FC6B7D" w14:textId="77777777" w:rsidR="00823B96" w:rsidRPr="007378DE" w:rsidRDefault="00A65FEE" w:rsidP="00A13BA4">
      <w:pPr>
        <w:pStyle w:val="ListParagraph"/>
        <w:numPr>
          <w:ilvl w:val="0"/>
          <w:numId w:val="12"/>
        </w:numPr>
        <w:jc w:val="both"/>
        <w:rPr>
          <w:rFonts w:eastAsia="Arial"/>
        </w:rPr>
      </w:pPr>
      <w:r w:rsidRPr="007378DE">
        <w:rPr>
          <w:rFonts w:eastAsia="Arial"/>
        </w:rPr>
        <w:t>Knowing and following emergency response procedures (including spill response, first aid response, evacuation routes, etc.);</w:t>
      </w:r>
    </w:p>
    <w:p w14:paraId="39B48615" w14:textId="77777777" w:rsidR="005032B7" w:rsidRPr="007378DE" w:rsidRDefault="00A65FEE" w:rsidP="00A13BA4">
      <w:pPr>
        <w:pStyle w:val="ListParagraph"/>
        <w:numPr>
          <w:ilvl w:val="0"/>
          <w:numId w:val="12"/>
        </w:numPr>
        <w:jc w:val="both"/>
        <w:rPr>
          <w:rFonts w:eastAsia="Arial"/>
        </w:rPr>
      </w:pPr>
      <w:r w:rsidRPr="007378DE">
        <w:rPr>
          <w:rFonts w:eastAsia="Arial"/>
        </w:rPr>
        <w:t xml:space="preserve">Ensuring they have received proper safety training </w:t>
      </w:r>
      <w:r w:rsidRPr="007378DE">
        <w:rPr>
          <w:rFonts w:eastAsia="Arial"/>
          <w:i/>
        </w:rPr>
        <w:t xml:space="preserve">before </w:t>
      </w:r>
      <w:r w:rsidRPr="007378DE">
        <w:rPr>
          <w:rFonts w:eastAsia="Arial"/>
        </w:rPr>
        <w:t>working with hazardous materials or equipment;</w:t>
      </w:r>
    </w:p>
    <w:p w14:paraId="5D88AE24" w14:textId="77777777" w:rsidR="005032B7" w:rsidRPr="007378DE" w:rsidRDefault="00A65FEE" w:rsidP="00A13BA4">
      <w:pPr>
        <w:pStyle w:val="ListParagraph"/>
        <w:numPr>
          <w:ilvl w:val="0"/>
          <w:numId w:val="12"/>
        </w:numPr>
        <w:jc w:val="both"/>
        <w:rPr>
          <w:rFonts w:eastAsia="Arial"/>
        </w:rPr>
      </w:pPr>
      <w:r w:rsidRPr="007378DE">
        <w:rPr>
          <w:rFonts w:eastAsia="Arial"/>
        </w:rPr>
        <w:t>Wearing appropriate Personal Protective Equipment; and</w:t>
      </w:r>
    </w:p>
    <w:p w14:paraId="5F8D851A" w14:textId="77777777" w:rsidR="005032B7" w:rsidRPr="007378DE" w:rsidRDefault="00A65FEE" w:rsidP="00A13BA4">
      <w:pPr>
        <w:pStyle w:val="ListParagraph"/>
        <w:numPr>
          <w:ilvl w:val="0"/>
          <w:numId w:val="12"/>
        </w:numPr>
        <w:jc w:val="both"/>
        <w:rPr>
          <w:rFonts w:eastAsia="Arial"/>
        </w:rPr>
      </w:pPr>
      <w:r w:rsidRPr="007378DE">
        <w:rPr>
          <w:rFonts w:eastAsia="Arial"/>
        </w:rPr>
        <w:t xml:space="preserve">Reporting unsafe conditions to their supervisor and/or to </w:t>
      </w:r>
      <w:r w:rsidR="009E15DB" w:rsidRPr="007378DE">
        <w:rPr>
          <w:rFonts w:eastAsia="Arial"/>
        </w:rPr>
        <w:t>EH&amp;S</w:t>
      </w:r>
      <w:r w:rsidRPr="007378DE">
        <w:rPr>
          <w:rFonts w:eastAsia="Arial"/>
        </w:rPr>
        <w:t>.</w:t>
      </w:r>
    </w:p>
    <w:p w14:paraId="5338111C" w14:textId="77777777" w:rsidR="005032B7" w:rsidRPr="007378DE" w:rsidRDefault="005032B7" w:rsidP="009E15DB">
      <w:pPr>
        <w:jc w:val="both"/>
      </w:pPr>
    </w:p>
    <w:p w14:paraId="28F530C5" w14:textId="77777777" w:rsidR="005032B7" w:rsidRPr="007378DE" w:rsidRDefault="00A65FEE" w:rsidP="001F1B6D">
      <w:pPr>
        <w:jc w:val="both"/>
        <w:rPr>
          <w:rFonts w:eastAsia="Arial"/>
        </w:rPr>
      </w:pPr>
      <w:r w:rsidRPr="007378DE">
        <w:rPr>
          <w:rFonts w:eastAsia="Arial"/>
        </w:rPr>
        <w:t>Laboratory personnel should avoid working alone. If procedures require a person to work at a time when others may not be present (such as after hours or on weekends) and when hazardous conditions exist, the person shall</w:t>
      </w:r>
      <w:r w:rsidR="001F1B6D" w:rsidRPr="007378DE">
        <w:rPr>
          <w:rFonts w:eastAsia="Arial"/>
        </w:rPr>
        <w:t>:</w:t>
      </w:r>
    </w:p>
    <w:p w14:paraId="615CC7FC" w14:textId="77777777" w:rsidR="005032B7" w:rsidRPr="007378DE" w:rsidRDefault="005032B7" w:rsidP="009E15DB">
      <w:pPr>
        <w:jc w:val="both"/>
      </w:pPr>
    </w:p>
    <w:p w14:paraId="3F710742" w14:textId="77777777" w:rsidR="005032B7" w:rsidRPr="007378DE" w:rsidRDefault="00A65FEE" w:rsidP="00A13BA4">
      <w:pPr>
        <w:pStyle w:val="ListParagraph"/>
        <w:numPr>
          <w:ilvl w:val="0"/>
          <w:numId w:val="13"/>
        </w:numPr>
        <w:jc w:val="both"/>
        <w:rPr>
          <w:rFonts w:eastAsia="Arial"/>
        </w:rPr>
      </w:pPr>
      <w:r w:rsidRPr="007378DE">
        <w:rPr>
          <w:rFonts w:eastAsia="Arial"/>
        </w:rPr>
        <w:t>Obtain written permission to work alone in the laboratory (e.g., e-mail or letter from the Principal Investigator or Laboratory Supervisor);</w:t>
      </w:r>
    </w:p>
    <w:p w14:paraId="6E303A5A" w14:textId="77777777" w:rsidR="005032B7" w:rsidRPr="007378DE" w:rsidRDefault="00A65FEE" w:rsidP="00A13BA4">
      <w:pPr>
        <w:pStyle w:val="ListParagraph"/>
        <w:numPr>
          <w:ilvl w:val="0"/>
          <w:numId w:val="13"/>
        </w:numPr>
        <w:jc w:val="both"/>
        <w:rPr>
          <w:rFonts w:eastAsia="Arial"/>
        </w:rPr>
      </w:pPr>
      <w:r w:rsidRPr="007378DE">
        <w:rPr>
          <w:rFonts w:eastAsia="Arial"/>
        </w:rPr>
        <w:t>Ensure that a means to contact emergency response personnel is available when working alone in the laboratory; and</w:t>
      </w:r>
    </w:p>
    <w:p w14:paraId="4B3B848F" w14:textId="77777777" w:rsidR="005032B7" w:rsidRPr="007378DE" w:rsidRDefault="00A65FEE" w:rsidP="00A13BA4">
      <w:pPr>
        <w:pStyle w:val="ListParagraph"/>
        <w:numPr>
          <w:ilvl w:val="0"/>
          <w:numId w:val="13"/>
        </w:numPr>
        <w:jc w:val="both"/>
        <w:rPr>
          <w:rFonts w:eastAsia="Arial"/>
        </w:rPr>
      </w:pPr>
      <w:r w:rsidRPr="007378DE">
        <w:rPr>
          <w:rFonts w:eastAsia="Arial"/>
        </w:rPr>
        <w:t>Make arrangements for someone to check on them at regular intervals.</w:t>
      </w:r>
    </w:p>
    <w:p w14:paraId="45593126" w14:textId="77777777" w:rsidR="005032B7" w:rsidRPr="007378DE" w:rsidRDefault="005032B7" w:rsidP="009E15DB">
      <w:pPr>
        <w:jc w:val="both"/>
      </w:pPr>
    </w:p>
    <w:p w14:paraId="09BF586C" w14:textId="77777777" w:rsidR="005032B7" w:rsidRPr="007378DE" w:rsidRDefault="00A65FEE" w:rsidP="003E00FA">
      <w:pPr>
        <w:ind w:left="720"/>
        <w:jc w:val="both"/>
        <w:rPr>
          <w:rFonts w:eastAsia="Arial"/>
        </w:rPr>
      </w:pPr>
      <w:r w:rsidRPr="007378DE">
        <w:rPr>
          <w:rFonts w:eastAsia="Arial"/>
          <w:b/>
          <w:bCs/>
          <w:i/>
        </w:rPr>
        <w:t xml:space="preserve">NOTE: </w:t>
      </w:r>
      <w:r w:rsidRPr="007378DE">
        <w:rPr>
          <w:rFonts w:eastAsia="Arial"/>
          <w:i/>
        </w:rPr>
        <w:t xml:space="preserve">According to the National Safety Council, the term </w:t>
      </w:r>
      <w:r w:rsidRPr="007378DE">
        <w:rPr>
          <w:rFonts w:eastAsia="Arial"/>
          <w:b/>
          <w:bCs/>
          <w:i/>
        </w:rPr>
        <w:t xml:space="preserve">alone </w:t>
      </w:r>
      <w:r w:rsidRPr="007378DE">
        <w:rPr>
          <w:rFonts w:eastAsia="Arial"/>
          <w:i/>
        </w:rPr>
        <w:t>means that a person is beyond the visual or auditory range of any other individual for more than a few minutes at a time.</w:t>
      </w:r>
    </w:p>
    <w:p w14:paraId="0CAFE401" w14:textId="77777777" w:rsidR="005032B7" w:rsidRPr="007378DE" w:rsidRDefault="005032B7" w:rsidP="009E15DB">
      <w:pPr>
        <w:jc w:val="both"/>
      </w:pPr>
    </w:p>
    <w:p w14:paraId="52CAB9C0" w14:textId="77777777" w:rsidR="005032B7" w:rsidRPr="007378DE" w:rsidRDefault="00A65FEE" w:rsidP="001F1B6D">
      <w:pPr>
        <w:jc w:val="both"/>
        <w:rPr>
          <w:rFonts w:eastAsia="Arial"/>
        </w:rPr>
      </w:pPr>
      <w:r w:rsidRPr="007378DE">
        <w:rPr>
          <w:rFonts w:eastAsia="Arial"/>
          <w:i/>
        </w:rPr>
        <w:t>1.4 HOUSEKEEPING</w:t>
      </w:r>
    </w:p>
    <w:p w14:paraId="4644EE37" w14:textId="77777777" w:rsidR="005032B7" w:rsidRPr="007378DE" w:rsidRDefault="005032B7" w:rsidP="009E15DB">
      <w:pPr>
        <w:jc w:val="both"/>
      </w:pPr>
    </w:p>
    <w:p w14:paraId="5D738A4C" w14:textId="77777777" w:rsidR="005032B7" w:rsidRPr="007378DE" w:rsidRDefault="00A65FEE" w:rsidP="001F1B6D">
      <w:pPr>
        <w:jc w:val="both"/>
        <w:rPr>
          <w:rFonts w:eastAsia="Arial"/>
        </w:rPr>
      </w:pPr>
      <w:r w:rsidRPr="007378DE">
        <w:rPr>
          <w:rFonts w:eastAsia="Arial"/>
        </w:rPr>
        <w:t>Maintaining a neat and clean laboratory work area is instrumental to minimizing accidents in the laboratory. The following steps should be taken:</w:t>
      </w:r>
    </w:p>
    <w:p w14:paraId="348D690A" w14:textId="77777777" w:rsidR="005032B7" w:rsidRPr="007378DE" w:rsidRDefault="005032B7" w:rsidP="009E15DB">
      <w:pPr>
        <w:jc w:val="both"/>
      </w:pPr>
    </w:p>
    <w:p w14:paraId="30037FE6" w14:textId="77777777" w:rsidR="003E00FA" w:rsidRPr="007378DE" w:rsidRDefault="00A65FEE" w:rsidP="00A13BA4">
      <w:pPr>
        <w:pStyle w:val="ListParagraph"/>
        <w:numPr>
          <w:ilvl w:val="0"/>
          <w:numId w:val="14"/>
        </w:numPr>
        <w:jc w:val="both"/>
        <w:rPr>
          <w:rFonts w:eastAsia="Arial"/>
        </w:rPr>
      </w:pPr>
      <w:r w:rsidRPr="007378DE">
        <w:rPr>
          <w:rFonts w:eastAsia="Arial"/>
        </w:rPr>
        <w:t>Keep aisles clear of clutter to eliminate tripping hazards and to maintain a clear exit path in the event of an emergency, such as a fire in the laboratory or building.</w:t>
      </w:r>
    </w:p>
    <w:p w14:paraId="114E572D" w14:textId="77777777" w:rsidR="005032B7" w:rsidRPr="007378DE" w:rsidRDefault="00A65FEE" w:rsidP="00A13BA4">
      <w:pPr>
        <w:pStyle w:val="ListParagraph"/>
        <w:numPr>
          <w:ilvl w:val="0"/>
          <w:numId w:val="14"/>
        </w:numPr>
        <w:jc w:val="both"/>
        <w:rPr>
          <w:rFonts w:eastAsia="Arial"/>
        </w:rPr>
      </w:pPr>
      <w:r w:rsidRPr="007378DE">
        <w:rPr>
          <w:rFonts w:eastAsia="Arial"/>
        </w:rPr>
        <w:t>Dispose of empty boxes and other unneeded items that take up space.</w:t>
      </w:r>
    </w:p>
    <w:p w14:paraId="05730ACE" w14:textId="77777777" w:rsidR="005032B7" w:rsidRPr="007378DE" w:rsidRDefault="00A65FEE" w:rsidP="00A13BA4">
      <w:pPr>
        <w:pStyle w:val="ListParagraph"/>
        <w:numPr>
          <w:ilvl w:val="0"/>
          <w:numId w:val="14"/>
        </w:numPr>
        <w:jc w:val="both"/>
        <w:rPr>
          <w:rFonts w:eastAsia="Arial"/>
        </w:rPr>
      </w:pPr>
      <w:r w:rsidRPr="007378DE">
        <w:rPr>
          <w:rFonts w:eastAsia="Arial"/>
        </w:rPr>
        <w:t>Keep bench tops clear of clutter. Properly store chemicals and sharps when they are not in use or at the end of the work day.  A clear work space will reduce the likelihood of accidental contact with hazardous items.</w:t>
      </w:r>
    </w:p>
    <w:p w14:paraId="29722FD1" w14:textId="77777777" w:rsidR="003E00FA" w:rsidRPr="007378DE" w:rsidRDefault="00A65FEE" w:rsidP="00A13BA4">
      <w:pPr>
        <w:pStyle w:val="ListParagraph"/>
        <w:numPr>
          <w:ilvl w:val="0"/>
          <w:numId w:val="14"/>
        </w:numPr>
        <w:jc w:val="both"/>
        <w:rPr>
          <w:rFonts w:eastAsia="Arial"/>
        </w:rPr>
      </w:pPr>
      <w:r w:rsidRPr="007378DE">
        <w:rPr>
          <w:rFonts w:eastAsia="Arial"/>
        </w:rPr>
        <w:t>Clean up spills, even minor ones, promptly.</w:t>
      </w:r>
    </w:p>
    <w:p w14:paraId="1CA13A7F" w14:textId="77777777" w:rsidR="005032B7" w:rsidRPr="007378DE" w:rsidRDefault="00A65FEE" w:rsidP="00A13BA4">
      <w:pPr>
        <w:pStyle w:val="ListParagraph"/>
        <w:numPr>
          <w:ilvl w:val="0"/>
          <w:numId w:val="14"/>
        </w:numPr>
        <w:jc w:val="both"/>
        <w:rPr>
          <w:rFonts w:eastAsia="Arial"/>
        </w:rPr>
      </w:pPr>
      <w:r w:rsidRPr="007378DE">
        <w:rPr>
          <w:rFonts w:eastAsia="Arial"/>
        </w:rPr>
        <w:t>Replace bench liners regularly or when they become dirty or contaminated.</w:t>
      </w:r>
    </w:p>
    <w:p w14:paraId="704DDE3E" w14:textId="77777777" w:rsidR="005032B7" w:rsidRPr="007378DE" w:rsidRDefault="005032B7" w:rsidP="009E15DB">
      <w:pPr>
        <w:jc w:val="both"/>
      </w:pPr>
    </w:p>
    <w:p w14:paraId="7653F4FE" w14:textId="77777777" w:rsidR="005032B7" w:rsidRPr="007378DE" w:rsidRDefault="00A65FEE" w:rsidP="001F1B6D">
      <w:pPr>
        <w:jc w:val="both"/>
        <w:rPr>
          <w:rFonts w:eastAsia="Arial"/>
        </w:rPr>
      </w:pPr>
      <w:r w:rsidRPr="007378DE">
        <w:rPr>
          <w:rFonts w:eastAsia="Arial"/>
          <w:i/>
        </w:rPr>
        <w:t>1.5 SIGNAGE AND CONTACT INFORMATION</w:t>
      </w:r>
    </w:p>
    <w:p w14:paraId="0DEAB9E0" w14:textId="77777777" w:rsidR="005032B7" w:rsidRPr="007378DE" w:rsidRDefault="005032B7" w:rsidP="001F1B6D">
      <w:pPr>
        <w:jc w:val="both"/>
      </w:pPr>
    </w:p>
    <w:p w14:paraId="00E974C3" w14:textId="77777777" w:rsidR="005032B7" w:rsidRPr="007378DE" w:rsidRDefault="00A65FEE" w:rsidP="001F1B6D">
      <w:pPr>
        <w:jc w:val="both"/>
        <w:rPr>
          <w:rFonts w:eastAsia="Arial"/>
        </w:rPr>
      </w:pPr>
      <w:r w:rsidRPr="007378DE">
        <w:rPr>
          <w:rFonts w:eastAsia="Arial"/>
        </w:rPr>
        <w:t>Contact information should be posted outside the entrance to every laboratory. This information should at minimum include the principal investigator (PI) or other person primarily responsible for the laboratory, the PI’s office and laboratory phone numbers, and after-hours emergency contact information.</w:t>
      </w:r>
    </w:p>
    <w:p w14:paraId="1730FAAA" w14:textId="77777777" w:rsidR="005032B7" w:rsidRPr="007378DE" w:rsidRDefault="005032B7" w:rsidP="001F1B6D">
      <w:pPr>
        <w:jc w:val="both"/>
      </w:pPr>
    </w:p>
    <w:p w14:paraId="4D0D0A79" w14:textId="77777777" w:rsidR="005032B7" w:rsidRPr="007378DE" w:rsidRDefault="00A65FEE" w:rsidP="001F1B6D">
      <w:pPr>
        <w:jc w:val="both"/>
        <w:rPr>
          <w:rFonts w:eastAsia="Arial"/>
        </w:rPr>
      </w:pPr>
      <w:r w:rsidRPr="007378DE">
        <w:rPr>
          <w:rFonts w:eastAsia="Arial"/>
        </w:rPr>
        <w:t>Depending upon the hazards located in the laboratory, such as biological or radiological, additional signage may be required. This information is critical for</w:t>
      </w:r>
      <w:r w:rsidR="00823B96" w:rsidRPr="007378DE">
        <w:rPr>
          <w:rFonts w:eastAsia="Arial"/>
        </w:rPr>
        <w:t xml:space="preserve"> e</w:t>
      </w:r>
      <w:r w:rsidRPr="007378DE">
        <w:rPr>
          <w:rFonts w:eastAsia="Arial"/>
        </w:rPr>
        <w:t>mergency personnel responding to an incident in the laboratory. Consult the appropriate section or authority for more information on signage requirements.</w:t>
      </w:r>
    </w:p>
    <w:p w14:paraId="0857AA93" w14:textId="77777777" w:rsidR="005032B7" w:rsidRPr="007378DE" w:rsidRDefault="005032B7" w:rsidP="009E15DB">
      <w:pPr>
        <w:jc w:val="both"/>
      </w:pPr>
    </w:p>
    <w:p w14:paraId="263786B2" w14:textId="77777777" w:rsidR="005032B7" w:rsidRPr="007378DE" w:rsidRDefault="00A65FEE" w:rsidP="001F1B6D">
      <w:pPr>
        <w:jc w:val="both"/>
        <w:rPr>
          <w:rFonts w:eastAsia="Arial"/>
        </w:rPr>
      </w:pPr>
      <w:bookmarkStart w:id="7" w:name="Ch2Section2"/>
      <w:r w:rsidRPr="007378DE">
        <w:rPr>
          <w:rFonts w:eastAsia="Arial"/>
          <w:b/>
          <w:bCs/>
        </w:rPr>
        <w:t>SECTION 2: PHYSICAL SAFETY</w:t>
      </w:r>
    </w:p>
    <w:bookmarkEnd w:id="7"/>
    <w:p w14:paraId="3B372478" w14:textId="77777777" w:rsidR="005032B7" w:rsidRPr="007378DE" w:rsidRDefault="005032B7" w:rsidP="001F1B6D">
      <w:pPr>
        <w:jc w:val="both"/>
      </w:pPr>
    </w:p>
    <w:p w14:paraId="4D7EE636" w14:textId="77777777" w:rsidR="005032B7" w:rsidRPr="007378DE" w:rsidRDefault="00A65FEE" w:rsidP="001F1B6D">
      <w:pPr>
        <w:jc w:val="both"/>
        <w:rPr>
          <w:rFonts w:eastAsia="Arial"/>
        </w:rPr>
      </w:pPr>
      <w:r w:rsidRPr="007378DE">
        <w:rPr>
          <w:rFonts w:eastAsia="Arial"/>
        </w:rPr>
        <w:t>There are a variety of physical hazards that can be found in a laboratory environment. Many of these hazards are similar to those found in every home, and if common sense is applied, risks are fairly easy to minimize. This section will focus on common physical hazards and how to reduce the risk associated with them.</w:t>
      </w:r>
    </w:p>
    <w:p w14:paraId="18527E8F" w14:textId="77777777" w:rsidR="005032B7" w:rsidRPr="007378DE" w:rsidRDefault="005032B7" w:rsidP="001F1B6D">
      <w:pPr>
        <w:jc w:val="both"/>
      </w:pPr>
    </w:p>
    <w:p w14:paraId="2FCDFEBB" w14:textId="77777777" w:rsidR="005032B7" w:rsidRPr="007378DE" w:rsidRDefault="00A65FEE" w:rsidP="001F1B6D">
      <w:pPr>
        <w:jc w:val="both"/>
        <w:rPr>
          <w:rFonts w:eastAsia="Arial"/>
        </w:rPr>
      </w:pPr>
      <w:r w:rsidRPr="007378DE">
        <w:rPr>
          <w:rFonts w:eastAsia="Arial"/>
          <w:i/>
        </w:rPr>
        <w:t>2.1 AEROSOL PRODUCTION</w:t>
      </w:r>
    </w:p>
    <w:p w14:paraId="0CB20A0D" w14:textId="77777777" w:rsidR="005032B7" w:rsidRPr="007378DE" w:rsidRDefault="005032B7" w:rsidP="001F1B6D">
      <w:pPr>
        <w:jc w:val="both"/>
      </w:pPr>
    </w:p>
    <w:p w14:paraId="25385E74" w14:textId="77777777" w:rsidR="005032B7" w:rsidRPr="007378DE" w:rsidRDefault="00A65FEE" w:rsidP="001F1B6D">
      <w:pPr>
        <w:jc w:val="both"/>
        <w:rPr>
          <w:rFonts w:eastAsia="Arial"/>
        </w:rPr>
      </w:pPr>
      <w:r w:rsidRPr="007378DE">
        <w:rPr>
          <w:rFonts w:eastAsia="Arial"/>
        </w:rPr>
        <w:t>Liquid or solid particles suspended in air are referred to as “aerosols.” Aerosols containing infectious agents and hazardous materials can pose a serious health risk. If inhaled, small aerosol particles can readily penetrate and remain deep in the respiratory tract. Also, aerosol particles can easily contaminate equipment, ventilation systems, and human skin. Because they may remain suspended in the air for long periods of time after they are initially discharged, steps should be taken to minimize the production of and exposure to aerosols.</w:t>
      </w:r>
    </w:p>
    <w:p w14:paraId="7E8C57C9" w14:textId="77777777" w:rsidR="005032B7" w:rsidRPr="007378DE" w:rsidRDefault="005032B7" w:rsidP="001F1B6D">
      <w:pPr>
        <w:jc w:val="both"/>
      </w:pPr>
    </w:p>
    <w:p w14:paraId="6910BD71" w14:textId="77777777" w:rsidR="005032B7" w:rsidRPr="007378DE" w:rsidRDefault="00A65FEE" w:rsidP="001F1B6D">
      <w:pPr>
        <w:jc w:val="both"/>
        <w:rPr>
          <w:rFonts w:eastAsia="Arial"/>
        </w:rPr>
      </w:pPr>
      <w:r w:rsidRPr="007378DE">
        <w:rPr>
          <w:rFonts w:eastAsia="Arial"/>
        </w:rPr>
        <w:t>The following may produce aerosols:</w:t>
      </w:r>
    </w:p>
    <w:p w14:paraId="424088F8" w14:textId="77777777" w:rsidR="005032B7" w:rsidRPr="007378DE" w:rsidRDefault="005032B7" w:rsidP="009E15DB">
      <w:pPr>
        <w:jc w:val="both"/>
      </w:pPr>
    </w:p>
    <w:p w14:paraId="40D361AB" w14:textId="77777777" w:rsidR="005032B7" w:rsidRPr="007378DE" w:rsidRDefault="00A65FEE" w:rsidP="00A13BA4">
      <w:pPr>
        <w:pStyle w:val="ListParagraph"/>
        <w:numPr>
          <w:ilvl w:val="0"/>
          <w:numId w:val="15"/>
        </w:numPr>
        <w:jc w:val="both"/>
        <w:rPr>
          <w:rFonts w:eastAsia="Arial"/>
        </w:rPr>
      </w:pPr>
      <w:r w:rsidRPr="007378DE">
        <w:rPr>
          <w:rFonts w:eastAsia="Arial"/>
        </w:rPr>
        <w:t>Centrifuge</w:t>
      </w:r>
    </w:p>
    <w:p w14:paraId="0856B338" w14:textId="77777777" w:rsidR="005032B7" w:rsidRPr="007378DE" w:rsidRDefault="00A65FEE" w:rsidP="00A13BA4">
      <w:pPr>
        <w:pStyle w:val="ListParagraph"/>
        <w:numPr>
          <w:ilvl w:val="0"/>
          <w:numId w:val="15"/>
        </w:numPr>
        <w:jc w:val="both"/>
        <w:rPr>
          <w:rFonts w:eastAsia="Arial"/>
        </w:rPr>
      </w:pPr>
      <w:r w:rsidRPr="007378DE">
        <w:rPr>
          <w:rFonts w:eastAsia="Arial"/>
        </w:rPr>
        <w:t>Blender</w:t>
      </w:r>
    </w:p>
    <w:p w14:paraId="01261382" w14:textId="77777777" w:rsidR="005032B7" w:rsidRPr="007378DE" w:rsidRDefault="00A65FEE" w:rsidP="00A13BA4">
      <w:pPr>
        <w:pStyle w:val="ListParagraph"/>
        <w:numPr>
          <w:ilvl w:val="0"/>
          <w:numId w:val="15"/>
        </w:numPr>
        <w:jc w:val="both"/>
        <w:rPr>
          <w:rFonts w:eastAsia="Arial"/>
        </w:rPr>
      </w:pPr>
      <w:r w:rsidRPr="007378DE">
        <w:rPr>
          <w:rFonts w:eastAsia="Arial"/>
        </w:rPr>
        <w:t>Shaker</w:t>
      </w:r>
    </w:p>
    <w:p w14:paraId="2CC7237E" w14:textId="77777777" w:rsidR="005032B7" w:rsidRPr="007378DE" w:rsidRDefault="00A65FEE" w:rsidP="00A13BA4">
      <w:pPr>
        <w:pStyle w:val="ListParagraph"/>
        <w:numPr>
          <w:ilvl w:val="0"/>
          <w:numId w:val="15"/>
        </w:numPr>
        <w:jc w:val="both"/>
        <w:rPr>
          <w:rFonts w:eastAsia="Arial"/>
        </w:rPr>
      </w:pPr>
      <w:r w:rsidRPr="007378DE">
        <w:rPr>
          <w:rFonts w:eastAsia="Arial"/>
        </w:rPr>
        <w:t>Magnetic stirrer</w:t>
      </w:r>
    </w:p>
    <w:p w14:paraId="6EA95444" w14:textId="77777777" w:rsidR="005032B7" w:rsidRPr="007378DE" w:rsidRDefault="00A65FEE" w:rsidP="00A13BA4">
      <w:pPr>
        <w:pStyle w:val="ListParagraph"/>
        <w:numPr>
          <w:ilvl w:val="0"/>
          <w:numId w:val="15"/>
        </w:numPr>
        <w:jc w:val="both"/>
        <w:rPr>
          <w:rFonts w:eastAsia="Arial"/>
        </w:rPr>
      </w:pPr>
      <w:r w:rsidRPr="007378DE">
        <w:rPr>
          <w:rFonts w:eastAsia="Arial"/>
        </w:rPr>
        <w:t>Sonicator</w:t>
      </w:r>
    </w:p>
    <w:p w14:paraId="7112A295" w14:textId="77777777" w:rsidR="005032B7" w:rsidRPr="007378DE" w:rsidRDefault="00A65FEE" w:rsidP="00A13BA4">
      <w:pPr>
        <w:pStyle w:val="ListParagraph"/>
        <w:numPr>
          <w:ilvl w:val="0"/>
          <w:numId w:val="15"/>
        </w:numPr>
        <w:jc w:val="both"/>
        <w:rPr>
          <w:rFonts w:eastAsia="Arial"/>
        </w:rPr>
      </w:pPr>
      <w:r w:rsidRPr="007378DE">
        <w:rPr>
          <w:rFonts w:eastAsia="Arial"/>
        </w:rPr>
        <w:t>Pipette</w:t>
      </w:r>
    </w:p>
    <w:p w14:paraId="72F429AF" w14:textId="77777777" w:rsidR="005032B7" w:rsidRPr="007378DE" w:rsidRDefault="00A65FEE" w:rsidP="00A13BA4">
      <w:pPr>
        <w:pStyle w:val="ListParagraph"/>
        <w:numPr>
          <w:ilvl w:val="0"/>
          <w:numId w:val="15"/>
        </w:numPr>
        <w:jc w:val="both"/>
        <w:rPr>
          <w:rFonts w:eastAsia="Arial"/>
        </w:rPr>
      </w:pPr>
      <w:r w:rsidRPr="007378DE">
        <w:rPr>
          <w:rFonts w:eastAsia="Arial"/>
        </w:rPr>
        <w:t>Vortex mixer</w:t>
      </w:r>
    </w:p>
    <w:p w14:paraId="1BF00CA5" w14:textId="77777777" w:rsidR="005032B7" w:rsidRPr="007378DE" w:rsidRDefault="00A65FEE" w:rsidP="00A13BA4">
      <w:pPr>
        <w:pStyle w:val="ListParagraph"/>
        <w:numPr>
          <w:ilvl w:val="0"/>
          <w:numId w:val="15"/>
        </w:numPr>
        <w:jc w:val="both"/>
        <w:rPr>
          <w:rFonts w:eastAsia="Arial"/>
        </w:rPr>
      </w:pPr>
      <w:r w:rsidRPr="007378DE">
        <w:rPr>
          <w:rFonts w:eastAsia="Arial"/>
        </w:rPr>
        <w:t>Syringe and needle</w:t>
      </w:r>
    </w:p>
    <w:p w14:paraId="6321E956" w14:textId="77777777" w:rsidR="005032B7" w:rsidRPr="007378DE" w:rsidRDefault="00A65FEE" w:rsidP="00A13BA4">
      <w:pPr>
        <w:pStyle w:val="ListParagraph"/>
        <w:numPr>
          <w:ilvl w:val="0"/>
          <w:numId w:val="15"/>
        </w:numPr>
        <w:jc w:val="both"/>
        <w:rPr>
          <w:rFonts w:eastAsia="Arial"/>
        </w:rPr>
      </w:pPr>
      <w:r w:rsidRPr="007378DE">
        <w:rPr>
          <w:rFonts w:eastAsia="Arial"/>
        </w:rPr>
        <w:t>Vacuum-sealed ampoule</w:t>
      </w:r>
    </w:p>
    <w:p w14:paraId="27016874" w14:textId="77777777" w:rsidR="005032B7" w:rsidRPr="007378DE" w:rsidRDefault="00A65FEE" w:rsidP="00A13BA4">
      <w:pPr>
        <w:pStyle w:val="ListParagraph"/>
        <w:numPr>
          <w:ilvl w:val="0"/>
          <w:numId w:val="15"/>
        </w:numPr>
        <w:jc w:val="both"/>
        <w:rPr>
          <w:rFonts w:eastAsia="Arial"/>
        </w:rPr>
      </w:pPr>
      <w:r w:rsidRPr="007378DE">
        <w:rPr>
          <w:rFonts w:eastAsia="Arial"/>
        </w:rPr>
        <w:t>Grinder, mortar, and pestle</w:t>
      </w:r>
    </w:p>
    <w:p w14:paraId="7C10E64E" w14:textId="77777777" w:rsidR="005032B7" w:rsidRPr="007378DE" w:rsidRDefault="00A65FEE" w:rsidP="00A13BA4">
      <w:pPr>
        <w:pStyle w:val="ListParagraph"/>
        <w:numPr>
          <w:ilvl w:val="0"/>
          <w:numId w:val="15"/>
        </w:numPr>
        <w:jc w:val="both"/>
        <w:rPr>
          <w:rFonts w:eastAsia="Arial"/>
        </w:rPr>
      </w:pPr>
      <w:r w:rsidRPr="007378DE">
        <w:rPr>
          <w:rFonts w:eastAsia="Arial"/>
        </w:rPr>
        <w:t>Test tubes and culture tubes</w:t>
      </w:r>
    </w:p>
    <w:p w14:paraId="2F603912" w14:textId="77777777" w:rsidR="005032B7" w:rsidRPr="007378DE" w:rsidRDefault="00A65FEE" w:rsidP="00A13BA4">
      <w:pPr>
        <w:pStyle w:val="ListParagraph"/>
        <w:numPr>
          <w:ilvl w:val="0"/>
          <w:numId w:val="15"/>
        </w:numPr>
        <w:jc w:val="both"/>
        <w:rPr>
          <w:rFonts w:eastAsia="Arial"/>
        </w:rPr>
      </w:pPr>
      <w:r w:rsidRPr="007378DE">
        <w:rPr>
          <w:rFonts w:eastAsia="Arial"/>
        </w:rPr>
        <w:t>Heated inoculating loop</w:t>
      </w:r>
    </w:p>
    <w:p w14:paraId="197A2F66" w14:textId="77777777" w:rsidR="005032B7" w:rsidRPr="007378DE" w:rsidRDefault="00A65FEE" w:rsidP="00A13BA4">
      <w:pPr>
        <w:pStyle w:val="ListParagraph"/>
        <w:numPr>
          <w:ilvl w:val="0"/>
          <w:numId w:val="15"/>
        </w:numPr>
        <w:jc w:val="both"/>
        <w:rPr>
          <w:rFonts w:eastAsia="Arial"/>
        </w:rPr>
      </w:pPr>
      <w:r w:rsidRPr="007378DE">
        <w:rPr>
          <w:rFonts w:eastAsia="Arial"/>
        </w:rPr>
        <w:t>Separatory funnel</w:t>
      </w:r>
    </w:p>
    <w:p w14:paraId="7F7916F2" w14:textId="77777777" w:rsidR="005032B7" w:rsidRPr="007378DE" w:rsidRDefault="00A65FEE" w:rsidP="00A13BA4">
      <w:pPr>
        <w:pStyle w:val="ListParagraph"/>
        <w:numPr>
          <w:ilvl w:val="0"/>
          <w:numId w:val="15"/>
        </w:numPr>
        <w:jc w:val="both"/>
        <w:rPr>
          <w:rFonts w:eastAsia="Arial"/>
        </w:rPr>
      </w:pPr>
      <w:r w:rsidRPr="007378DE">
        <w:rPr>
          <w:rFonts w:eastAsia="Arial"/>
        </w:rPr>
        <w:t>Animals</w:t>
      </w:r>
    </w:p>
    <w:p w14:paraId="63723946" w14:textId="77777777" w:rsidR="005032B7" w:rsidRPr="007378DE" w:rsidRDefault="00A65FEE" w:rsidP="00A13BA4">
      <w:pPr>
        <w:pStyle w:val="ListParagraph"/>
        <w:numPr>
          <w:ilvl w:val="0"/>
          <w:numId w:val="15"/>
        </w:numPr>
        <w:jc w:val="both"/>
        <w:rPr>
          <w:rFonts w:eastAsia="Arial"/>
        </w:rPr>
      </w:pPr>
      <w:r w:rsidRPr="007378DE">
        <w:rPr>
          <w:rFonts w:eastAsia="Arial"/>
        </w:rPr>
        <w:t>Hot plate (if chemicals are spilled onto the hot surface)</w:t>
      </w:r>
    </w:p>
    <w:p w14:paraId="300C19E8" w14:textId="77777777" w:rsidR="005032B7" w:rsidRPr="007378DE" w:rsidRDefault="00A65FEE" w:rsidP="00A13BA4">
      <w:pPr>
        <w:pStyle w:val="ListParagraph"/>
        <w:numPr>
          <w:ilvl w:val="0"/>
          <w:numId w:val="15"/>
        </w:numPr>
        <w:jc w:val="both"/>
        <w:rPr>
          <w:rFonts w:eastAsia="Arial"/>
        </w:rPr>
      </w:pPr>
      <w:r w:rsidRPr="007378DE">
        <w:rPr>
          <w:rFonts w:eastAsia="Arial"/>
        </w:rPr>
        <w:t>Chemical or biological spills</w:t>
      </w:r>
    </w:p>
    <w:p w14:paraId="5B4AAD33" w14:textId="77777777" w:rsidR="005032B7" w:rsidRPr="007378DE" w:rsidRDefault="005032B7" w:rsidP="00344303">
      <w:pPr>
        <w:jc w:val="both"/>
      </w:pPr>
    </w:p>
    <w:p w14:paraId="5AE36826" w14:textId="77777777" w:rsidR="005032B7" w:rsidRPr="007378DE" w:rsidRDefault="00A65FEE" w:rsidP="001F1B6D">
      <w:pPr>
        <w:jc w:val="both"/>
        <w:rPr>
          <w:rFonts w:eastAsia="Arial"/>
        </w:rPr>
      </w:pPr>
      <w:r w:rsidRPr="007378DE">
        <w:rPr>
          <w:rFonts w:eastAsia="Arial"/>
        </w:rPr>
        <w:t>Follow these guidelines to eliminate or reduce the hazards associated with aerosols:</w:t>
      </w:r>
    </w:p>
    <w:p w14:paraId="611F65D9" w14:textId="77777777" w:rsidR="00823B96" w:rsidRPr="007378DE" w:rsidRDefault="00823B96" w:rsidP="009E15DB">
      <w:pPr>
        <w:ind w:left="1540" w:hanging="360"/>
        <w:jc w:val="both"/>
        <w:rPr>
          <w:rFonts w:eastAsia="Arial"/>
        </w:rPr>
      </w:pPr>
    </w:p>
    <w:p w14:paraId="0C933331" w14:textId="77777777" w:rsidR="00344303" w:rsidRPr="007378DE" w:rsidRDefault="00A65FEE" w:rsidP="00A13BA4">
      <w:pPr>
        <w:pStyle w:val="ListParagraph"/>
        <w:numPr>
          <w:ilvl w:val="0"/>
          <w:numId w:val="16"/>
        </w:numPr>
        <w:jc w:val="both"/>
        <w:rPr>
          <w:rFonts w:eastAsia="Arial"/>
        </w:rPr>
      </w:pPr>
      <w:r w:rsidRPr="007378DE">
        <w:rPr>
          <w:rFonts w:eastAsia="Arial"/>
        </w:rPr>
        <w:t>Conduct procedures that may produce aerosols in a certified biological safety cabinet or a chemical fume hood.</w:t>
      </w:r>
    </w:p>
    <w:p w14:paraId="061F8DDC" w14:textId="77777777" w:rsidR="005032B7" w:rsidRPr="007378DE" w:rsidRDefault="00A65FEE" w:rsidP="00A13BA4">
      <w:pPr>
        <w:pStyle w:val="ListParagraph"/>
        <w:numPr>
          <w:ilvl w:val="0"/>
          <w:numId w:val="16"/>
        </w:numPr>
        <w:jc w:val="both"/>
        <w:rPr>
          <w:rFonts w:eastAsia="Arial"/>
        </w:rPr>
      </w:pPr>
      <w:r w:rsidRPr="007378DE">
        <w:rPr>
          <w:rFonts w:eastAsia="Arial"/>
        </w:rPr>
        <w:t>Keep tubes stoppered when vortexing or centrifuging.</w:t>
      </w:r>
    </w:p>
    <w:p w14:paraId="0391E719" w14:textId="77777777" w:rsidR="005032B7" w:rsidRPr="007378DE" w:rsidRDefault="00A65FEE" w:rsidP="00A13BA4">
      <w:pPr>
        <w:pStyle w:val="ListParagraph"/>
        <w:numPr>
          <w:ilvl w:val="0"/>
          <w:numId w:val="16"/>
        </w:numPr>
        <w:jc w:val="both"/>
        <w:rPr>
          <w:rFonts w:eastAsia="Arial"/>
        </w:rPr>
      </w:pPr>
      <w:r w:rsidRPr="007378DE">
        <w:rPr>
          <w:rFonts w:eastAsia="Arial"/>
        </w:rPr>
        <w:t>Allow aerosols to settle for five to ten minutes before opening a centrifuge, blender, or tube.</w:t>
      </w:r>
    </w:p>
    <w:p w14:paraId="0F5B6A13" w14:textId="77777777" w:rsidR="005032B7" w:rsidRPr="007378DE" w:rsidRDefault="00A65FEE" w:rsidP="00A13BA4">
      <w:pPr>
        <w:pStyle w:val="ListParagraph"/>
        <w:numPr>
          <w:ilvl w:val="0"/>
          <w:numId w:val="16"/>
        </w:numPr>
        <w:jc w:val="both"/>
        <w:rPr>
          <w:rFonts w:eastAsia="Arial"/>
        </w:rPr>
      </w:pPr>
      <w:r w:rsidRPr="007378DE">
        <w:rPr>
          <w:rFonts w:eastAsia="Arial"/>
        </w:rPr>
        <w:t>Place a cloth soaked with disinfectant over the work surface to kill any biohazardous agents.</w:t>
      </w:r>
    </w:p>
    <w:p w14:paraId="41011306" w14:textId="77777777" w:rsidR="005032B7" w:rsidRPr="007378DE" w:rsidRDefault="00A65FEE" w:rsidP="00A13BA4">
      <w:pPr>
        <w:pStyle w:val="ListParagraph"/>
        <w:numPr>
          <w:ilvl w:val="0"/>
          <w:numId w:val="16"/>
        </w:numPr>
        <w:jc w:val="both"/>
        <w:rPr>
          <w:rFonts w:eastAsia="Arial"/>
        </w:rPr>
      </w:pPr>
      <w:r w:rsidRPr="007378DE">
        <w:rPr>
          <w:rFonts w:eastAsia="Arial"/>
        </w:rPr>
        <w:t>Slowly reconstitute or dilute the contents of an ampoule.</w:t>
      </w:r>
    </w:p>
    <w:p w14:paraId="6143A8E4" w14:textId="77777777" w:rsidR="005032B7" w:rsidRPr="007378DE" w:rsidRDefault="00A65FEE" w:rsidP="00A13BA4">
      <w:pPr>
        <w:pStyle w:val="ListParagraph"/>
        <w:numPr>
          <w:ilvl w:val="0"/>
          <w:numId w:val="16"/>
        </w:numPr>
        <w:jc w:val="both"/>
        <w:rPr>
          <w:rFonts w:eastAsia="Arial"/>
        </w:rPr>
      </w:pPr>
      <w:r w:rsidRPr="007378DE">
        <w:rPr>
          <w:rFonts w:eastAsia="Arial"/>
        </w:rPr>
        <w:t>When combining liquids, discharge the secondary material down the side of the container or as close to the surface of the primary liquid as possible to avoid splattering the material.</w:t>
      </w:r>
    </w:p>
    <w:p w14:paraId="7BB31940" w14:textId="77777777" w:rsidR="00344303" w:rsidRPr="007378DE" w:rsidRDefault="00A65FEE" w:rsidP="00A13BA4">
      <w:pPr>
        <w:pStyle w:val="ListParagraph"/>
        <w:numPr>
          <w:ilvl w:val="0"/>
          <w:numId w:val="16"/>
        </w:numPr>
        <w:jc w:val="both"/>
        <w:rPr>
          <w:rFonts w:eastAsia="Arial"/>
        </w:rPr>
      </w:pPr>
      <w:r w:rsidRPr="007378DE">
        <w:rPr>
          <w:rFonts w:eastAsia="Arial"/>
        </w:rPr>
        <w:t>Avoid splattering by allowing inoculating loops or needles to cool before touching biological specimens.</w:t>
      </w:r>
    </w:p>
    <w:p w14:paraId="20DCB812" w14:textId="77777777" w:rsidR="005032B7" w:rsidRPr="007378DE" w:rsidRDefault="00A65FEE" w:rsidP="00A13BA4">
      <w:pPr>
        <w:pStyle w:val="ListParagraph"/>
        <w:numPr>
          <w:ilvl w:val="0"/>
          <w:numId w:val="16"/>
        </w:numPr>
        <w:jc w:val="both"/>
        <w:rPr>
          <w:rFonts w:eastAsia="Arial"/>
        </w:rPr>
      </w:pPr>
      <w:r w:rsidRPr="007378DE">
        <w:rPr>
          <w:rFonts w:eastAsia="Arial"/>
        </w:rPr>
        <w:t>Use a mechanical pipetting device.</w:t>
      </w:r>
    </w:p>
    <w:p w14:paraId="4E8E3BEB" w14:textId="77777777" w:rsidR="005032B7" w:rsidRPr="007378DE" w:rsidRDefault="005032B7" w:rsidP="009E15DB">
      <w:pPr>
        <w:jc w:val="both"/>
      </w:pPr>
    </w:p>
    <w:p w14:paraId="419D74BF" w14:textId="77777777" w:rsidR="005032B7" w:rsidRPr="007378DE" w:rsidRDefault="00A65FEE" w:rsidP="001F1B6D">
      <w:pPr>
        <w:jc w:val="both"/>
        <w:rPr>
          <w:rFonts w:eastAsia="Arial"/>
        </w:rPr>
      </w:pPr>
      <w:r w:rsidRPr="007378DE">
        <w:rPr>
          <w:rFonts w:eastAsia="Arial"/>
          <w:i/>
        </w:rPr>
        <w:t>2.2 ELECTRICAL SAFETY</w:t>
      </w:r>
    </w:p>
    <w:p w14:paraId="50949D13" w14:textId="77777777" w:rsidR="005032B7" w:rsidRPr="007378DE" w:rsidRDefault="005032B7" w:rsidP="001F1B6D">
      <w:pPr>
        <w:jc w:val="both"/>
      </w:pPr>
    </w:p>
    <w:p w14:paraId="705ACC00" w14:textId="77777777" w:rsidR="005032B7" w:rsidRPr="007378DE" w:rsidRDefault="00A65FEE" w:rsidP="001F1B6D">
      <w:pPr>
        <w:jc w:val="both"/>
        <w:rPr>
          <w:rFonts w:eastAsia="Arial"/>
        </w:rPr>
      </w:pPr>
      <w:r w:rsidRPr="007378DE">
        <w:rPr>
          <w:rFonts w:eastAsia="Arial"/>
        </w:rPr>
        <w:t>Electrical safety is an important component of laboratory safety. When using electrical equipment in a laboratory, the guidelines below should be followed:</w:t>
      </w:r>
    </w:p>
    <w:p w14:paraId="6650FDA1" w14:textId="77777777" w:rsidR="005032B7" w:rsidRPr="007378DE" w:rsidRDefault="005032B7" w:rsidP="009E15DB">
      <w:pPr>
        <w:jc w:val="both"/>
      </w:pPr>
    </w:p>
    <w:p w14:paraId="4C1EFD67" w14:textId="77777777" w:rsidR="005032B7" w:rsidRPr="007378DE" w:rsidRDefault="00A65FEE" w:rsidP="00A13BA4">
      <w:pPr>
        <w:pStyle w:val="ListParagraph"/>
        <w:numPr>
          <w:ilvl w:val="1"/>
          <w:numId w:val="17"/>
        </w:numPr>
        <w:ind w:left="720"/>
        <w:jc w:val="both"/>
        <w:rPr>
          <w:rFonts w:eastAsia="Arial"/>
        </w:rPr>
      </w:pPr>
      <w:r w:rsidRPr="007378DE">
        <w:rPr>
          <w:rFonts w:eastAsia="Arial"/>
        </w:rPr>
        <w:t>Check electrical cords and switches for damage prior to using equipment or appliances. Damaged cords (cords with frayed or exposed wires or with damaged or missing plug prongs) should be repaired promptly or the equipment should be locked/tagged out until the cord can be repaired.</w:t>
      </w:r>
    </w:p>
    <w:p w14:paraId="5BEC322E" w14:textId="77777777" w:rsidR="005032B7" w:rsidRPr="007378DE" w:rsidRDefault="00A65FEE" w:rsidP="00A13BA4">
      <w:pPr>
        <w:pStyle w:val="ListParagraph"/>
        <w:numPr>
          <w:ilvl w:val="1"/>
          <w:numId w:val="17"/>
        </w:numPr>
        <w:ind w:left="720"/>
        <w:jc w:val="both"/>
        <w:rPr>
          <w:rFonts w:eastAsia="Arial"/>
        </w:rPr>
      </w:pPr>
      <w:r w:rsidRPr="007378DE">
        <w:rPr>
          <w:rFonts w:eastAsia="Arial"/>
        </w:rPr>
        <w:t>Use extension cords only when necessary and only on a temporary basis (less than eight hours). Do not use extension cords in place</w:t>
      </w:r>
      <w:r w:rsidR="00344303" w:rsidRPr="007378DE">
        <w:rPr>
          <w:rFonts w:eastAsia="Arial"/>
        </w:rPr>
        <w:t xml:space="preserve"> </w:t>
      </w:r>
      <w:r w:rsidRPr="007378DE">
        <w:rPr>
          <w:rFonts w:eastAsia="Arial"/>
        </w:rPr>
        <w:t>of permanent wiring. Contact Physical Plant to request new outlets if your work requires equipment in an area without an outlet.</w:t>
      </w:r>
    </w:p>
    <w:p w14:paraId="0F4DFFC8" w14:textId="77777777" w:rsidR="005032B7" w:rsidRPr="007378DE" w:rsidRDefault="00A65FEE" w:rsidP="00A13BA4">
      <w:pPr>
        <w:pStyle w:val="ListParagraph"/>
        <w:numPr>
          <w:ilvl w:val="1"/>
          <w:numId w:val="17"/>
        </w:numPr>
        <w:ind w:left="720"/>
        <w:jc w:val="both"/>
        <w:rPr>
          <w:rFonts w:eastAsia="Arial"/>
        </w:rPr>
      </w:pPr>
      <w:r w:rsidRPr="007378DE">
        <w:rPr>
          <w:rFonts w:eastAsia="Arial"/>
        </w:rPr>
        <w:t>Use extension cords that are the correct size or rating for the equipment in use. The diameter of the extension cord should be the same or greater than the cord of the equipment in use.</w:t>
      </w:r>
    </w:p>
    <w:p w14:paraId="3E5A52CE" w14:textId="77777777" w:rsidR="00344303" w:rsidRPr="007378DE" w:rsidRDefault="00A65FEE" w:rsidP="00A13BA4">
      <w:pPr>
        <w:pStyle w:val="ListParagraph"/>
        <w:numPr>
          <w:ilvl w:val="1"/>
          <w:numId w:val="17"/>
        </w:numPr>
        <w:ind w:left="720"/>
        <w:jc w:val="both"/>
        <w:rPr>
          <w:rFonts w:eastAsia="Arial"/>
        </w:rPr>
      </w:pPr>
      <w:r w:rsidRPr="007378DE">
        <w:rPr>
          <w:rFonts w:eastAsia="Arial"/>
        </w:rPr>
        <w:t>Do not run electrical cords above ceiling tiles, through walls or across thresholds.</w:t>
      </w:r>
    </w:p>
    <w:p w14:paraId="2A2776B0" w14:textId="77777777" w:rsidR="00344303" w:rsidRPr="007378DE" w:rsidRDefault="00A65FEE" w:rsidP="00A13BA4">
      <w:pPr>
        <w:pStyle w:val="ListParagraph"/>
        <w:numPr>
          <w:ilvl w:val="1"/>
          <w:numId w:val="17"/>
        </w:numPr>
        <w:ind w:left="720"/>
        <w:jc w:val="both"/>
        <w:rPr>
          <w:rFonts w:eastAsia="Arial"/>
        </w:rPr>
      </w:pPr>
      <w:r w:rsidRPr="007378DE">
        <w:rPr>
          <w:rFonts w:eastAsia="Arial"/>
        </w:rPr>
        <w:t>Keep electrical cords away from areas where they may be pinched and areas where they may pose a tripping or fire hazard (e.g., doorways, walkways, under carpet, etc.)</w:t>
      </w:r>
      <w:r w:rsidR="007059D9" w:rsidRPr="007378DE">
        <w:rPr>
          <w:rFonts w:eastAsia="Arial"/>
        </w:rPr>
        <w:t>.</w:t>
      </w:r>
    </w:p>
    <w:p w14:paraId="47010D36" w14:textId="77777777" w:rsidR="00344303" w:rsidRPr="007378DE" w:rsidRDefault="00A65FEE" w:rsidP="00A13BA4">
      <w:pPr>
        <w:pStyle w:val="ListParagraph"/>
        <w:numPr>
          <w:ilvl w:val="1"/>
          <w:numId w:val="17"/>
        </w:numPr>
        <w:ind w:left="720"/>
        <w:jc w:val="both"/>
        <w:rPr>
          <w:rFonts w:eastAsia="Arial"/>
        </w:rPr>
      </w:pPr>
      <w:r w:rsidRPr="007378DE">
        <w:rPr>
          <w:rFonts w:eastAsia="Arial"/>
        </w:rPr>
        <w:t>Avoid plugging more than one appliance in each outlet. If multiple appliances are necessary, use a single approved power strip with surge protection and a circuit breaker. Do not overload the circuit breaker.</w:t>
      </w:r>
    </w:p>
    <w:p w14:paraId="0E64B134" w14:textId="77777777" w:rsidR="00344303" w:rsidRPr="007378DE" w:rsidRDefault="00A65FEE" w:rsidP="00A13BA4">
      <w:pPr>
        <w:pStyle w:val="ListParagraph"/>
        <w:numPr>
          <w:ilvl w:val="1"/>
          <w:numId w:val="17"/>
        </w:numPr>
        <w:ind w:left="720"/>
        <w:jc w:val="both"/>
        <w:rPr>
          <w:rFonts w:eastAsia="Arial"/>
        </w:rPr>
      </w:pPr>
      <w:r w:rsidRPr="007378DE">
        <w:rPr>
          <w:rFonts w:eastAsia="Arial"/>
        </w:rPr>
        <w:t>Avoid “daisy-chaining” or “bird-nesting.” Connecting power strips and/or extension cords in a series or cluster is against fire and electrical codes.</w:t>
      </w:r>
    </w:p>
    <w:p w14:paraId="47EED089" w14:textId="77777777" w:rsidR="00344303" w:rsidRPr="007378DE" w:rsidRDefault="00A65FEE" w:rsidP="00A13BA4">
      <w:pPr>
        <w:pStyle w:val="ListParagraph"/>
        <w:numPr>
          <w:ilvl w:val="1"/>
          <w:numId w:val="17"/>
        </w:numPr>
        <w:ind w:left="720"/>
        <w:jc w:val="both"/>
        <w:rPr>
          <w:rFonts w:eastAsia="Arial"/>
        </w:rPr>
      </w:pPr>
      <w:r w:rsidRPr="007378DE">
        <w:rPr>
          <w:rFonts w:eastAsia="Arial"/>
        </w:rPr>
        <w:t>Use ground fault circuit interrupters when using electrical equipment near water sources.</w:t>
      </w:r>
    </w:p>
    <w:p w14:paraId="2FC2FDE6" w14:textId="77777777" w:rsidR="005032B7" w:rsidRPr="007378DE" w:rsidRDefault="00A65FEE" w:rsidP="00A13BA4">
      <w:pPr>
        <w:pStyle w:val="ListParagraph"/>
        <w:numPr>
          <w:ilvl w:val="1"/>
          <w:numId w:val="17"/>
        </w:numPr>
        <w:ind w:left="720"/>
        <w:jc w:val="both"/>
        <w:rPr>
          <w:rFonts w:eastAsia="Arial"/>
        </w:rPr>
      </w:pPr>
      <w:r w:rsidRPr="007378DE">
        <w:rPr>
          <w:rFonts w:eastAsia="Arial"/>
        </w:rPr>
        <w:t>Keep access to electrical panels clear of obstructions.</w:t>
      </w:r>
    </w:p>
    <w:p w14:paraId="66932A22" w14:textId="77777777" w:rsidR="005032B7" w:rsidRPr="007378DE" w:rsidRDefault="005032B7" w:rsidP="009E15DB">
      <w:pPr>
        <w:jc w:val="both"/>
      </w:pPr>
    </w:p>
    <w:p w14:paraId="36C4426E" w14:textId="77777777" w:rsidR="005032B7" w:rsidRPr="007378DE" w:rsidRDefault="00A65FEE" w:rsidP="001F1B6D">
      <w:pPr>
        <w:jc w:val="both"/>
        <w:rPr>
          <w:rFonts w:eastAsia="Arial"/>
        </w:rPr>
      </w:pPr>
      <w:r w:rsidRPr="007378DE">
        <w:rPr>
          <w:rFonts w:eastAsia="Arial"/>
        </w:rPr>
        <w:t>For additional information on electrical safety, see the Electrical Safety chapter in the TAMIU Safety Manual.</w:t>
      </w:r>
    </w:p>
    <w:p w14:paraId="223534E7" w14:textId="77777777" w:rsidR="005032B7" w:rsidRPr="007378DE" w:rsidRDefault="005032B7" w:rsidP="001F1B6D">
      <w:pPr>
        <w:jc w:val="both"/>
      </w:pPr>
    </w:p>
    <w:p w14:paraId="6E3B4B92" w14:textId="77777777" w:rsidR="005032B7" w:rsidRPr="007378DE" w:rsidRDefault="00A65FEE" w:rsidP="001F1B6D">
      <w:pPr>
        <w:jc w:val="both"/>
        <w:rPr>
          <w:rFonts w:eastAsia="Arial"/>
        </w:rPr>
      </w:pPr>
      <w:r w:rsidRPr="007378DE">
        <w:rPr>
          <w:rFonts w:eastAsia="Arial"/>
          <w:i/>
        </w:rPr>
        <w:t>2.3 MECHANICAL/EQUIPMENT SAFETY</w:t>
      </w:r>
    </w:p>
    <w:p w14:paraId="73CF0F14" w14:textId="77777777" w:rsidR="005032B7" w:rsidRPr="007378DE" w:rsidRDefault="005032B7" w:rsidP="001F1B6D">
      <w:pPr>
        <w:jc w:val="both"/>
      </w:pPr>
    </w:p>
    <w:p w14:paraId="698279F5" w14:textId="77777777" w:rsidR="005032B7" w:rsidRPr="007378DE" w:rsidRDefault="00A65FEE" w:rsidP="001F1B6D">
      <w:pPr>
        <w:jc w:val="both"/>
        <w:rPr>
          <w:rFonts w:eastAsia="Arial"/>
        </w:rPr>
      </w:pPr>
      <w:r w:rsidRPr="007378DE">
        <w:rPr>
          <w:rFonts w:eastAsia="Arial"/>
          <w:position w:val="-1"/>
        </w:rPr>
        <w:t>There are four fundamental elements of equipment safety:</w:t>
      </w:r>
    </w:p>
    <w:p w14:paraId="4D8DAA68" w14:textId="77777777" w:rsidR="005032B7" w:rsidRPr="007378DE" w:rsidRDefault="00A65FEE" w:rsidP="00A13BA4">
      <w:pPr>
        <w:pStyle w:val="ListParagraph"/>
        <w:numPr>
          <w:ilvl w:val="0"/>
          <w:numId w:val="18"/>
        </w:numPr>
        <w:jc w:val="both"/>
        <w:rPr>
          <w:rFonts w:eastAsia="Arial"/>
        </w:rPr>
      </w:pPr>
      <w:r w:rsidRPr="007378DE">
        <w:rPr>
          <w:rFonts w:eastAsia="Arial"/>
          <w:position w:val="-1"/>
          <w:u w:val="single" w:color="000000"/>
        </w:rPr>
        <w:t>Use the correct equipment for the job.</w:t>
      </w:r>
    </w:p>
    <w:p w14:paraId="4ECF4207" w14:textId="77777777" w:rsidR="005032B7" w:rsidRPr="007378DE" w:rsidRDefault="00A65FEE" w:rsidP="00344303">
      <w:pPr>
        <w:ind w:left="720"/>
        <w:jc w:val="both"/>
        <w:rPr>
          <w:rFonts w:eastAsia="Arial"/>
        </w:rPr>
      </w:pPr>
      <w:r w:rsidRPr="007378DE">
        <w:rPr>
          <w:rFonts w:eastAsia="Arial"/>
        </w:rPr>
        <w:t xml:space="preserve">Equipment should be used for its intended purpose only. Never modify or adapt equipment without guidance from the equipment manufacturer or </w:t>
      </w:r>
      <w:r w:rsidR="009E15DB" w:rsidRPr="007378DE">
        <w:rPr>
          <w:rFonts w:eastAsia="Arial"/>
        </w:rPr>
        <w:t>EH&amp;S</w:t>
      </w:r>
      <w:r w:rsidRPr="007378DE">
        <w:rPr>
          <w:rFonts w:eastAsia="Arial"/>
        </w:rPr>
        <w:t xml:space="preserve">. Do </w:t>
      </w:r>
      <w:r w:rsidRPr="007378DE">
        <w:rPr>
          <w:rFonts w:eastAsia="Arial"/>
          <w:u w:val="single" w:color="000000"/>
        </w:rPr>
        <w:t>not</w:t>
      </w:r>
      <w:r w:rsidRPr="007378DE">
        <w:rPr>
          <w:rFonts w:eastAsia="Arial"/>
        </w:rPr>
        <w:t xml:space="preserve"> defeat, remove, or override equipment safety devices! Doing so can result in injury or even death. (Example: Defeating a fume hood sash lock.)</w:t>
      </w:r>
    </w:p>
    <w:p w14:paraId="0024F61E" w14:textId="77777777" w:rsidR="005032B7" w:rsidRPr="007378DE" w:rsidRDefault="00A65FEE" w:rsidP="00A13BA4">
      <w:pPr>
        <w:pStyle w:val="ListParagraph"/>
        <w:numPr>
          <w:ilvl w:val="0"/>
          <w:numId w:val="18"/>
        </w:numPr>
        <w:jc w:val="both"/>
        <w:rPr>
          <w:rFonts w:eastAsia="Arial"/>
        </w:rPr>
      </w:pPr>
      <w:r w:rsidRPr="007378DE">
        <w:rPr>
          <w:rFonts w:eastAsia="Arial"/>
          <w:position w:val="-1"/>
          <w:u w:val="single" w:color="000000"/>
        </w:rPr>
        <w:t>Know how to properly operate equipment.</w:t>
      </w:r>
    </w:p>
    <w:p w14:paraId="25027BC5" w14:textId="77777777" w:rsidR="005032B7" w:rsidRPr="007378DE" w:rsidRDefault="00A65FEE" w:rsidP="00344303">
      <w:pPr>
        <w:ind w:left="720"/>
        <w:jc w:val="both"/>
        <w:rPr>
          <w:rFonts w:eastAsia="Arial"/>
        </w:rPr>
      </w:pPr>
      <w:r w:rsidRPr="007378DE">
        <w:rPr>
          <w:rFonts w:eastAsia="Arial"/>
        </w:rPr>
        <w:t>This may require documented, specific training. Also the user must be familiar with applicable safeguards and maintenance requirements.</w:t>
      </w:r>
    </w:p>
    <w:p w14:paraId="6B53081C" w14:textId="77777777" w:rsidR="005032B7" w:rsidRPr="007378DE" w:rsidRDefault="00A65FEE" w:rsidP="00A13BA4">
      <w:pPr>
        <w:pStyle w:val="ListParagraph"/>
        <w:numPr>
          <w:ilvl w:val="0"/>
          <w:numId w:val="18"/>
        </w:numPr>
        <w:jc w:val="both"/>
        <w:rPr>
          <w:rFonts w:eastAsia="Arial"/>
        </w:rPr>
      </w:pPr>
      <w:r w:rsidRPr="007378DE">
        <w:rPr>
          <w:rFonts w:eastAsia="Arial"/>
          <w:u w:val="single" w:color="000000"/>
        </w:rPr>
        <w:t>Inspect equipment for damage and for required safety features prior to</w:t>
      </w:r>
      <w:r w:rsidR="00B547ED" w:rsidRPr="007378DE">
        <w:rPr>
          <w:rFonts w:eastAsia="Arial"/>
          <w:u w:val="single" w:color="000000"/>
        </w:rPr>
        <w:t xml:space="preserve"> </w:t>
      </w:r>
      <w:r w:rsidRPr="007378DE">
        <w:rPr>
          <w:rFonts w:eastAsia="Arial"/>
          <w:u w:val="single" w:color="000000"/>
        </w:rPr>
        <w:t>use.</w:t>
      </w:r>
    </w:p>
    <w:p w14:paraId="6B6B16B3" w14:textId="77777777" w:rsidR="005032B7" w:rsidRPr="007378DE" w:rsidRDefault="00A65FEE" w:rsidP="00344303">
      <w:pPr>
        <w:ind w:left="720"/>
        <w:jc w:val="both"/>
        <w:rPr>
          <w:rFonts w:eastAsia="Arial"/>
        </w:rPr>
      </w:pPr>
      <w:r w:rsidRPr="007378DE">
        <w:rPr>
          <w:rFonts w:eastAsia="Arial"/>
          <w:position w:val="-1"/>
        </w:rPr>
        <w:t>Ensure that equipment meets the following requirements:</w:t>
      </w:r>
    </w:p>
    <w:p w14:paraId="0652CD0A" w14:textId="77777777" w:rsidR="005032B7" w:rsidRPr="007378DE" w:rsidRDefault="00A65FEE" w:rsidP="00A13BA4">
      <w:pPr>
        <w:pStyle w:val="ListParagraph"/>
        <w:numPr>
          <w:ilvl w:val="1"/>
          <w:numId w:val="19"/>
        </w:numPr>
        <w:jc w:val="both"/>
        <w:rPr>
          <w:rFonts w:eastAsia="Arial"/>
        </w:rPr>
      </w:pPr>
      <w:r w:rsidRPr="007378DE">
        <w:rPr>
          <w:rFonts w:eastAsia="Arial"/>
        </w:rPr>
        <w:t>Controls and safeguards are adequate and functional (e.g., interlocks that shut-off equipment automatically and guards that protect moving parts and belts).</w:t>
      </w:r>
    </w:p>
    <w:p w14:paraId="31909D6C" w14:textId="77777777" w:rsidR="00344303" w:rsidRPr="007378DE" w:rsidRDefault="00A65FEE" w:rsidP="00A13BA4">
      <w:pPr>
        <w:pStyle w:val="ListParagraph"/>
        <w:numPr>
          <w:ilvl w:val="1"/>
          <w:numId w:val="19"/>
        </w:numPr>
        <w:jc w:val="both"/>
        <w:rPr>
          <w:rFonts w:eastAsia="Arial"/>
        </w:rPr>
      </w:pPr>
      <w:r w:rsidRPr="007378DE">
        <w:rPr>
          <w:rFonts w:eastAsia="Arial"/>
        </w:rPr>
        <w:t>The location is safe (and well-ventilated, if necessary).</w:t>
      </w:r>
    </w:p>
    <w:p w14:paraId="13F41932" w14:textId="77777777" w:rsidR="005032B7" w:rsidRPr="007378DE" w:rsidRDefault="00A65FEE" w:rsidP="00A13BA4">
      <w:pPr>
        <w:pStyle w:val="ListParagraph"/>
        <w:numPr>
          <w:ilvl w:val="1"/>
          <w:numId w:val="19"/>
        </w:numPr>
        <w:jc w:val="both"/>
        <w:rPr>
          <w:rFonts w:eastAsia="Arial"/>
        </w:rPr>
      </w:pPr>
      <w:r w:rsidRPr="007378DE">
        <w:rPr>
          <w:rFonts w:eastAsia="Arial"/>
        </w:rPr>
        <w:t>Equipment works properly.</w:t>
      </w:r>
    </w:p>
    <w:p w14:paraId="1677484B" w14:textId="77777777" w:rsidR="005032B7" w:rsidRPr="007378DE" w:rsidRDefault="005032B7" w:rsidP="009E15DB">
      <w:pPr>
        <w:jc w:val="both"/>
      </w:pPr>
    </w:p>
    <w:p w14:paraId="791D1067" w14:textId="77777777" w:rsidR="005032B7" w:rsidRPr="007378DE" w:rsidRDefault="00A65FEE" w:rsidP="00344303">
      <w:pPr>
        <w:ind w:left="720"/>
        <w:jc w:val="both"/>
        <w:rPr>
          <w:rFonts w:eastAsia="Arial"/>
        </w:rPr>
      </w:pPr>
      <w:r w:rsidRPr="007378DE">
        <w:rPr>
          <w:rFonts w:eastAsia="Arial"/>
          <w:b/>
          <w:bCs/>
          <w:i/>
        </w:rPr>
        <w:t xml:space="preserve">IMPORTANT: </w:t>
      </w:r>
      <w:r w:rsidRPr="007378DE">
        <w:rPr>
          <w:rFonts w:eastAsia="Arial"/>
          <w:i/>
        </w:rPr>
        <w:t xml:space="preserve">Disconnect any equipment that is unsafe or does not work properly, and remove it from service (lock out/tag out). </w:t>
      </w:r>
      <w:r w:rsidRPr="007378DE">
        <w:rPr>
          <w:rFonts w:eastAsia="Arial"/>
          <w:i/>
          <w:color w:val="000000"/>
        </w:rPr>
        <w:t>Notify other users of the problem</w:t>
      </w:r>
      <w:r w:rsidRPr="007378DE">
        <w:rPr>
          <w:rFonts w:eastAsia="Arial"/>
          <w:color w:val="000000"/>
        </w:rPr>
        <w:t>.</w:t>
      </w:r>
    </w:p>
    <w:p w14:paraId="6B0B313B" w14:textId="77777777" w:rsidR="005032B7" w:rsidRPr="007378DE" w:rsidRDefault="005032B7" w:rsidP="009E15DB">
      <w:pPr>
        <w:jc w:val="both"/>
      </w:pPr>
    </w:p>
    <w:p w14:paraId="276CA157" w14:textId="77777777" w:rsidR="005032B7" w:rsidRPr="007378DE" w:rsidRDefault="00A65FEE" w:rsidP="00A13BA4">
      <w:pPr>
        <w:pStyle w:val="ListParagraph"/>
        <w:numPr>
          <w:ilvl w:val="0"/>
          <w:numId w:val="18"/>
        </w:numPr>
        <w:jc w:val="both"/>
        <w:rPr>
          <w:rFonts w:eastAsia="Arial"/>
        </w:rPr>
      </w:pPr>
      <w:r w:rsidRPr="007378DE">
        <w:rPr>
          <w:rFonts w:eastAsia="Arial"/>
          <w:position w:val="-1"/>
          <w:u w:val="single" w:color="000000"/>
        </w:rPr>
        <w:t>Use equipment properly.</w:t>
      </w:r>
    </w:p>
    <w:p w14:paraId="0D7658A8" w14:textId="77777777" w:rsidR="005032B7" w:rsidRPr="007378DE" w:rsidRDefault="00A65FEE" w:rsidP="00344303">
      <w:pPr>
        <w:ind w:left="720"/>
        <w:jc w:val="both"/>
        <w:rPr>
          <w:rFonts w:eastAsia="Arial"/>
        </w:rPr>
      </w:pPr>
      <w:r w:rsidRPr="007378DE">
        <w:rPr>
          <w:rFonts w:eastAsia="Arial"/>
        </w:rPr>
        <w:t>Do not use the equipment in ways it was not designed or intended to be used.</w:t>
      </w:r>
    </w:p>
    <w:p w14:paraId="1033D48A" w14:textId="77777777" w:rsidR="005032B7" w:rsidRPr="007378DE" w:rsidRDefault="005032B7" w:rsidP="009E15DB">
      <w:pPr>
        <w:jc w:val="both"/>
      </w:pPr>
    </w:p>
    <w:p w14:paraId="2F6D6BC1" w14:textId="77777777" w:rsidR="005032B7" w:rsidRPr="007378DE" w:rsidRDefault="00A65FEE" w:rsidP="001F1B6D">
      <w:pPr>
        <w:jc w:val="both"/>
        <w:rPr>
          <w:rFonts w:eastAsia="Arial"/>
        </w:rPr>
      </w:pPr>
      <w:r w:rsidRPr="007378DE">
        <w:rPr>
          <w:rFonts w:eastAsia="Arial"/>
        </w:rPr>
        <w:t>Refer to other sections in this chapter and manual for specific information on operating laboratory equipment, such as fume hoods, heating devices, vacuums, etc</w:t>
      </w:r>
      <w:r w:rsidR="00344303" w:rsidRPr="007378DE">
        <w:rPr>
          <w:rFonts w:eastAsia="Arial"/>
        </w:rPr>
        <w:t>.</w:t>
      </w:r>
    </w:p>
    <w:p w14:paraId="13CB98BE" w14:textId="77777777" w:rsidR="005032B7" w:rsidRPr="007378DE" w:rsidRDefault="005032B7" w:rsidP="001F1B6D">
      <w:pPr>
        <w:jc w:val="both"/>
      </w:pPr>
    </w:p>
    <w:p w14:paraId="04AF6B66" w14:textId="77777777" w:rsidR="005032B7" w:rsidRPr="007378DE" w:rsidRDefault="00A65FEE" w:rsidP="001F1B6D">
      <w:pPr>
        <w:jc w:val="both"/>
        <w:rPr>
          <w:rFonts w:eastAsia="Arial"/>
        </w:rPr>
      </w:pPr>
      <w:r w:rsidRPr="007378DE">
        <w:rPr>
          <w:rFonts w:eastAsia="Arial"/>
          <w:i/>
        </w:rPr>
        <w:t>2.4 NOISE/AUDITORY SAFETY</w:t>
      </w:r>
    </w:p>
    <w:p w14:paraId="58B7C846" w14:textId="77777777" w:rsidR="005032B7" w:rsidRPr="007378DE" w:rsidRDefault="005032B7" w:rsidP="001F1B6D">
      <w:pPr>
        <w:jc w:val="both"/>
      </w:pPr>
    </w:p>
    <w:p w14:paraId="1D8B0351" w14:textId="77777777" w:rsidR="005032B7" w:rsidRPr="007378DE" w:rsidRDefault="00A65FEE" w:rsidP="001F1B6D">
      <w:pPr>
        <w:jc w:val="both"/>
        <w:rPr>
          <w:rFonts w:eastAsia="Arial"/>
        </w:rPr>
      </w:pPr>
      <w:r w:rsidRPr="007378DE">
        <w:rPr>
          <w:rFonts w:eastAsia="Arial"/>
        </w:rPr>
        <w:t xml:space="preserve">Many laboratory environments are noisy due to the number and type of equipment used in them. While some equipment is inherently noisy, others only become noisy when there is a problem, such as a loose belt. In noisy environments, precautions should be taken to protect personnel from hearing loss. Ear plugs or other hearing protection may be necessary.  If equipment is operating at a louder than normal noise level, maintenance may need to be scheduled. </w:t>
      </w:r>
      <w:r w:rsidR="009E15DB" w:rsidRPr="007378DE">
        <w:rPr>
          <w:rFonts w:eastAsia="Arial"/>
        </w:rPr>
        <w:t>EH&amp;S</w:t>
      </w:r>
      <w:r w:rsidRPr="007378DE">
        <w:rPr>
          <w:rFonts w:eastAsia="Arial"/>
        </w:rPr>
        <w:t xml:space="preserve"> can recommend hearing protection devices based on noise levels in the workspace and on individual needs.</w:t>
      </w:r>
    </w:p>
    <w:p w14:paraId="790B04C0" w14:textId="77777777" w:rsidR="005032B7" w:rsidRPr="007378DE" w:rsidRDefault="005032B7" w:rsidP="001F1B6D">
      <w:pPr>
        <w:jc w:val="both"/>
      </w:pPr>
    </w:p>
    <w:p w14:paraId="1493C6D4" w14:textId="77777777" w:rsidR="005032B7" w:rsidRPr="007378DE" w:rsidRDefault="00A65FEE" w:rsidP="001F1B6D">
      <w:pPr>
        <w:jc w:val="both"/>
        <w:rPr>
          <w:rFonts w:eastAsia="Arial"/>
        </w:rPr>
      </w:pPr>
      <w:r w:rsidRPr="007378DE">
        <w:rPr>
          <w:rFonts w:eastAsia="Arial"/>
        </w:rPr>
        <w:t>For more information on auditory safety, please see the TAMIU Safety Manual.</w:t>
      </w:r>
    </w:p>
    <w:p w14:paraId="043F7ABA" w14:textId="77777777" w:rsidR="005032B7" w:rsidRPr="007378DE" w:rsidRDefault="005032B7" w:rsidP="001F1B6D">
      <w:pPr>
        <w:jc w:val="both"/>
      </w:pPr>
    </w:p>
    <w:p w14:paraId="1253DE88" w14:textId="77777777" w:rsidR="005032B7" w:rsidRPr="007378DE" w:rsidRDefault="00A65FEE" w:rsidP="001F1B6D">
      <w:pPr>
        <w:jc w:val="both"/>
        <w:rPr>
          <w:rFonts w:eastAsia="Arial"/>
        </w:rPr>
      </w:pPr>
      <w:r w:rsidRPr="007378DE">
        <w:rPr>
          <w:rFonts w:eastAsia="Arial"/>
          <w:i/>
        </w:rPr>
        <w:t>2.5 GLASS &amp; METAL SHARPS</w:t>
      </w:r>
    </w:p>
    <w:p w14:paraId="368CBA49" w14:textId="77777777" w:rsidR="005032B7" w:rsidRPr="007378DE" w:rsidRDefault="005032B7" w:rsidP="001F1B6D">
      <w:pPr>
        <w:jc w:val="both"/>
      </w:pPr>
    </w:p>
    <w:p w14:paraId="4FD342CF" w14:textId="77777777" w:rsidR="005032B7" w:rsidRPr="007378DE" w:rsidRDefault="00A65FEE" w:rsidP="001F1B6D">
      <w:pPr>
        <w:jc w:val="both"/>
        <w:rPr>
          <w:rFonts w:eastAsia="Arial"/>
        </w:rPr>
      </w:pPr>
      <w:r w:rsidRPr="007378DE">
        <w:rPr>
          <w:rFonts w:eastAsia="Arial"/>
        </w:rPr>
        <w:t>Accidents involving glassware are a leading cause of laboratory injuries. Careful handling and disposal of metal and glass sharps can minimize the risk of cuts and puncture wounds, not only for laboratory personnel, but for other university employees as well.</w:t>
      </w:r>
    </w:p>
    <w:p w14:paraId="76B6D331" w14:textId="77777777" w:rsidR="005032B7" w:rsidRPr="007378DE" w:rsidRDefault="005032B7" w:rsidP="009E15DB">
      <w:pPr>
        <w:jc w:val="both"/>
      </w:pPr>
    </w:p>
    <w:p w14:paraId="5ED0F064" w14:textId="77777777" w:rsidR="005032B7" w:rsidRPr="007378DE" w:rsidRDefault="00A65FEE" w:rsidP="00344303">
      <w:pPr>
        <w:ind w:left="360"/>
        <w:jc w:val="both"/>
        <w:rPr>
          <w:rFonts w:eastAsia="Arial"/>
        </w:rPr>
      </w:pPr>
      <w:r w:rsidRPr="007378DE">
        <w:rPr>
          <w:rFonts w:eastAsia="Arial"/>
          <w:b/>
          <w:bCs/>
        </w:rPr>
        <w:t>Laboratory Glassware</w:t>
      </w:r>
    </w:p>
    <w:p w14:paraId="10A31442" w14:textId="77777777" w:rsidR="005032B7" w:rsidRPr="007378DE" w:rsidRDefault="005032B7" w:rsidP="009E15DB">
      <w:pPr>
        <w:jc w:val="both"/>
      </w:pPr>
    </w:p>
    <w:p w14:paraId="5B4CD8FA" w14:textId="77777777" w:rsidR="005032B7" w:rsidRPr="007378DE" w:rsidRDefault="00A65FEE" w:rsidP="00344303">
      <w:pPr>
        <w:ind w:left="360"/>
        <w:jc w:val="both"/>
        <w:rPr>
          <w:rFonts w:eastAsia="Arial"/>
        </w:rPr>
      </w:pPr>
      <w:r w:rsidRPr="007378DE">
        <w:rPr>
          <w:rFonts w:eastAsia="Arial"/>
          <w:position w:val="-1"/>
        </w:rPr>
        <w:t>Follow these practices for using laboratory glassware safely:</w:t>
      </w:r>
    </w:p>
    <w:p w14:paraId="2E2CE715" w14:textId="77777777" w:rsidR="005032B7" w:rsidRPr="007378DE" w:rsidRDefault="005032B7" w:rsidP="009E15DB">
      <w:pPr>
        <w:jc w:val="both"/>
      </w:pPr>
    </w:p>
    <w:p w14:paraId="0BA9D890"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Prevent damage to glassware during handling and storage.</w:t>
      </w:r>
    </w:p>
    <w:p w14:paraId="0DE5CE2E"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Inspect glassware before and after each use. Discard or repair any cracked, broken, or damaged glassware.</w:t>
      </w:r>
    </w:p>
    <w:p w14:paraId="44236139" w14:textId="77777777" w:rsidR="00823B96" w:rsidRPr="007378DE" w:rsidRDefault="00A65FEE" w:rsidP="00A13BA4">
      <w:pPr>
        <w:pStyle w:val="ListParagraph"/>
        <w:numPr>
          <w:ilvl w:val="1"/>
          <w:numId w:val="20"/>
        </w:numPr>
        <w:ind w:left="1080"/>
        <w:jc w:val="both"/>
        <w:rPr>
          <w:rFonts w:eastAsia="Arial"/>
        </w:rPr>
      </w:pPr>
      <w:r w:rsidRPr="007378DE">
        <w:rPr>
          <w:rFonts w:eastAsia="Arial"/>
        </w:rPr>
        <w:t xml:space="preserve">Thoroughly clean and decontaminate glassware after each use. </w:t>
      </w:r>
    </w:p>
    <w:p w14:paraId="1C55AF7C" w14:textId="77777777" w:rsidR="005032B7" w:rsidRPr="007378DE" w:rsidRDefault="001124E4" w:rsidP="00A13BA4">
      <w:pPr>
        <w:pStyle w:val="ListParagraph"/>
        <w:numPr>
          <w:ilvl w:val="1"/>
          <w:numId w:val="20"/>
        </w:numPr>
        <w:ind w:left="1080"/>
        <w:jc w:val="both"/>
        <w:rPr>
          <w:rFonts w:eastAsia="Arial"/>
        </w:rPr>
      </w:pPr>
      <w:r w:rsidRPr="007378DE">
        <w:rPr>
          <w:noProof/>
        </w:rPr>
        <w:drawing>
          <wp:anchor distT="0" distB="0" distL="114300" distR="114300" simplePos="0" relativeHeight="251639296" behindDoc="1" locked="0" layoutInCell="1" allowOverlap="1" wp14:anchorId="146B5179" wp14:editId="74214B45">
            <wp:simplePos x="0" y="0"/>
            <wp:positionH relativeFrom="page">
              <wp:posOffset>4943475</wp:posOffset>
            </wp:positionH>
            <wp:positionV relativeFrom="paragraph">
              <wp:posOffset>139700</wp:posOffset>
            </wp:positionV>
            <wp:extent cx="1885315" cy="1408430"/>
            <wp:effectExtent l="0" t="0" r="635" b="1270"/>
            <wp:wrapSquare wrapText="bothSides"/>
            <wp:docPr id="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40843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When inserting glass tubing into rubber stoppers, corks, or</w:t>
      </w:r>
      <w:r w:rsidR="00344303" w:rsidRPr="007378DE">
        <w:rPr>
          <w:rFonts w:eastAsia="Arial"/>
        </w:rPr>
        <w:t xml:space="preserve"> </w:t>
      </w:r>
      <w:r w:rsidR="00A65FEE" w:rsidRPr="007378DE">
        <w:rPr>
          <w:rFonts w:eastAsia="Arial"/>
        </w:rPr>
        <w:t>tubing, follow these guidelines:</w:t>
      </w:r>
    </w:p>
    <w:p w14:paraId="1E39F17B" w14:textId="77777777" w:rsidR="005032B7" w:rsidRPr="007378DE" w:rsidRDefault="00A65FEE" w:rsidP="00A13BA4">
      <w:pPr>
        <w:pStyle w:val="ListParagraph"/>
        <w:numPr>
          <w:ilvl w:val="0"/>
          <w:numId w:val="21"/>
        </w:numPr>
        <w:ind w:left="1800"/>
        <w:jc w:val="both"/>
        <w:rPr>
          <w:rFonts w:eastAsia="Arial"/>
        </w:rPr>
      </w:pPr>
      <w:r w:rsidRPr="007378DE">
        <w:rPr>
          <w:rFonts w:eastAsia="Arial"/>
        </w:rPr>
        <w:t>Use adequate hand protection, such as a glass tubing insertion tool.</w:t>
      </w:r>
    </w:p>
    <w:p w14:paraId="2FF1AF76" w14:textId="77777777" w:rsidR="00B547ED" w:rsidRPr="007378DE" w:rsidRDefault="00A65FEE" w:rsidP="00A13BA4">
      <w:pPr>
        <w:pStyle w:val="ListParagraph"/>
        <w:numPr>
          <w:ilvl w:val="0"/>
          <w:numId w:val="21"/>
        </w:numPr>
        <w:ind w:left="1800"/>
        <w:jc w:val="both"/>
        <w:rPr>
          <w:rFonts w:eastAsia="Arial"/>
        </w:rPr>
      </w:pPr>
      <w:r w:rsidRPr="007378DE">
        <w:rPr>
          <w:rFonts w:eastAsia="Arial"/>
        </w:rPr>
        <w:t>Lubricate the tubing.</w:t>
      </w:r>
    </w:p>
    <w:p w14:paraId="65E5090C" w14:textId="77777777" w:rsidR="005032B7" w:rsidRPr="007378DE" w:rsidRDefault="00A65FEE" w:rsidP="00A13BA4">
      <w:pPr>
        <w:pStyle w:val="ListParagraph"/>
        <w:numPr>
          <w:ilvl w:val="0"/>
          <w:numId w:val="21"/>
        </w:numPr>
        <w:ind w:left="1800"/>
        <w:jc w:val="both"/>
        <w:rPr>
          <w:rFonts w:eastAsia="Arial"/>
        </w:rPr>
      </w:pPr>
      <w:r w:rsidRPr="007378DE">
        <w:rPr>
          <w:rFonts w:eastAsia="Arial"/>
        </w:rPr>
        <w:t>Hold hands close together to minimize movement if the glass breaks</w:t>
      </w:r>
    </w:p>
    <w:p w14:paraId="1E9900A1"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When possible, use plastic or metal connectors instead of glass connectors.</w:t>
      </w:r>
    </w:p>
    <w:p w14:paraId="6EB9F036"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Heat and cool large glass containers slowly to reduce the risk of thermal shock.</w:t>
      </w:r>
    </w:p>
    <w:p w14:paraId="6E412BA5" w14:textId="34781551" w:rsidR="005032B7" w:rsidRPr="007378DE" w:rsidRDefault="00A65FEE" w:rsidP="00A13BA4">
      <w:pPr>
        <w:pStyle w:val="ListParagraph"/>
        <w:numPr>
          <w:ilvl w:val="1"/>
          <w:numId w:val="20"/>
        </w:numPr>
        <w:ind w:left="1080"/>
        <w:jc w:val="both"/>
        <w:rPr>
          <w:rFonts w:eastAsia="Arial"/>
        </w:rPr>
      </w:pPr>
      <w:r w:rsidRPr="007378DE">
        <w:rPr>
          <w:rFonts w:eastAsia="Arial"/>
        </w:rPr>
        <w:t>Use Pyrex or heat-</w:t>
      </w:r>
      <w:r w:rsidR="00706CF8" w:rsidRPr="007378DE">
        <w:rPr>
          <w:rFonts w:eastAsia="Arial"/>
        </w:rPr>
        <w:t xml:space="preserve">resistant </w:t>
      </w:r>
      <w:r w:rsidRPr="007378DE">
        <w:rPr>
          <w:rFonts w:eastAsia="Arial"/>
        </w:rPr>
        <w:t>glass for heating operations.</w:t>
      </w:r>
    </w:p>
    <w:p w14:paraId="553445A9"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Never use laboratory glassware to serve food or drinks or wash laboratory glassware in the same sink in which food and beverage utensils are washed.</w:t>
      </w:r>
    </w:p>
    <w:p w14:paraId="516153D0"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Use thick-walled and/or round-bottomed glassware for vacuum operation. Flat-bottomed glassware is not as strong as round- bottomed glassware.</w:t>
      </w:r>
    </w:p>
    <w:p w14:paraId="1DD9303A"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Use a mesh glass sleeve around glassware or tape glassware that is under pressure. This will contain the glass in one place should it break.</w:t>
      </w:r>
    </w:p>
    <w:p w14:paraId="301BD67F" w14:textId="77777777" w:rsidR="005032B7" w:rsidRPr="007378DE" w:rsidRDefault="00A65FEE" w:rsidP="00A13BA4">
      <w:pPr>
        <w:pStyle w:val="ListParagraph"/>
        <w:numPr>
          <w:ilvl w:val="1"/>
          <w:numId w:val="20"/>
        </w:numPr>
        <w:ind w:left="1080"/>
        <w:jc w:val="both"/>
        <w:rPr>
          <w:rFonts w:eastAsia="Arial"/>
        </w:rPr>
      </w:pPr>
      <w:r w:rsidRPr="007378DE">
        <w:rPr>
          <w:rFonts w:eastAsia="Arial"/>
        </w:rPr>
        <w:t>Use a standard laboratory detergent to clean glassware.</w:t>
      </w:r>
    </w:p>
    <w:p w14:paraId="37008D2B" w14:textId="77777777" w:rsidR="005032B7" w:rsidRPr="007378DE" w:rsidRDefault="005032B7" w:rsidP="009E15DB">
      <w:pPr>
        <w:jc w:val="both"/>
      </w:pPr>
    </w:p>
    <w:p w14:paraId="2B348BF4" w14:textId="7D5BA1A8" w:rsidR="005032B7" w:rsidRPr="007378DE" w:rsidRDefault="00A65FEE" w:rsidP="001124E4">
      <w:pPr>
        <w:ind w:left="720"/>
        <w:jc w:val="both"/>
        <w:rPr>
          <w:rFonts w:eastAsia="Arial"/>
        </w:rPr>
      </w:pPr>
      <w:r w:rsidRPr="007378DE">
        <w:rPr>
          <w:rFonts w:eastAsia="Arial"/>
          <w:b/>
          <w:bCs/>
          <w:i/>
        </w:rPr>
        <w:t>IMPORTANT</w:t>
      </w:r>
      <w:r w:rsidR="00B00CEC" w:rsidRPr="007378DE">
        <w:rPr>
          <w:rFonts w:eastAsia="Arial"/>
        </w:rPr>
        <w:t xml:space="preserve">: </w:t>
      </w:r>
      <w:r w:rsidR="00B00CEC" w:rsidRPr="007378DE">
        <w:rPr>
          <w:rFonts w:eastAsia="Arial"/>
          <w:i/>
        </w:rPr>
        <w:t>Do</w:t>
      </w:r>
      <w:r w:rsidRPr="007378DE">
        <w:rPr>
          <w:rFonts w:eastAsia="Arial"/>
          <w:i/>
          <w:u w:val="single" w:color="000000"/>
        </w:rPr>
        <w:t xml:space="preserve"> not</w:t>
      </w:r>
      <w:r w:rsidRPr="007378DE">
        <w:rPr>
          <w:rFonts w:eastAsia="Arial"/>
          <w:i/>
        </w:rPr>
        <w:t xml:space="preserve"> use chromic acid to clean glassware. Use a standard laboratory detergent. Chromic acid is extremely corrosive and expensive to dispose of. Chromic acid must not be </w:t>
      </w:r>
      <w:r w:rsidR="00B00CEC" w:rsidRPr="007378DE">
        <w:rPr>
          <w:rFonts w:eastAsia="Arial"/>
          <w:i/>
        </w:rPr>
        <w:t>disposed of</w:t>
      </w:r>
      <w:r w:rsidRPr="007378DE">
        <w:rPr>
          <w:rFonts w:eastAsia="Arial"/>
          <w:i/>
        </w:rPr>
        <w:t xml:space="preserve"> in the sanitary sewer system.</w:t>
      </w:r>
    </w:p>
    <w:p w14:paraId="19E9E79C" w14:textId="77777777" w:rsidR="005032B7" w:rsidRPr="007378DE" w:rsidRDefault="005032B7" w:rsidP="009E15DB">
      <w:pPr>
        <w:jc w:val="both"/>
      </w:pPr>
    </w:p>
    <w:p w14:paraId="3D670897" w14:textId="77777777" w:rsidR="005032B7" w:rsidRPr="007378DE" w:rsidRDefault="00A65FEE" w:rsidP="001124E4">
      <w:pPr>
        <w:ind w:left="360"/>
        <w:jc w:val="both"/>
        <w:rPr>
          <w:rFonts w:eastAsia="Arial"/>
        </w:rPr>
      </w:pPr>
      <w:r w:rsidRPr="007378DE">
        <w:rPr>
          <w:rFonts w:eastAsia="Arial"/>
          <w:position w:val="-1"/>
        </w:rPr>
        <w:t>When handling glassware, follow these safety guidelines:</w:t>
      </w:r>
    </w:p>
    <w:p w14:paraId="34C1562F" w14:textId="77777777" w:rsidR="005032B7" w:rsidRPr="007378DE" w:rsidRDefault="005032B7" w:rsidP="009E15DB">
      <w:pPr>
        <w:jc w:val="both"/>
      </w:pPr>
    </w:p>
    <w:p w14:paraId="78140DEE" w14:textId="77777777" w:rsidR="005032B7" w:rsidRPr="007378DE" w:rsidRDefault="00A65FEE" w:rsidP="00A13BA4">
      <w:pPr>
        <w:pStyle w:val="ListParagraph"/>
        <w:numPr>
          <w:ilvl w:val="0"/>
          <w:numId w:val="22"/>
        </w:numPr>
        <w:ind w:left="1080"/>
        <w:jc w:val="both"/>
        <w:rPr>
          <w:rFonts w:eastAsia="Arial"/>
        </w:rPr>
      </w:pPr>
      <w:r w:rsidRPr="007378DE">
        <w:rPr>
          <w:rFonts w:eastAsia="Arial"/>
        </w:rPr>
        <w:t>When handling cool flasks, grasp the neck with one hand and support the bottom with the other hand.</w:t>
      </w:r>
    </w:p>
    <w:p w14:paraId="346760E4" w14:textId="77777777" w:rsidR="005032B7" w:rsidRPr="007378DE" w:rsidRDefault="00A65FEE" w:rsidP="00A13BA4">
      <w:pPr>
        <w:pStyle w:val="ListParagraph"/>
        <w:numPr>
          <w:ilvl w:val="0"/>
          <w:numId w:val="22"/>
        </w:numPr>
        <w:ind w:left="1080"/>
        <w:jc w:val="both"/>
        <w:rPr>
          <w:rFonts w:eastAsia="Arial"/>
        </w:rPr>
      </w:pPr>
      <w:r w:rsidRPr="007378DE">
        <w:rPr>
          <w:rFonts w:eastAsia="Arial"/>
        </w:rPr>
        <w:t>Lift cool beakers by grasping the sides just below the rim. For large beakers, use two hands: one on the side and one supporting the bottom.</w:t>
      </w:r>
    </w:p>
    <w:p w14:paraId="7CFCE75C" w14:textId="77777777" w:rsidR="005032B7" w:rsidRPr="007378DE" w:rsidRDefault="00A65FEE" w:rsidP="00A13BA4">
      <w:pPr>
        <w:pStyle w:val="ListParagraph"/>
        <w:numPr>
          <w:ilvl w:val="0"/>
          <w:numId w:val="22"/>
        </w:numPr>
        <w:ind w:left="1080"/>
        <w:jc w:val="both"/>
        <w:rPr>
          <w:rFonts w:eastAsia="Arial"/>
        </w:rPr>
      </w:pPr>
      <w:r w:rsidRPr="007378DE">
        <w:rPr>
          <w:rFonts w:eastAsia="Arial"/>
        </w:rPr>
        <w:t>Never carry bottles by their necks.</w:t>
      </w:r>
    </w:p>
    <w:p w14:paraId="0D44C124" w14:textId="77777777" w:rsidR="005032B7" w:rsidRPr="007378DE" w:rsidRDefault="00A65FEE" w:rsidP="00A13BA4">
      <w:pPr>
        <w:pStyle w:val="ListParagraph"/>
        <w:numPr>
          <w:ilvl w:val="0"/>
          <w:numId w:val="22"/>
        </w:numPr>
        <w:ind w:left="1080"/>
        <w:jc w:val="both"/>
        <w:rPr>
          <w:rFonts w:eastAsia="Arial"/>
        </w:rPr>
      </w:pPr>
      <w:r w:rsidRPr="007378DE">
        <w:rPr>
          <w:rFonts w:eastAsia="Arial"/>
        </w:rPr>
        <w:t>Use a cart or specially designed secondary container to transport large and/or heavy bottles.</w:t>
      </w:r>
    </w:p>
    <w:p w14:paraId="21B23A5A" w14:textId="77777777" w:rsidR="005032B7" w:rsidRPr="007378DE" w:rsidRDefault="00A65FEE" w:rsidP="00A13BA4">
      <w:pPr>
        <w:pStyle w:val="ListParagraph"/>
        <w:numPr>
          <w:ilvl w:val="0"/>
          <w:numId w:val="22"/>
        </w:numPr>
        <w:ind w:left="1080"/>
        <w:jc w:val="both"/>
        <w:rPr>
          <w:rFonts w:eastAsia="Arial"/>
        </w:rPr>
      </w:pPr>
      <w:r w:rsidRPr="007378DE">
        <w:rPr>
          <w:rFonts w:eastAsia="Arial"/>
        </w:rPr>
        <w:t>Do not pick up broken glass with bare or unprotected hands.</w:t>
      </w:r>
      <w:r w:rsidR="001124E4" w:rsidRPr="007378DE">
        <w:rPr>
          <w:rFonts w:eastAsia="Arial"/>
        </w:rPr>
        <w:t xml:space="preserve">  </w:t>
      </w:r>
      <w:r w:rsidRPr="007378DE">
        <w:rPr>
          <w:rFonts w:eastAsia="Arial"/>
        </w:rPr>
        <w:t>Use a brush and dust pan to clean up broken glass. Remove broken glass in sinks by using tongs for large pieces and cotton held by tongs for small pieces and slivers.</w:t>
      </w:r>
    </w:p>
    <w:p w14:paraId="4D7551FB" w14:textId="77777777" w:rsidR="005032B7" w:rsidRPr="007378DE" w:rsidRDefault="005032B7" w:rsidP="009E15DB">
      <w:pPr>
        <w:jc w:val="both"/>
      </w:pPr>
    </w:p>
    <w:p w14:paraId="28D6E85F" w14:textId="77777777" w:rsidR="005032B7" w:rsidRPr="007378DE" w:rsidRDefault="00A65FEE" w:rsidP="00C45C71">
      <w:pPr>
        <w:ind w:left="360"/>
        <w:jc w:val="both"/>
        <w:rPr>
          <w:rFonts w:eastAsia="Arial"/>
        </w:rPr>
      </w:pPr>
      <w:r w:rsidRPr="007378DE">
        <w:rPr>
          <w:rFonts w:eastAsia="Arial"/>
          <w:b/>
          <w:bCs/>
        </w:rPr>
        <w:t>Metal Sharps</w:t>
      </w:r>
    </w:p>
    <w:p w14:paraId="579D4459" w14:textId="77777777" w:rsidR="005032B7" w:rsidRPr="007378DE" w:rsidRDefault="005032B7" w:rsidP="00C45C71">
      <w:pPr>
        <w:ind w:left="360"/>
        <w:jc w:val="both"/>
      </w:pPr>
    </w:p>
    <w:p w14:paraId="4754013E" w14:textId="77777777" w:rsidR="005032B7" w:rsidRPr="007378DE" w:rsidRDefault="00A65FEE" w:rsidP="00C45C71">
      <w:pPr>
        <w:ind w:left="360"/>
        <w:jc w:val="both"/>
        <w:rPr>
          <w:rFonts w:eastAsia="Arial"/>
        </w:rPr>
      </w:pPr>
      <w:r w:rsidRPr="007378DE">
        <w:rPr>
          <w:rFonts w:eastAsia="Arial"/>
        </w:rPr>
        <w:t>Metal sharps should be carefully stored and handled properly.  Follow these guidelines:</w:t>
      </w:r>
    </w:p>
    <w:p w14:paraId="7CC08B79" w14:textId="77777777" w:rsidR="005032B7" w:rsidRPr="007378DE" w:rsidRDefault="005032B7" w:rsidP="009E15DB">
      <w:pPr>
        <w:jc w:val="both"/>
      </w:pPr>
    </w:p>
    <w:p w14:paraId="01B3AD01" w14:textId="77777777" w:rsidR="005032B7" w:rsidRPr="007378DE" w:rsidRDefault="00A65FEE" w:rsidP="00A13BA4">
      <w:pPr>
        <w:pStyle w:val="ListParagraph"/>
        <w:numPr>
          <w:ilvl w:val="0"/>
          <w:numId w:val="23"/>
        </w:numPr>
        <w:jc w:val="both"/>
        <w:rPr>
          <w:rFonts w:eastAsia="Arial"/>
        </w:rPr>
      </w:pPr>
      <w:r w:rsidRPr="007378DE">
        <w:rPr>
          <w:rFonts w:eastAsia="Arial"/>
        </w:rPr>
        <w:t>Do not uncap a needle by placing the cap in your mouth.</w:t>
      </w:r>
    </w:p>
    <w:p w14:paraId="65009F35" w14:textId="77777777" w:rsidR="005032B7" w:rsidRPr="007378DE" w:rsidRDefault="00A65FEE" w:rsidP="00A13BA4">
      <w:pPr>
        <w:pStyle w:val="ListParagraph"/>
        <w:numPr>
          <w:ilvl w:val="0"/>
          <w:numId w:val="23"/>
        </w:numPr>
        <w:jc w:val="both"/>
        <w:rPr>
          <w:rFonts w:eastAsia="Arial"/>
        </w:rPr>
      </w:pPr>
      <w:r w:rsidRPr="007378DE">
        <w:rPr>
          <w:rFonts w:eastAsia="Arial"/>
        </w:rPr>
        <w:t>Never re-cap a used syringe needle by hand or mouth, and never manipulate (bend, break, shear, remove from syringe, etc.) a needle. Immediately place used/contaminated sharps in a sharps disposal container.</w:t>
      </w:r>
    </w:p>
    <w:p w14:paraId="63E895A9" w14:textId="77777777" w:rsidR="005032B7" w:rsidRPr="007378DE" w:rsidRDefault="00A65FEE" w:rsidP="00A13BA4">
      <w:pPr>
        <w:pStyle w:val="ListParagraph"/>
        <w:numPr>
          <w:ilvl w:val="0"/>
          <w:numId w:val="23"/>
        </w:numPr>
        <w:jc w:val="both"/>
        <w:rPr>
          <w:rFonts w:eastAsia="Arial"/>
        </w:rPr>
      </w:pPr>
      <w:r w:rsidRPr="007378DE">
        <w:rPr>
          <w:rFonts w:eastAsia="Arial"/>
        </w:rPr>
        <w:t>Do not leave sharps, including razor and scalpel blades, lying unprotected on bench tops. Place in a secondary container when not in use or when being transported.</w:t>
      </w:r>
    </w:p>
    <w:p w14:paraId="6CC26A54" w14:textId="7DD68ADB" w:rsidR="005032B7" w:rsidRPr="007378DE" w:rsidRDefault="00A65FEE" w:rsidP="00A13BA4">
      <w:pPr>
        <w:pStyle w:val="ListParagraph"/>
        <w:numPr>
          <w:ilvl w:val="0"/>
          <w:numId w:val="23"/>
        </w:numPr>
        <w:jc w:val="both"/>
        <w:rPr>
          <w:rFonts w:eastAsia="Arial"/>
        </w:rPr>
      </w:pPr>
      <w:r w:rsidRPr="007378DE">
        <w:rPr>
          <w:rFonts w:eastAsia="Arial"/>
        </w:rPr>
        <w:t>If a needle/syringe must be reused</w:t>
      </w:r>
      <w:r w:rsidR="00706CF8" w:rsidRPr="007378DE">
        <w:rPr>
          <w:rFonts w:eastAsia="Arial"/>
        </w:rPr>
        <w:t>:</w:t>
      </w:r>
    </w:p>
    <w:p w14:paraId="797614F8" w14:textId="77777777" w:rsidR="005032B7" w:rsidRPr="007378DE" w:rsidRDefault="00A65FEE" w:rsidP="00A13BA4">
      <w:pPr>
        <w:pStyle w:val="ListParagraph"/>
        <w:numPr>
          <w:ilvl w:val="2"/>
          <w:numId w:val="24"/>
        </w:numPr>
        <w:ind w:left="1800" w:hanging="360"/>
        <w:jc w:val="both"/>
        <w:rPr>
          <w:rFonts w:eastAsia="Arial"/>
        </w:rPr>
      </w:pPr>
      <w:r w:rsidRPr="007378DE">
        <w:rPr>
          <w:rFonts w:eastAsia="Arial"/>
        </w:rPr>
        <w:t>Use self-sheathing syringes or other safety devices for re-capping sharps whenever possible</w:t>
      </w:r>
      <w:r w:rsidRPr="007378DE">
        <w:rPr>
          <w:rFonts w:eastAsia="Arial"/>
          <w:color w:val="000080"/>
        </w:rPr>
        <w:t xml:space="preserve">. </w:t>
      </w:r>
      <w:r w:rsidRPr="007378DE">
        <w:rPr>
          <w:rFonts w:eastAsia="Arial"/>
          <w:color w:val="000000"/>
        </w:rPr>
        <w:t>The one-handed scoop method may be used as a last resort.</w:t>
      </w:r>
    </w:p>
    <w:p w14:paraId="420F630F" w14:textId="77777777" w:rsidR="005032B7" w:rsidRPr="007378DE" w:rsidRDefault="00A65FEE" w:rsidP="00A13BA4">
      <w:pPr>
        <w:pStyle w:val="ListParagraph"/>
        <w:numPr>
          <w:ilvl w:val="2"/>
          <w:numId w:val="24"/>
        </w:numPr>
        <w:ind w:left="1800" w:hanging="360"/>
        <w:jc w:val="both"/>
        <w:rPr>
          <w:rFonts w:eastAsia="Arial"/>
        </w:rPr>
      </w:pPr>
      <w:r w:rsidRPr="007378DE">
        <w:rPr>
          <w:rFonts w:eastAsia="Arial"/>
        </w:rPr>
        <w:t>Place the uncapped syringe/needle in cork or foam, or place it in a tray or other type of secondary container when not in use and when being transported.</w:t>
      </w:r>
    </w:p>
    <w:p w14:paraId="6357FEC1" w14:textId="77777777" w:rsidR="005032B7" w:rsidRPr="007378DE" w:rsidRDefault="005032B7" w:rsidP="009E15DB">
      <w:pPr>
        <w:jc w:val="both"/>
      </w:pPr>
    </w:p>
    <w:p w14:paraId="41D516D1" w14:textId="77777777" w:rsidR="005032B7" w:rsidRPr="007378DE" w:rsidRDefault="00A65FEE" w:rsidP="001F1B6D">
      <w:pPr>
        <w:jc w:val="both"/>
        <w:rPr>
          <w:rFonts w:eastAsia="Arial"/>
        </w:rPr>
      </w:pPr>
      <w:r w:rsidRPr="007378DE">
        <w:rPr>
          <w:rFonts w:eastAsia="Arial"/>
        </w:rPr>
        <w:t>For information on glass waste and sharps disposal procedures, see Chapter 4 – Laboratory Waste Disposal.</w:t>
      </w:r>
    </w:p>
    <w:p w14:paraId="26D92E90" w14:textId="77777777" w:rsidR="005032B7" w:rsidRPr="007378DE" w:rsidRDefault="005032B7" w:rsidP="001F1B6D">
      <w:pPr>
        <w:jc w:val="both"/>
      </w:pPr>
    </w:p>
    <w:p w14:paraId="74DC0D98" w14:textId="77777777" w:rsidR="005032B7" w:rsidRPr="007378DE" w:rsidRDefault="00A65FEE" w:rsidP="001F1B6D">
      <w:pPr>
        <w:jc w:val="both"/>
        <w:rPr>
          <w:rFonts w:eastAsia="Arial"/>
        </w:rPr>
      </w:pPr>
      <w:r w:rsidRPr="007378DE">
        <w:rPr>
          <w:rFonts w:eastAsia="Arial"/>
          <w:i/>
        </w:rPr>
        <w:t>2.6 TEMPERATURE</w:t>
      </w:r>
    </w:p>
    <w:p w14:paraId="390284C5" w14:textId="77777777" w:rsidR="005032B7" w:rsidRPr="007378DE" w:rsidRDefault="005032B7" w:rsidP="001F1B6D">
      <w:pPr>
        <w:jc w:val="both"/>
      </w:pPr>
    </w:p>
    <w:p w14:paraId="30AC397B" w14:textId="77777777" w:rsidR="005032B7" w:rsidRPr="007378DE" w:rsidRDefault="00A65FEE" w:rsidP="001F1B6D">
      <w:pPr>
        <w:jc w:val="both"/>
        <w:rPr>
          <w:rFonts w:eastAsia="Arial"/>
        </w:rPr>
      </w:pPr>
      <w:r w:rsidRPr="007378DE">
        <w:rPr>
          <w:rFonts w:eastAsia="Arial"/>
        </w:rPr>
        <w:t>Equipment that produce extreme temperatures are often used in laboratories. Whether the equipment is a -80 freezer, a walk-in cooler or freezer, cryogenic liquids, a hotplate, an oven, or an autoclave, caution should be taken whenever extreme temperatures may be encountered. Not using appropriate protective equipment, such as temperature resistant gloves, when using this equipment can lead to painful injuries.</w:t>
      </w:r>
    </w:p>
    <w:p w14:paraId="5A25FB33" w14:textId="77777777" w:rsidR="005032B7" w:rsidRPr="007378DE" w:rsidRDefault="005032B7" w:rsidP="001F1B6D">
      <w:pPr>
        <w:jc w:val="both"/>
      </w:pPr>
    </w:p>
    <w:p w14:paraId="7E22B35B" w14:textId="77777777" w:rsidR="005032B7" w:rsidRPr="007378DE" w:rsidRDefault="00A65FEE" w:rsidP="001F1B6D">
      <w:pPr>
        <w:jc w:val="both"/>
        <w:rPr>
          <w:rFonts w:eastAsia="Arial"/>
        </w:rPr>
      </w:pPr>
      <w:r w:rsidRPr="007378DE">
        <w:rPr>
          <w:rFonts w:eastAsia="Arial"/>
        </w:rPr>
        <w:t>Before using temperature generating equipment, become familiar with proper procedures and handling techniques. Pay special attention to the personal protective equipment required for that equipment. Posting signs that warn of the hazard may help reduce the likelihood of someone accidentally touching an extremely hot or cold surface – such as a hot plate - especially if it is not obvious that the equipment is on.</w:t>
      </w:r>
    </w:p>
    <w:p w14:paraId="1447B67A" w14:textId="77777777" w:rsidR="005032B7" w:rsidRPr="007378DE" w:rsidRDefault="005032B7" w:rsidP="001F1B6D">
      <w:pPr>
        <w:jc w:val="both"/>
      </w:pPr>
    </w:p>
    <w:p w14:paraId="1E302915" w14:textId="77777777" w:rsidR="005032B7" w:rsidRPr="007378DE" w:rsidRDefault="00A65FEE" w:rsidP="001F1B6D">
      <w:pPr>
        <w:jc w:val="both"/>
        <w:rPr>
          <w:rFonts w:eastAsia="Arial"/>
        </w:rPr>
      </w:pPr>
      <w:r w:rsidRPr="007378DE">
        <w:rPr>
          <w:rFonts w:eastAsia="Arial"/>
          <w:i/>
        </w:rPr>
        <w:t>2.7 PRESSURIZED SYSTEMS</w:t>
      </w:r>
    </w:p>
    <w:p w14:paraId="38A4DE66" w14:textId="77777777" w:rsidR="005032B7" w:rsidRPr="007378DE" w:rsidRDefault="005032B7" w:rsidP="001F1B6D">
      <w:pPr>
        <w:jc w:val="both"/>
      </w:pPr>
    </w:p>
    <w:p w14:paraId="27F4CBBE" w14:textId="77777777" w:rsidR="005032B7" w:rsidRPr="007378DE" w:rsidRDefault="00A65FEE" w:rsidP="001F1B6D">
      <w:pPr>
        <w:jc w:val="both"/>
        <w:rPr>
          <w:rFonts w:eastAsia="Arial"/>
        </w:rPr>
      </w:pPr>
      <w:r w:rsidRPr="007378DE">
        <w:rPr>
          <w:rFonts w:eastAsia="Arial"/>
        </w:rPr>
        <w:t>Pressurized systems have the potential to cause extensive damage and injury if extreme precaution is not taken. Pressurized systems include compressed gases, liquid cryogenic cylinders, and vacuum systems, among others. When working with pressurized systems, remember:</w:t>
      </w:r>
    </w:p>
    <w:p w14:paraId="753905F2" w14:textId="77777777" w:rsidR="00823B96" w:rsidRPr="007378DE" w:rsidRDefault="00823B96" w:rsidP="009E15DB">
      <w:pPr>
        <w:ind w:left="120"/>
        <w:jc w:val="both"/>
        <w:rPr>
          <w:rFonts w:eastAsia="Arial"/>
        </w:rPr>
      </w:pPr>
    </w:p>
    <w:p w14:paraId="27A61186" w14:textId="42DD2E48" w:rsidR="00706CF8" w:rsidRPr="007378DE" w:rsidRDefault="00A65FEE" w:rsidP="00A13BA4">
      <w:pPr>
        <w:pStyle w:val="ListParagraph"/>
        <w:numPr>
          <w:ilvl w:val="1"/>
          <w:numId w:val="23"/>
        </w:numPr>
        <w:ind w:left="720"/>
        <w:jc w:val="both"/>
        <w:rPr>
          <w:rFonts w:eastAsia="Arial"/>
        </w:rPr>
      </w:pPr>
      <w:r w:rsidRPr="007378DE">
        <w:rPr>
          <w:rFonts w:eastAsia="Arial"/>
        </w:rPr>
        <w:t xml:space="preserve">Do not conduct a reaction in, or apply heat to, a closed system apparatus unless the equipment is designed and tested to withstand pressure. See </w:t>
      </w:r>
      <w:hyperlink r:id="rId17">
        <w:r w:rsidRPr="007378DE">
          <w:rPr>
            <w:rFonts w:eastAsia="Arial"/>
            <w:color w:val="0000FF"/>
            <w:u w:val="single" w:color="0000FF"/>
          </w:rPr>
          <w:t>American Society of Mechanical</w:t>
        </w:r>
        <w:r w:rsidRPr="007378DE">
          <w:rPr>
            <w:rFonts w:eastAsia="Arial"/>
            <w:color w:val="0000FF"/>
          </w:rPr>
          <w:t xml:space="preserve"> </w:t>
        </w:r>
      </w:hyperlink>
      <w:hyperlink r:id="rId18">
        <w:r w:rsidRPr="007378DE">
          <w:rPr>
            <w:rFonts w:eastAsia="Arial"/>
            <w:color w:val="0000FF"/>
            <w:u w:val="single" w:color="0000FF"/>
          </w:rPr>
          <w:t>Engineers (ASME)</w:t>
        </w:r>
        <w:r w:rsidRPr="007378DE">
          <w:rPr>
            <w:rFonts w:eastAsia="Arial"/>
            <w:color w:val="0000FF"/>
          </w:rPr>
          <w:t xml:space="preserve"> </w:t>
        </w:r>
      </w:hyperlink>
      <w:r w:rsidRPr="007378DE">
        <w:rPr>
          <w:rFonts w:eastAsia="Arial"/>
          <w:color w:val="000000"/>
        </w:rPr>
        <w:t>Code, Section VIII for more information about maximum allowable working pressure (MAWP).</w:t>
      </w:r>
    </w:p>
    <w:p w14:paraId="28FAF7DB" w14:textId="77777777" w:rsidR="005032B7" w:rsidRPr="007378DE" w:rsidRDefault="00A65FEE" w:rsidP="00A13BA4">
      <w:pPr>
        <w:pStyle w:val="ListParagraph"/>
        <w:numPr>
          <w:ilvl w:val="1"/>
          <w:numId w:val="23"/>
        </w:numPr>
        <w:ind w:left="720"/>
        <w:jc w:val="both"/>
        <w:rPr>
          <w:rFonts w:eastAsia="Arial"/>
        </w:rPr>
      </w:pPr>
      <w:r w:rsidRPr="007378DE">
        <w:rPr>
          <w:rFonts w:eastAsia="Arial"/>
        </w:rPr>
        <w:t>Pressurized systems should have an appropriate relief valve set at the MAWP.</w:t>
      </w:r>
    </w:p>
    <w:p w14:paraId="3F034C8C" w14:textId="77777777" w:rsidR="005032B7" w:rsidRPr="007378DE" w:rsidRDefault="00A65FEE" w:rsidP="00A13BA4">
      <w:pPr>
        <w:pStyle w:val="ListParagraph"/>
        <w:numPr>
          <w:ilvl w:val="1"/>
          <w:numId w:val="23"/>
        </w:numPr>
        <w:ind w:left="720"/>
        <w:jc w:val="both"/>
        <w:rPr>
          <w:rFonts w:eastAsia="Arial"/>
        </w:rPr>
      </w:pPr>
      <w:r w:rsidRPr="007378DE">
        <w:rPr>
          <w:rFonts w:eastAsia="Arial"/>
        </w:rPr>
        <w:t>Pressurized systems must be fully shielded and should not be conducted in an occupied space until safe operation has been assured. Until safe operation is assured, remote operation is mandatory.</w:t>
      </w:r>
    </w:p>
    <w:p w14:paraId="7C9C7557" w14:textId="77777777" w:rsidR="005032B7" w:rsidRPr="007378DE" w:rsidRDefault="005032B7" w:rsidP="009E15DB">
      <w:pPr>
        <w:jc w:val="both"/>
      </w:pPr>
    </w:p>
    <w:p w14:paraId="194E8CAF" w14:textId="77777777" w:rsidR="005032B7" w:rsidRPr="007378DE" w:rsidRDefault="00A65FEE" w:rsidP="001F1B6D">
      <w:pPr>
        <w:jc w:val="both"/>
        <w:rPr>
          <w:rFonts w:eastAsia="Arial"/>
        </w:rPr>
      </w:pPr>
      <w:r w:rsidRPr="007378DE">
        <w:rPr>
          <w:rFonts w:eastAsia="Arial"/>
        </w:rPr>
        <w:t>Safety points to remember:</w:t>
      </w:r>
    </w:p>
    <w:p w14:paraId="7577D5A3" w14:textId="77777777" w:rsidR="005032B7" w:rsidRPr="007378DE" w:rsidRDefault="005032B7" w:rsidP="009E15DB">
      <w:pPr>
        <w:jc w:val="both"/>
      </w:pPr>
    </w:p>
    <w:p w14:paraId="114BB3AC" w14:textId="77777777" w:rsidR="005032B7" w:rsidRPr="007378DE" w:rsidRDefault="00A65FEE" w:rsidP="00A13BA4">
      <w:pPr>
        <w:pStyle w:val="ListParagraph"/>
        <w:numPr>
          <w:ilvl w:val="0"/>
          <w:numId w:val="25"/>
        </w:numPr>
        <w:jc w:val="both"/>
        <w:rPr>
          <w:rFonts w:eastAsia="Arial"/>
        </w:rPr>
      </w:pPr>
      <w:r w:rsidRPr="007378DE">
        <w:rPr>
          <w:rFonts w:eastAsia="Arial"/>
        </w:rPr>
        <w:t>Limit exposure to pressurized systems to minimize risk.</w:t>
      </w:r>
    </w:p>
    <w:p w14:paraId="20387EDD" w14:textId="77777777" w:rsidR="005032B7" w:rsidRPr="007378DE" w:rsidRDefault="00A65FEE" w:rsidP="00A13BA4">
      <w:pPr>
        <w:pStyle w:val="ListParagraph"/>
        <w:numPr>
          <w:ilvl w:val="0"/>
          <w:numId w:val="25"/>
        </w:numPr>
        <w:jc w:val="both"/>
        <w:rPr>
          <w:rFonts w:eastAsia="Arial"/>
        </w:rPr>
      </w:pPr>
      <w:r w:rsidRPr="007378DE">
        <w:rPr>
          <w:rFonts w:eastAsia="Arial"/>
        </w:rPr>
        <w:t>Identify and assess all hazards and consequences prior to beginning operations.</w:t>
      </w:r>
    </w:p>
    <w:p w14:paraId="3267B2A9" w14:textId="77777777" w:rsidR="001F1B6D" w:rsidRPr="007378DE" w:rsidRDefault="00A65FEE" w:rsidP="00A13BA4">
      <w:pPr>
        <w:pStyle w:val="ListParagraph"/>
        <w:numPr>
          <w:ilvl w:val="0"/>
          <w:numId w:val="25"/>
        </w:numPr>
        <w:jc w:val="both"/>
        <w:rPr>
          <w:rFonts w:eastAsia="Arial"/>
        </w:rPr>
      </w:pPr>
      <w:r w:rsidRPr="007378DE">
        <w:rPr>
          <w:rFonts w:eastAsia="Arial"/>
        </w:rPr>
        <w:t>Use remote manipulations whenever possible.</w:t>
      </w:r>
    </w:p>
    <w:p w14:paraId="4F3DD715" w14:textId="77777777" w:rsidR="005032B7" w:rsidRPr="007378DE" w:rsidRDefault="00A65FEE" w:rsidP="00A13BA4">
      <w:pPr>
        <w:pStyle w:val="ListParagraph"/>
        <w:numPr>
          <w:ilvl w:val="0"/>
          <w:numId w:val="25"/>
        </w:numPr>
        <w:jc w:val="both"/>
        <w:rPr>
          <w:rFonts w:eastAsia="Arial"/>
        </w:rPr>
      </w:pPr>
      <w:r w:rsidRPr="007378DE">
        <w:rPr>
          <w:rFonts w:eastAsia="Arial"/>
        </w:rPr>
        <w:t>Minimize pressure, volume, and temperature.</w:t>
      </w:r>
    </w:p>
    <w:p w14:paraId="12712ABB" w14:textId="77777777" w:rsidR="005032B7" w:rsidRPr="007378DE" w:rsidRDefault="00A65FEE" w:rsidP="00A13BA4">
      <w:pPr>
        <w:pStyle w:val="ListParagraph"/>
        <w:numPr>
          <w:ilvl w:val="0"/>
          <w:numId w:val="25"/>
        </w:numPr>
        <w:jc w:val="both"/>
        <w:rPr>
          <w:rFonts w:eastAsia="Arial"/>
        </w:rPr>
      </w:pPr>
      <w:r w:rsidRPr="007378DE">
        <w:rPr>
          <w:rFonts w:eastAsia="Arial"/>
        </w:rPr>
        <w:t>Design pressurized systems conservatively relative to the operating temperature and pressure.</w:t>
      </w:r>
    </w:p>
    <w:p w14:paraId="1A810334" w14:textId="77777777" w:rsidR="005032B7" w:rsidRPr="007378DE" w:rsidRDefault="00A65FEE" w:rsidP="00A13BA4">
      <w:pPr>
        <w:pStyle w:val="ListParagraph"/>
        <w:numPr>
          <w:ilvl w:val="0"/>
          <w:numId w:val="25"/>
        </w:numPr>
        <w:jc w:val="both"/>
        <w:rPr>
          <w:rFonts w:eastAsia="Arial"/>
        </w:rPr>
      </w:pPr>
      <w:r w:rsidRPr="007378DE">
        <w:rPr>
          <w:rFonts w:eastAsia="Arial"/>
        </w:rPr>
        <w:t>Use material with a predictably safe failure mode.</w:t>
      </w:r>
    </w:p>
    <w:p w14:paraId="6264AF5D" w14:textId="77777777" w:rsidR="005032B7" w:rsidRPr="007378DE" w:rsidRDefault="00A65FEE" w:rsidP="00A13BA4">
      <w:pPr>
        <w:pStyle w:val="ListParagraph"/>
        <w:numPr>
          <w:ilvl w:val="0"/>
          <w:numId w:val="25"/>
        </w:numPr>
        <w:jc w:val="both"/>
        <w:rPr>
          <w:rFonts w:eastAsia="Arial"/>
        </w:rPr>
      </w:pPr>
      <w:r w:rsidRPr="007378DE">
        <w:rPr>
          <w:rFonts w:eastAsia="Arial"/>
        </w:rPr>
        <w:t>Ensure that the components of the pressurized system will maintain structural integrity at the maximum allowable working pressure.</w:t>
      </w:r>
    </w:p>
    <w:p w14:paraId="4BA87BF2" w14:textId="77777777" w:rsidR="005032B7" w:rsidRPr="007378DE" w:rsidRDefault="005032B7" w:rsidP="009E15DB">
      <w:pPr>
        <w:jc w:val="both"/>
      </w:pPr>
    </w:p>
    <w:p w14:paraId="19A7C1BE" w14:textId="77777777" w:rsidR="005032B7" w:rsidRPr="007378DE" w:rsidRDefault="00A65FEE" w:rsidP="00C45C71">
      <w:pPr>
        <w:ind w:left="720"/>
        <w:jc w:val="both"/>
        <w:rPr>
          <w:rFonts w:eastAsia="Arial"/>
          <w:i/>
        </w:rPr>
      </w:pPr>
      <w:r w:rsidRPr="007378DE">
        <w:rPr>
          <w:rFonts w:eastAsia="Arial"/>
          <w:b/>
          <w:bCs/>
          <w:i/>
        </w:rPr>
        <w:t xml:space="preserve">IMPORTANT: </w:t>
      </w:r>
      <w:r w:rsidRPr="007378DE">
        <w:rPr>
          <w:rFonts w:eastAsia="Arial"/>
          <w:i/>
        </w:rPr>
        <w:t>Do not use glass containers for pressurization, unless the glass item is designed to be pressurized and is rated for pressurization by the manufacturer.</w:t>
      </w:r>
    </w:p>
    <w:p w14:paraId="53C04CCC" w14:textId="77777777" w:rsidR="005032B7" w:rsidRPr="007378DE" w:rsidRDefault="005032B7" w:rsidP="009E15DB">
      <w:pPr>
        <w:jc w:val="both"/>
      </w:pPr>
    </w:p>
    <w:p w14:paraId="134EFF7C" w14:textId="77777777" w:rsidR="00C45C71" w:rsidRPr="007378DE" w:rsidRDefault="00A65FEE" w:rsidP="00A13BA4">
      <w:pPr>
        <w:pStyle w:val="ListParagraph"/>
        <w:numPr>
          <w:ilvl w:val="0"/>
          <w:numId w:val="25"/>
        </w:numPr>
        <w:jc w:val="both"/>
        <w:rPr>
          <w:rFonts w:eastAsia="Arial"/>
        </w:rPr>
      </w:pPr>
      <w:r w:rsidRPr="007378DE">
        <w:rPr>
          <w:rFonts w:eastAsia="Arial"/>
        </w:rPr>
        <w:t>Only use equipment designed for use under pressure. Avoid material that may become brittle at extreme temperatures.</w:t>
      </w:r>
    </w:p>
    <w:p w14:paraId="58ABF590" w14:textId="77777777" w:rsidR="005032B7" w:rsidRPr="007378DE" w:rsidRDefault="00A65FEE" w:rsidP="00A13BA4">
      <w:pPr>
        <w:pStyle w:val="ListParagraph"/>
        <w:numPr>
          <w:ilvl w:val="0"/>
          <w:numId w:val="25"/>
        </w:numPr>
        <w:jc w:val="both"/>
        <w:rPr>
          <w:rFonts w:eastAsia="Arial"/>
        </w:rPr>
      </w:pPr>
      <w:r w:rsidRPr="007378DE">
        <w:rPr>
          <w:rFonts w:eastAsia="Arial"/>
        </w:rPr>
        <w:t>Operate within the original design parameters.</w:t>
      </w:r>
    </w:p>
    <w:p w14:paraId="57F87405" w14:textId="77777777" w:rsidR="00C45C71" w:rsidRPr="007378DE" w:rsidRDefault="00A65FEE" w:rsidP="00A13BA4">
      <w:pPr>
        <w:pStyle w:val="ListParagraph"/>
        <w:numPr>
          <w:ilvl w:val="0"/>
          <w:numId w:val="25"/>
        </w:numPr>
        <w:jc w:val="both"/>
        <w:rPr>
          <w:rFonts w:eastAsia="Arial"/>
        </w:rPr>
      </w:pPr>
      <w:r w:rsidRPr="007378DE">
        <w:rPr>
          <w:rFonts w:eastAsia="Arial"/>
        </w:rPr>
        <w:t>Ensure safety mechanisms (e.g., pressure relief valves, fail-safe devices) are in place.</w:t>
      </w:r>
    </w:p>
    <w:p w14:paraId="7187D46E" w14:textId="77777777" w:rsidR="005032B7" w:rsidRPr="007378DE" w:rsidRDefault="00A65FEE" w:rsidP="00A13BA4">
      <w:pPr>
        <w:pStyle w:val="ListParagraph"/>
        <w:numPr>
          <w:ilvl w:val="0"/>
          <w:numId w:val="25"/>
        </w:numPr>
        <w:tabs>
          <w:tab w:val="left" w:pos="1540"/>
        </w:tabs>
        <w:jc w:val="both"/>
        <w:rPr>
          <w:rFonts w:eastAsia="Arial"/>
        </w:rPr>
      </w:pPr>
      <w:r w:rsidRPr="007378DE">
        <w:rPr>
          <w:rFonts w:eastAsia="Arial"/>
        </w:rPr>
        <w:t>Use quality hardware.</w:t>
      </w:r>
    </w:p>
    <w:p w14:paraId="02ED8064" w14:textId="77777777" w:rsidR="005032B7" w:rsidRPr="007378DE" w:rsidRDefault="00A65FEE" w:rsidP="00A13BA4">
      <w:pPr>
        <w:pStyle w:val="ListParagraph"/>
        <w:numPr>
          <w:ilvl w:val="0"/>
          <w:numId w:val="25"/>
        </w:numPr>
        <w:jc w:val="both"/>
        <w:rPr>
          <w:rFonts w:eastAsia="Arial"/>
        </w:rPr>
      </w:pPr>
      <w:r w:rsidRPr="007378DE">
        <w:rPr>
          <w:rFonts w:eastAsia="Arial"/>
        </w:rPr>
        <w:t>Use protective shield or enclosures.</w:t>
      </w:r>
    </w:p>
    <w:p w14:paraId="6C633CB0" w14:textId="77777777" w:rsidR="00C45C71" w:rsidRPr="007378DE" w:rsidRDefault="00A65FEE" w:rsidP="00A13BA4">
      <w:pPr>
        <w:pStyle w:val="ListParagraph"/>
        <w:numPr>
          <w:ilvl w:val="0"/>
          <w:numId w:val="25"/>
        </w:numPr>
        <w:jc w:val="both"/>
        <w:rPr>
          <w:rFonts w:eastAsia="Arial"/>
        </w:rPr>
      </w:pPr>
      <w:r w:rsidRPr="007378DE">
        <w:rPr>
          <w:rFonts w:eastAsia="Arial"/>
        </w:rPr>
        <w:t>Use tie-downs to secure tubing and other equipmen</w:t>
      </w:r>
      <w:r w:rsidR="00C45C71" w:rsidRPr="007378DE">
        <w:rPr>
          <w:rFonts w:eastAsia="Arial"/>
        </w:rPr>
        <w:t>t.</w:t>
      </w:r>
    </w:p>
    <w:p w14:paraId="361C2D44" w14:textId="77777777" w:rsidR="005032B7" w:rsidRPr="007378DE" w:rsidRDefault="00A65FEE" w:rsidP="00A13BA4">
      <w:pPr>
        <w:pStyle w:val="ListParagraph"/>
        <w:numPr>
          <w:ilvl w:val="0"/>
          <w:numId w:val="25"/>
        </w:numPr>
        <w:jc w:val="both"/>
        <w:rPr>
          <w:rFonts w:eastAsia="Arial"/>
        </w:rPr>
      </w:pPr>
      <w:r w:rsidRPr="007378DE">
        <w:rPr>
          <w:rFonts w:eastAsia="Arial"/>
        </w:rPr>
        <w:t>Do not leave a pressurized system unattended.</w:t>
      </w:r>
    </w:p>
    <w:p w14:paraId="720167E3" w14:textId="77777777" w:rsidR="005032B7" w:rsidRPr="007378DE" w:rsidRDefault="005032B7" w:rsidP="001F1B6D">
      <w:pPr>
        <w:jc w:val="both"/>
      </w:pPr>
    </w:p>
    <w:p w14:paraId="3AFB55AB" w14:textId="77777777" w:rsidR="005032B7" w:rsidRPr="007378DE" w:rsidRDefault="00A65FEE" w:rsidP="001F1B6D">
      <w:pPr>
        <w:jc w:val="both"/>
        <w:rPr>
          <w:rFonts w:eastAsia="Arial"/>
        </w:rPr>
      </w:pPr>
      <w:bookmarkStart w:id="8" w:name="Ch2Section3"/>
      <w:r w:rsidRPr="007378DE">
        <w:rPr>
          <w:rFonts w:eastAsia="Arial"/>
          <w:b/>
          <w:bCs/>
        </w:rPr>
        <w:t>SECTION 3: EQUIPMENT SAFETY</w:t>
      </w:r>
    </w:p>
    <w:bookmarkEnd w:id="8"/>
    <w:p w14:paraId="571251AB" w14:textId="77777777" w:rsidR="005032B7" w:rsidRPr="007378DE" w:rsidRDefault="005032B7" w:rsidP="001F1B6D">
      <w:pPr>
        <w:jc w:val="both"/>
      </w:pPr>
    </w:p>
    <w:p w14:paraId="74D3F113" w14:textId="77777777" w:rsidR="005032B7" w:rsidRPr="007378DE" w:rsidRDefault="00A65FEE" w:rsidP="001F1B6D">
      <w:pPr>
        <w:jc w:val="both"/>
        <w:rPr>
          <w:rFonts w:eastAsia="Arial"/>
        </w:rPr>
      </w:pPr>
      <w:r w:rsidRPr="007378DE">
        <w:rPr>
          <w:rFonts w:eastAsia="Arial"/>
          <w:i/>
        </w:rPr>
        <w:t>3.1 COMPRESSED GASES</w:t>
      </w:r>
    </w:p>
    <w:p w14:paraId="01D44B96" w14:textId="77777777" w:rsidR="005032B7" w:rsidRPr="007378DE" w:rsidRDefault="005032B7" w:rsidP="001F1B6D">
      <w:pPr>
        <w:jc w:val="both"/>
      </w:pPr>
    </w:p>
    <w:p w14:paraId="48645956" w14:textId="77777777" w:rsidR="005032B7" w:rsidRPr="007378DE" w:rsidRDefault="00A65FEE" w:rsidP="001F1B6D">
      <w:pPr>
        <w:jc w:val="both"/>
        <w:rPr>
          <w:rFonts w:eastAsia="Arial"/>
        </w:rPr>
      </w:pPr>
      <w:r w:rsidRPr="007378DE">
        <w:rPr>
          <w:rFonts w:eastAsia="Arial"/>
        </w:rPr>
        <w:t>Compressed gases in the laboratory present chemical and physical hazards. The gases may be toxic, corrosive, flammable, or explosive (reactive).  If compressed gases are accidentally released, they may cause the following:</w:t>
      </w:r>
    </w:p>
    <w:p w14:paraId="4CC419A7" w14:textId="77777777" w:rsidR="005032B7" w:rsidRPr="007378DE" w:rsidRDefault="005032B7" w:rsidP="009E15DB">
      <w:pPr>
        <w:jc w:val="both"/>
      </w:pPr>
    </w:p>
    <w:p w14:paraId="1A18EB3F" w14:textId="77777777" w:rsidR="005032B7" w:rsidRPr="007378DE" w:rsidRDefault="00A65FEE" w:rsidP="00A13BA4">
      <w:pPr>
        <w:pStyle w:val="ListParagraph"/>
        <w:numPr>
          <w:ilvl w:val="0"/>
          <w:numId w:val="73"/>
        </w:numPr>
        <w:jc w:val="both"/>
        <w:rPr>
          <w:rFonts w:eastAsia="Arial"/>
        </w:rPr>
      </w:pPr>
      <w:r w:rsidRPr="007378DE">
        <w:rPr>
          <w:rFonts w:eastAsia="Arial"/>
        </w:rPr>
        <w:t>Depleted oxygen atmosphere, potentially resulting in asphyxiation</w:t>
      </w:r>
      <w:r w:rsidR="005B4FD6" w:rsidRPr="007378DE">
        <w:rPr>
          <w:rFonts w:eastAsia="Arial"/>
        </w:rPr>
        <w:t xml:space="preserve"> </w:t>
      </w:r>
      <w:r w:rsidRPr="007378DE">
        <w:rPr>
          <w:rFonts w:eastAsia="Arial"/>
        </w:rPr>
        <w:t>(includes inert gases)</w:t>
      </w:r>
    </w:p>
    <w:p w14:paraId="49057F9E" w14:textId="77777777" w:rsidR="005032B7" w:rsidRPr="007378DE" w:rsidRDefault="00A65FEE" w:rsidP="00A13BA4">
      <w:pPr>
        <w:pStyle w:val="ListParagraph"/>
        <w:numPr>
          <w:ilvl w:val="0"/>
          <w:numId w:val="73"/>
        </w:numPr>
        <w:jc w:val="both"/>
        <w:rPr>
          <w:rFonts w:eastAsia="Arial"/>
        </w:rPr>
      </w:pPr>
      <w:r w:rsidRPr="007378DE">
        <w:rPr>
          <w:rFonts w:eastAsia="Arial"/>
        </w:rPr>
        <w:t>Fire or explosion</w:t>
      </w:r>
    </w:p>
    <w:p w14:paraId="72FD9EEC" w14:textId="77777777" w:rsidR="005032B7" w:rsidRPr="007378DE" w:rsidRDefault="00A65FEE" w:rsidP="00A13BA4">
      <w:pPr>
        <w:pStyle w:val="ListParagraph"/>
        <w:numPr>
          <w:ilvl w:val="0"/>
          <w:numId w:val="73"/>
        </w:numPr>
        <w:jc w:val="both"/>
        <w:rPr>
          <w:rFonts w:eastAsia="Arial"/>
        </w:rPr>
      </w:pPr>
      <w:r w:rsidRPr="007378DE">
        <w:rPr>
          <w:rFonts w:eastAsia="Arial"/>
        </w:rPr>
        <w:t>Adverse health effects from chemical exposure</w:t>
      </w:r>
    </w:p>
    <w:p w14:paraId="06C6AB5D" w14:textId="77777777" w:rsidR="005032B7" w:rsidRPr="007378DE" w:rsidRDefault="00A65FEE" w:rsidP="00A13BA4">
      <w:pPr>
        <w:pStyle w:val="ListParagraph"/>
        <w:numPr>
          <w:ilvl w:val="0"/>
          <w:numId w:val="73"/>
        </w:numPr>
        <w:jc w:val="both"/>
        <w:rPr>
          <w:rFonts w:eastAsia="Arial"/>
        </w:rPr>
      </w:pPr>
      <w:r w:rsidRPr="007378DE">
        <w:rPr>
          <w:rFonts w:eastAsia="Arial"/>
        </w:rPr>
        <w:t>Physical damage to facilities or injuries to personnel as a result of the sudden release of potential energy</w:t>
      </w:r>
    </w:p>
    <w:p w14:paraId="0EA8CA5B" w14:textId="77777777" w:rsidR="005032B7" w:rsidRPr="007378DE" w:rsidRDefault="005032B7" w:rsidP="009E15DB">
      <w:pPr>
        <w:jc w:val="both"/>
      </w:pPr>
    </w:p>
    <w:p w14:paraId="7C67C80B" w14:textId="77777777" w:rsidR="005032B7" w:rsidRPr="007378DE" w:rsidRDefault="00A65FEE" w:rsidP="001F1B6D">
      <w:pPr>
        <w:jc w:val="both"/>
        <w:rPr>
          <w:rFonts w:eastAsia="Arial"/>
        </w:rPr>
      </w:pPr>
      <w:r w:rsidRPr="007378DE">
        <w:rPr>
          <w:rFonts w:eastAsia="Arial"/>
        </w:rPr>
        <w:t>Cylinders that fall or are knocked over or dropped can be very dangerous and can cause serious injuries. If a valve is knocked off a compressed gas cylinder, the cylinder can become a high speed, potentially lethal projectile.</w:t>
      </w:r>
    </w:p>
    <w:p w14:paraId="347236AC" w14:textId="77777777" w:rsidR="005032B7" w:rsidRPr="007378DE" w:rsidRDefault="005032B7" w:rsidP="001F1B6D">
      <w:pPr>
        <w:jc w:val="both"/>
      </w:pPr>
    </w:p>
    <w:p w14:paraId="1CA834E3" w14:textId="77777777" w:rsidR="005032B7" w:rsidRPr="007378DE" w:rsidRDefault="00A65FEE" w:rsidP="0038702F">
      <w:pPr>
        <w:ind w:left="720"/>
        <w:jc w:val="both"/>
        <w:rPr>
          <w:rFonts w:eastAsia="Arial"/>
          <w:i/>
        </w:rPr>
      </w:pPr>
      <w:r w:rsidRPr="007378DE">
        <w:rPr>
          <w:rFonts w:eastAsia="Arial"/>
          <w:b/>
          <w:bCs/>
          <w:i/>
        </w:rPr>
        <w:t xml:space="preserve">IMPORTANT: </w:t>
      </w:r>
      <w:r w:rsidRPr="007378DE">
        <w:rPr>
          <w:rFonts w:eastAsia="Arial"/>
          <w:i/>
        </w:rPr>
        <w:t>Cylinders can travel through walls much like a torpedo travels through water. They can cause structural damage, severe injury, and even death.</w:t>
      </w:r>
    </w:p>
    <w:p w14:paraId="7C01981E" w14:textId="77777777" w:rsidR="005032B7" w:rsidRPr="007378DE" w:rsidRDefault="005032B7" w:rsidP="001F1B6D">
      <w:pPr>
        <w:jc w:val="both"/>
      </w:pPr>
    </w:p>
    <w:p w14:paraId="6435A4D1" w14:textId="77777777" w:rsidR="005032B7" w:rsidRPr="007378DE" w:rsidRDefault="00A65FEE" w:rsidP="001F1B6D">
      <w:pPr>
        <w:jc w:val="both"/>
        <w:rPr>
          <w:rFonts w:eastAsia="Arial"/>
        </w:rPr>
      </w:pPr>
      <w:r w:rsidRPr="007378DE">
        <w:rPr>
          <w:rFonts w:eastAsia="Arial"/>
        </w:rPr>
        <w:t>Because disposal of compressed gas cylinders is difficult and expensive, be sure to arrange a return agreement with suppliers prior to purchase.</w:t>
      </w:r>
    </w:p>
    <w:p w14:paraId="7900D1BF" w14:textId="77777777" w:rsidR="001F1B6D" w:rsidRPr="007378DE" w:rsidRDefault="001F1B6D" w:rsidP="009E15DB">
      <w:pPr>
        <w:ind w:left="840"/>
        <w:jc w:val="both"/>
        <w:rPr>
          <w:rFonts w:eastAsia="Arial"/>
          <w:b/>
          <w:bCs/>
        </w:rPr>
      </w:pPr>
    </w:p>
    <w:p w14:paraId="2F7B74D7" w14:textId="77777777" w:rsidR="005032B7" w:rsidRPr="007378DE" w:rsidRDefault="00A65FEE" w:rsidP="00C45C71">
      <w:pPr>
        <w:ind w:left="360"/>
        <w:jc w:val="both"/>
        <w:rPr>
          <w:rFonts w:eastAsia="Arial"/>
        </w:rPr>
      </w:pPr>
      <w:r w:rsidRPr="007378DE">
        <w:rPr>
          <w:rFonts w:eastAsia="Arial"/>
          <w:b/>
          <w:bCs/>
        </w:rPr>
        <w:t>Guidelines to ensure safe storage of gas cylinders:</w:t>
      </w:r>
    </w:p>
    <w:p w14:paraId="2E3E17AD" w14:textId="77777777" w:rsidR="005032B7" w:rsidRPr="007378DE" w:rsidRDefault="005032B7" w:rsidP="009E15DB">
      <w:pPr>
        <w:jc w:val="both"/>
      </w:pPr>
    </w:p>
    <w:p w14:paraId="1F1F0AD6"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Check the label. The cylinder must be clearly marked with its contents and with any hazard warnings. Do not rely on color to identify container contents.</w:t>
      </w:r>
    </w:p>
    <w:p w14:paraId="04EF760F"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 xml:space="preserve">Secure all cylinders to a wall or bench using brackets or clamping devices designed for such. Cylinders may also be stored in gas cylinder racks or floor stands. (A cylinder dolly should </w:t>
      </w:r>
      <w:r w:rsidRPr="007378DE">
        <w:rPr>
          <w:rFonts w:eastAsia="Arial"/>
          <w:u w:val="single" w:color="000000"/>
        </w:rPr>
        <w:t>not</w:t>
      </w:r>
      <w:r w:rsidRPr="007378DE">
        <w:rPr>
          <w:rFonts w:eastAsia="Arial"/>
        </w:rPr>
        <w:t xml:space="preserve"> be used for storage.)</w:t>
      </w:r>
    </w:p>
    <w:p w14:paraId="7190C768" w14:textId="77777777" w:rsidR="0092735E" w:rsidRPr="007378DE" w:rsidRDefault="00A65FEE" w:rsidP="00A13BA4">
      <w:pPr>
        <w:pStyle w:val="ListParagraph"/>
        <w:numPr>
          <w:ilvl w:val="2"/>
          <w:numId w:val="27"/>
        </w:numPr>
        <w:ind w:left="1800" w:hanging="360"/>
        <w:jc w:val="both"/>
        <w:rPr>
          <w:rFonts w:eastAsia="Arial"/>
        </w:rPr>
      </w:pPr>
      <w:r w:rsidRPr="007378DE">
        <w:rPr>
          <w:rFonts w:eastAsia="Arial"/>
        </w:rPr>
        <w:t xml:space="preserve">Fasten cylinders individually (not ganged or grouped). </w:t>
      </w:r>
    </w:p>
    <w:p w14:paraId="5A3ED631" w14:textId="77777777" w:rsidR="005032B7" w:rsidRPr="007378DE" w:rsidRDefault="00A65FEE" w:rsidP="00A13BA4">
      <w:pPr>
        <w:pStyle w:val="ListParagraph"/>
        <w:numPr>
          <w:ilvl w:val="2"/>
          <w:numId w:val="27"/>
        </w:numPr>
        <w:ind w:left="1800" w:hanging="360"/>
        <w:jc w:val="both"/>
        <w:rPr>
          <w:rFonts w:eastAsia="Arial"/>
        </w:rPr>
      </w:pPr>
      <w:r w:rsidRPr="007378DE">
        <w:rPr>
          <w:rFonts w:eastAsia="Arial"/>
        </w:rPr>
        <w:t>Fasten cylinders with a sturdy chain or strap; bungee cord</w:t>
      </w:r>
      <w:r w:rsidR="0092735E" w:rsidRPr="007378DE">
        <w:rPr>
          <w:rFonts w:eastAsia="Arial"/>
        </w:rPr>
        <w:t xml:space="preserve">s </w:t>
      </w:r>
      <w:r w:rsidRPr="007378DE">
        <w:rPr>
          <w:rFonts w:eastAsia="Arial"/>
        </w:rPr>
        <w:t xml:space="preserve">and rope are </w:t>
      </w:r>
      <w:r w:rsidRPr="007378DE">
        <w:rPr>
          <w:rFonts w:eastAsia="Arial"/>
          <w:u w:val="single" w:color="000000"/>
        </w:rPr>
        <w:t>not</w:t>
      </w:r>
      <w:r w:rsidRPr="007378DE">
        <w:rPr>
          <w:rFonts w:eastAsia="Arial"/>
        </w:rPr>
        <w:t xml:space="preserve"> acceptable as a means of</w:t>
      </w:r>
      <w:r w:rsidR="0038702F" w:rsidRPr="007378DE">
        <w:rPr>
          <w:rFonts w:eastAsia="Arial"/>
        </w:rPr>
        <w:t xml:space="preserve"> </w:t>
      </w:r>
      <w:r w:rsidRPr="007378DE">
        <w:rPr>
          <w:rFonts w:eastAsia="Arial"/>
        </w:rPr>
        <w:t>securing compressed gas cylinders.</w:t>
      </w:r>
    </w:p>
    <w:p w14:paraId="37AC07EB"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Store cylinders in a wel</w:t>
      </w:r>
      <w:r w:rsidR="00F15614" w:rsidRPr="007378DE">
        <w:rPr>
          <w:rFonts w:eastAsia="Arial"/>
        </w:rPr>
        <w:t xml:space="preserve">l - </w:t>
      </w:r>
      <w:r w:rsidRPr="007378DE">
        <w:rPr>
          <w:rFonts w:eastAsia="Arial"/>
        </w:rPr>
        <w:t>ventilated area that is cool and dry.</w:t>
      </w:r>
      <w:r w:rsidR="00C45C71" w:rsidRPr="007378DE">
        <w:rPr>
          <w:rFonts w:eastAsia="Arial"/>
        </w:rPr>
        <w:t xml:space="preserve">  </w:t>
      </w:r>
      <w:r w:rsidRPr="007378DE">
        <w:rPr>
          <w:rFonts w:eastAsia="Arial"/>
        </w:rPr>
        <w:t>Ignition sources such as heat, sparks, flames, and electrical circuits should be kept away from gas cylinders.</w:t>
      </w:r>
    </w:p>
    <w:p w14:paraId="5DB88E59"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When not in use (i.e., the regulator has been removed), gas cylinders should be stored with a safety cap attached.</w:t>
      </w:r>
    </w:p>
    <w:p w14:paraId="0C39CD38"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Minimize the number of hazardous gas cylinders in a laboratory.</w:t>
      </w:r>
      <w:r w:rsidR="0038702F" w:rsidRPr="007378DE">
        <w:rPr>
          <w:rFonts w:eastAsia="Arial"/>
        </w:rPr>
        <w:t xml:space="preserve">  </w:t>
      </w:r>
      <w:r w:rsidRPr="007378DE">
        <w:rPr>
          <w:rFonts w:eastAsia="Arial"/>
        </w:rPr>
        <w:t>Do not exceed the following:</w:t>
      </w:r>
    </w:p>
    <w:p w14:paraId="20828B80" w14:textId="77777777" w:rsidR="005032B7" w:rsidRPr="007378DE" w:rsidRDefault="00A65FEE" w:rsidP="00A13BA4">
      <w:pPr>
        <w:pStyle w:val="ListParagraph"/>
        <w:numPr>
          <w:ilvl w:val="2"/>
          <w:numId w:val="28"/>
        </w:numPr>
        <w:ind w:left="1800" w:hanging="360"/>
        <w:jc w:val="both"/>
        <w:rPr>
          <w:rFonts w:eastAsia="Arial"/>
        </w:rPr>
      </w:pPr>
      <w:r w:rsidRPr="007378DE">
        <w:rPr>
          <w:rFonts w:eastAsia="Arial"/>
        </w:rPr>
        <w:t>Three 10" x 50" flammable gas and/or oxygen cylinders, and</w:t>
      </w:r>
    </w:p>
    <w:p w14:paraId="4B2E8325" w14:textId="77777777" w:rsidR="0092735E" w:rsidRPr="007378DE" w:rsidRDefault="00A65FEE" w:rsidP="00A13BA4">
      <w:pPr>
        <w:pStyle w:val="ListParagraph"/>
        <w:numPr>
          <w:ilvl w:val="2"/>
          <w:numId w:val="28"/>
        </w:numPr>
        <w:ind w:left="1800" w:hanging="360"/>
        <w:jc w:val="both"/>
        <w:rPr>
          <w:rFonts w:eastAsia="Arial"/>
        </w:rPr>
      </w:pPr>
      <w:r w:rsidRPr="007378DE">
        <w:rPr>
          <w:rFonts w:eastAsia="Arial"/>
        </w:rPr>
        <w:t xml:space="preserve">Two 9" x 30" liquefied flammable gas cylinders, and </w:t>
      </w:r>
    </w:p>
    <w:p w14:paraId="5269ED85" w14:textId="77777777" w:rsidR="005032B7" w:rsidRPr="007378DE" w:rsidRDefault="00A65FEE" w:rsidP="00A13BA4">
      <w:pPr>
        <w:pStyle w:val="ListParagraph"/>
        <w:numPr>
          <w:ilvl w:val="2"/>
          <w:numId w:val="28"/>
        </w:numPr>
        <w:ind w:left="1800" w:hanging="360"/>
        <w:jc w:val="both"/>
        <w:rPr>
          <w:rFonts w:eastAsia="Arial"/>
        </w:rPr>
      </w:pPr>
      <w:r w:rsidRPr="007378DE">
        <w:rPr>
          <w:rFonts w:eastAsia="Arial"/>
        </w:rPr>
        <w:t>Three 4" x 15" cylinders of severely toxic gases (e.g.,</w:t>
      </w:r>
      <w:r w:rsidR="0038702F" w:rsidRPr="007378DE">
        <w:rPr>
          <w:rFonts w:eastAsia="Arial"/>
        </w:rPr>
        <w:t xml:space="preserve"> </w:t>
      </w:r>
      <w:r w:rsidRPr="007378DE">
        <w:rPr>
          <w:rFonts w:eastAsia="Arial"/>
        </w:rPr>
        <w:t>arsine, chlorine, diborane, fluorine, hydrogen cyanide, methyl bromide, nitric oxide, phosgene).</w:t>
      </w:r>
    </w:p>
    <w:p w14:paraId="44C9E14E"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Store cylinders of flammables and oxidizing agents at least 20 feet apart, or separate these items with a fire wall.</w:t>
      </w:r>
    </w:p>
    <w:p w14:paraId="0FD54CF3"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Do not store cylinders with corrosive materials.</w:t>
      </w:r>
    </w:p>
    <w:p w14:paraId="04F5B111" w14:textId="77777777" w:rsidR="00C45C71" w:rsidRPr="007378DE" w:rsidRDefault="00A65FEE" w:rsidP="00A13BA4">
      <w:pPr>
        <w:pStyle w:val="ListParagraph"/>
        <w:numPr>
          <w:ilvl w:val="1"/>
          <w:numId w:val="26"/>
        </w:numPr>
        <w:ind w:left="1080"/>
        <w:jc w:val="both"/>
        <w:rPr>
          <w:rFonts w:eastAsia="Arial"/>
        </w:rPr>
      </w:pPr>
      <w:r w:rsidRPr="007378DE">
        <w:rPr>
          <w:rFonts w:eastAsia="Arial"/>
        </w:rPr>
        <w:t>Do not store cylinders on the tops of shelves or cabinets.</w:t>
      </w:r>
    </w:p>
    <w:p w14:paraId="609681C9" w14:textId="77777777" w:rsidR="00C45C71" w:rsidRPr="007378DE" w:rsidRDefault="00A65FEE" w:rsidP="00A13BA4">
      <w:pPr>
        <w:pStyle w:val="ListParagraph"/>
        <w:numPr>
          <w:ilvl w:val="1"/>
          <w:numId w:val="26"/>
        </w:numPr>
        <w:ind w:left="1080"/>
        <w:jc w:val="both"/>
        <w:rPr>
          <w:rFonts w:eastAsia="Arial"/>
        </w:rPr>
      </w:pPr>
      <w:r w:rsidRPr="007378DE">
        <w:rPr>
          <w:rFonts w:eastAsia="Arial"/>
        </w:rPr>
        <w:t xml:space="preserve">Keep flammable gases away from doorways or exit routes. </w:t>
      </w:r>
    </w:p>
    <w:p w14:paraId="08FDE719"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Separate full cylinders from empty cylinders. Label empty</w:t>
      </w:r>
      <w:r w:rsidR="00C45C71" w:rsidRPr="007378DE">
        <w:rPr>
          <w:rFonts w:eastAsia="Arial"/>
        </w:rPr>
        <w:t xml:space="preserve"> </w:t>
      </w:r>
      <w:r w:rsidRPr="007378DE">
        <w:rPr>
          <w:rFonts w:eastAsia="Arial"/>
        </w:rPr>
        <w:t>cylinders “Empty.”</w:t>
      </w:r>
    </w:p>
    <w:p w14:paraId="0F974CDA"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Do not store gas cylinders in hallways or public areas.</w:t>
      </w:r>
      <w:r w:rsidR="00C45C71" w:rsidRPr="007378DE">
        <w:rPr>
          <w:rFonts w:eastAsia="Arial"/>
        </w:rPr>
        <w:t xml:space="preserve">  </w:t>
      </w:r>
      <w:r w:rsidRPr="007378DE">
        <w:rPr>
          <w:rFonts w:eastAsia="Arial"/>
        </w:rPr>
        <w:t>Cylinders should be stored in a secure area.</w:t>
      </w:r>
    </w:p>
    <w:p w14:paraId="3A6C0576"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Close valves, and release pressure on the regulators when cylinders are not in use.</w:t>
      </w:r>
    </w:p>
    <w:p w14:paraId="5D1A5788" w14:textId="77777777" w:rsidR="005032B7" w:rsidRPr="007378DE" w:rsidRDefault="00A65FEE" w:rsidP="00A13BA4">
      <w:pPr>
        <w:pStyle w:val="ListParagraph"/>
        <w:numPr>
          <w:ilvl w:val="1"/>
          <w:numId w:val="26"/>
        </w:numPr>
        <w:ind w:left="1080"/>
        <w:jc w:val="both"/>
        <w:rPr>
          <w:rFonts w:eastAsia="Arial"/>
        </w:rPr>
      </w:pPr>
      <w:r w:rsidRPr="007378DE">
        <w:rPr>
          <w:rFonts w:eastAsia="Arial"/>
        </w:rPr>
        <w:t>Dispose of old lecture bottles. Return lecture bottles to the supplier or dispose of them as hazardous waste.</w:t>
      </w:r>
    </w:p>
    <w:p w14:paraId="569CEA2D" w14:textId="77777777" w:rsidR="005032B7" w:rsidRPr="007378DE" w:rsidRDefault="005032B7" w:rsidP="009E15DB">
      <w:pPr>
        <w:jc w:val="both"/>
      </w:pPr>
    </w:p>
    <w:p w14:paraId="5CD09E28" w14:textId="77777777" w:rsidR="005032B7" w:rsidRPr="007378DE" w:rsidRDefault="00A65FEE" w:rsidP="0038702F">
      <w:pPr>
        <w:ind w:left="360"/>
        <w:jc w:val="both"/>
        <w:rPr>
          <w:rFonts w:eastAsia="Arial"/>
        </w:rPr>
      </w:pPr>
      <w:r w:rsidRPr="007378DE">
        <w:rPr>
          <w:rFonts w:eastAsia="Arial"/>
          <w:b/>
          <w:bCs/>
        </w:rPr>
        <w:t>Handling and working with compressed gas cylinders:</w:t>
      </w:r>
    </w:p>
    <w:p w14:paraId="4A504E41" w14:textId="77777777" w:rsidR="005032B7" w:rsidRPr="007378DE" w:rsidRDefault="005032B7" w:rsidP="009E15DB">
      <w:pPr>
        <w:jc w:val="both"/>
      </w:pPr>
    </w:p>
    <w:p w14:paraId="05D6F8C5"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Never move a gas cylinder unless the cylinder safety cap is in place.</w:t>
      </w:r>
    </w:p>
    <w:p w14:paraId="23125949"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When working with particularly hazardous gases use special procedures and work in approved gas storage cabinets.</w:t>
      </w:r>
    </w:p>
    <w:p w14:paraId="11F81672"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The gas cylinder should be chained or otherwise secured to an approved cylinder cart or dolly when being transported. Do not move a cylinder by rolling it on its base.</w:t>
      </w:r>
    </w:p>
    <w:p w14:paraId="7581CD7B"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Only use regulators approved for the type of gas in the cylinder.</w:t>
      </w:r>
      <w:r w:rsidR="0038702F" w:rsidRPr="007378DE">
        <w:rPr>
          <w:rFonts w:eastAsia="Arial"/>
        </w:rPr>
        <w:t xml:space="preserve">  </w:t>
      </w:r>
      <w:r w:rsidRPr="007378DE">
        <w:rPr>
          <w:rFonts w:eastAsia="Arial"/>
        </w:rPr>
        <w:t>Do not use adapters to interchange regulators. Also, never try to repair or modify a gas regulator or its pressure gauges.</w:t>
      </w:r>
    </w:p>
    <w:p w14:paraId="0FB4DF1F"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use Teflon tape when attaching the regulator.</w:t>
      </w:r>
    </w:p>
    <w:p w14:paraId="28E0706B"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When opening a cylinder valve, follow these guidelines:</w:t>
      </w:r>
    </w:p>
    <w:p w14:paraId="45458FA3" w14:textId="77777777" w:rsidR="005032B7" w:rsidRPr="007378DE" w:rsidRDefault="00A65FEE" w:rsidP="00A13BA4">
      <w:pPr>
        <w:pStyle w:val="ListParagraph"/>
        <w:numPr>
          <w:ilvl w:val="2"/>
          <w:numId w:val="30"/>
        </w:numPr>
        <w:ind w:left="1800" w:hanging="360"/>
        <w:jc w:val="both"/>
        <w:rPr>
          <w:rFonts w:eastAsia="Arial"/>
        </w:rPr>
      </w:pPr>
      <w:r w:rsidRPr="007378DE">
        <w:rPr>
          <w:rFonts w:eastAsia="Arial"/>
        </w:rPr>
        <w:t>Direct the cylinder opening away from people.</w:t>
      </w:r>
    </w:p>
    <w:p w14:paraId="18A44718" w14:textId="77777777" w:rsidR="005032B7" w:rsidRPr="007378DE" w:rsidRDefault="00A65FEE" w:rsidP="00A13BA4">
      <w:pPr>
        <w:pStyle w:val="ListParagraph"/>
        <w:numPr>
          <w:ilvl w:val="2"/>
          <w:numId w:val="30"/>
        </w:numPr>
        <w:ind w:left="1800" w:hanging="360"/>
        <w:jc w:val="both"/>
        <w:rPr>
          <w:rFonts w:eastAsia="Arial"/>
        </w:rPr>
      </w:pPr>
      <w:r w:rsidRPr="007378DE">
        <w:rPr>
          <w:rFonts w:eastAsia="Arial"/>
        </w:rPr>
        <w:t>Open the valve slowly.  Never open a cylinder valve without a regulator.</w:t>
      </w:r>
    </w:p>
    <w:p w14:paraId="71482641"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For a leaking cylinder:</w:t>
      </w:r>
    </w:p>
    <w:p w14:paraId="77F070D7" w14:textId="77777777" w:rsidR="005032B7" w:rsidRPr="007378DE" w:rsidRDefault="00A65FEE" w:rsidP="00A13BA4">
      <w:pPr>
        <w:pStyle w:val="ListParagraph"/>
        <w:numPr>
          <w:ilvl w:val="0"/>
          <w:numId w:val="31"/>
        </w:numPr>
        <w:ind w:left="1800"/>
        <w:jc w:val="both"/>
        <w:rPr>
          <w:rFonts w:eastAsia="Arial"/>
        </w:rPr>
      </w:pPr>
      <w:r w:rsidRPr="007378DE">
        <w:rPr>
          <w:rFonts w:eastAsia="Arial"/>
        </w:rPr>
        <w:t>Close the valve if it is open and contact the supplier to pick it up.</w:t>
      </w:r>
    </w:p>
    <w:p w14:paraId="5E25D13A" w14:textId="77777777" w:rsidR="005032B7" w:rsidRPr="007378DE" w:rsidRDefault="00A65FEE" w:rsidP="00A13BA4">
      <w:pPr>
        <w:pStyle w:val="ListParagraph"/>
        <w:numPr>
          <w:ilvl w:val="0"/>
          <w:numId w:val="31"/>
        </w:numPr>
        <w:ind w:left="1800"/>
        <w:jc w:val="both"/>
        <w:rPr>
          <w:rFonts w:eastAsia="Arial"/>
        </w:rPr>
      </w:pPr>
      <w:r w:rsidRPr="007378DE">
        <w:rPr>
          <w:rFonts w:eastAsia="Arial"/>
        </w:rPr>
        <w:t xml:space="preserve">If the valve is already closed, leave the laboratory and shut the door behind you. Contact </w:t>
      </w:r>
      <w:r w:rsidR="009E15DB" w:rsidRPr="007378DE">
        <w:rPr>
          <w:rFonts w:eastAsia="Arial"/>
        </w:rPr>
        <w:t>EH&amp;S</w:t>
      </w:r>
      <w:r w:rsidRPr="007378DE">
        <w:rPr>
          <w:rFonts w:eastAsia="Arial"/>
        </w:rPr>
        <w:t xml:space="preserve"> immediately.</w:t>
      </w:r>
    </w:p>
    <w:p w14:paraId="6BD89847" w14:textId="77777777" w:rsidR="0092735E" w:rsidRPr="007378DE" w:rsidRDefault="00A65FEE" w:rsidP="00A13BA4">
      <w:pPr>
        <w:pStyle w:val="ListParagraph"/>
        <w:numPr>
          <w:ilvl w:val="0"/>
          <w:numId w:val="29"/>
        </w:numPr>
        <w:ind w:left="1080"/>
        <w:jc w:val="both"/>
        <w:rPr>
          <w:rFonts w:eastAsia="Arial"/>
        </w:rPr>
      </w:pPr>
      <w:r w:rsidRPr="007378DE">
        <w:rPr>
          <w:rFonts w:eastAsia="Arial"/>
        </w:rPr>
        <w:t>Do not use oil or other lubricant on valves and fitting</w:t>
      </w:r>
      <w:r w:rsidR="0092735E" w:rsidRPr="007378DE">
        <w:rPr>
          <w:rFonts w:eastAsia="Arial"/>
        </w:rPr>
        <w:t>s.</w:t>
      </w:r>
    </w:p>
    <w:p w14:paraId="6F56BF72" w14:textId="77777777" w:rsidR="0092735E" w:rsidRPr="007378DE" w:rsidRDefault="00A65FEE" w:rsidP="00A13BA4">
      <w:pPr>
        <w:pStyle w:val="ListParagraph"/>
        <w:numPr>
          <w:ilvl w:val="0"/>
          <w:numId w:val="29"/>
        </w:numPr>
        <w:ind w:left="1080"/>
        <w:jc w:val="both"/>
        <w:rPr>
          <w:rFonts w:eastAsia="Arial"/>
        </w:rPr>
      </w:pPr>
      <w:r w:rsidRPr="007378DE">
        <w:rPr>
          <w:rFonts w:eastAsia="Arial"/>
        </w:rPr>
        <w:t>Do not use oxygen as a substitute for compressed air</w:t>
      </w:r>
      <w:r w:rsidR="0092735E" w:rsidRPr="007378DE">
        <w:rPr>
          <w:rFonts w:eastAsia="Arial"/>
        </w:rPr>
        <w:t>.</w:t>
      </w:r>
    </w:p>
    <w:p w14:paraId="6DFB68BB" w14:textId="77777777" w:rsidR="005032B7" w:rsidRPr="007378DE" w:rsidRDefault="00A65FEE" w:rsidP="00A13BA4">
      <w:pPr>
        <w:pStyle w:val="ListParagraph"/>
        <w:numPr>
          <w:ilvl w:val="0"/>
          <w:numId w:val="29"/>
        </w:numPr>
        <w:ind w:left="1080"/>
        <w:jc w:val="both"/>
      </w:pPr>
      <w:r w:rsidRPr="007378DE">
        <w:rPr>
          <w:rFonts w:eastAsia="Arial"/>
        </w:rPr>
        <w:t>Do not lift cylinders by the safety cap.</w:t>
      </w:r>
    </w:p>
    <w:p w14:paraId="60EDB290"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tamper with the safety devices on a cylinder. Have the manufacturer or supplier handle cylinder repairs.</w:t>
      </w:r>
    </w:p>
    <w:p w14:paraId="19E8160E"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change a cylinder's label or color. Do not refill cylinders yourself.</w:t>
      </w:r>
    </w:p>
    <w:p w14:paraId="77A2E575"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heat cylinders to raise internal pressure.</w:t>
      </w:r>
    </w:p>
    <w:p w14:paraId="3F49B98F" w14:textId="77777777" w:rsidR="0092735E" w:rsidRPr="007378DE" w:rsidRDefault="00A65FEE" w:rsidP="00A13BA4">
      <w:pPr>
        <w:pStyle w:val="ListParagraph"/>
        <w:numPr>
          <w:ilvl w:val="0"/>
          <w:numId w:val="29"/>
        </w:numPr>
        <w:ind w:left="1080"/>
        <w:jc w:val="both"/>
        <w:rPr>
          <w:rFonts w:eastAsia="Arial"/>
        </w:rPr>
      </w:pPr>
      <w:r w:rsidRPr="007378DE">
        <w:rPr>
          <w:rFonts w:eastAsia="Arial"/>
        </w:rPr>
        <w:t>Do not use compressed gas to clean your skin or clothing.</w:t>
      </w:r>
    </w:p>
    <w:p w14:paraId="0A6066C3"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completely empty cylinders. Maintain at least 30 psi</w:t>
      </w:r>
      <w:r w:rsidR="0038702F" w:rsidRPr="007378DE">
        <w:rPr>
          <w:rFonts w:eastAsia="Arial"/>
        </w:rPr>
        <w:t xml:space="preserve"> </w:t>
      </w:r>
      <w:r w:rsidRPr="007378DE">
        <w:rPr>
          <w:rFonts w:eastAsia="Arial"/>
        </w:rPr>
        <w:t>pressure.</w:t>
      </w:r>
    </w:p>
    <w:p w14:paraId="2F530914"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use copper (&gt;65% copper) connectors or tubing with acetylene. Acetylene can form explosive compounds with silver, copper, and mercury.</w:t>
      </w:r>
    </w:p>
    <w:p w14:paraId="1F900D9F" w14:textId="77777777" w:rsidR="0038702F" w:rsidRPr="007378DE" w:rsidRDefault="00A65FEE" w:rsidP="00A13BA4">
      <w:pPr>
        <w:pStyle w:val="ListParagraph"/>
        <w:numPr>
          <w:ilvl w:val="0"/>
          <w:numId w:val="29"/>
        </w:numPr>
        <w:ind w:left="1080"/>
        <w:jc w:val="both"/>
        <w:rPr>
          <w:rFonts w:eastAsia="Arial"/>
        </w:rPr>
      </w:pPr>
      <w:r w:rsidRPr="007378DE">
        <w:rPr>
          <w:rFonts w:eastAsia="Arial"/>
        </w:rPr>
        <w:t>Always wear impact resistant glasses or goggles when working with compressed gases.</w:t>
      </w:r>
    </w:p>
    <w:p w14:paraId="74675FEE" w14:textId="77777777" w:rsidR="005032B7" w:rsidRPr="007378DE" w:rsidRDefault="00A65FEE" w:rsidP="00A13BA4">
      <w:pPr>
        <w:pStyle w:val="ListParagraph"/>
        <w:numPr>
          <w:ilvl w:val="0"/>
          <w:numId w:val="29"/>
        </w:numPr>
        <w:ind w:left="1080"/>
        <w:jc w:val="both"/>
        <w:rPr>
          <w:rFonts w:eastAsia="Arial"/>
        </w:rPr>
      </w:pPr>
      <w:r w:rsidRPr="007378DE">
        <w:rPr>
          <w:rFonts w:eastAsia="Arial"/>
        </w:rPr>
        <w:t>Do not subject compressed gas cylinders to cryogenic</w:t>
      </w:r>
      <w:r w:rsidR="0092735E" w:rsidRPr="007378DE">
        <w:rPr>
          <w:rFonts w:eastAsia="Arial"/>
        </w:rPr>
        <w:t xml:space="preserve"> t</w:t>
      </w:r>
      <w:r w:rsidRPr="007378DE">
        <w:rPr>
          <w:rFonts w:eastAsia="Arial"/>
        </w:rPr>
        <w:t>emperatures.</w:t>
      </w:r>
    </w:p>
    <w:p w14:paraId="3CD81F21" w14:textId="77777777" w:rsidR="005032B7" w:rsidRPr="007378DE" w:rsidRDefault="005032B7" w:rsidP="009E15DB">
      <w:pPr>
        <w:jc w:val="both"/>
      </w:pPr>
    </w:p>
    <w:p w14:paraId="4A2EFD98" w14:textId="77777777" w:rsidR="005032B7" w:rsidRPr="007378DE" w:rsidRDefault="00A65FEE" w:rsidP="001F1B6D">
      <w:pPr>
        <w:jc w:val="both"/>
        <w:rPr>
          <w:rFonts w:eastAsia="Arial"/>
        </w:rPr>
      </w:pPr>
      <w:r w:rsidRPr="007378DE">
        <w:rPr>
          <w:rFonts w:eastAsia="Arial"/>
          <w:i/>
        </w:rPr>
        <w:t>3.2 CRYOGENIC LIQUIDS</w:t>
      </w:r>
    </w:p>
    <w:p w14:paraId="07C38A70" w14:textId="77777777" w:rsidR="005032B7" w:rsidRPr="007378DE" w:rsidRDefault="005032B7" w:rsidP="001F1B6D">
      <w:pPr>
        <w:jc w:val="both"/>
      </w:pPr>
    </w:p>
    <w:p w14:paraId="73A29279" w14:textId="77777777" w:rsidR="005032B7" w:rsidRPr="007378DE" w:rsidRDefault="00A65FEE" w:rsidP="001F1B6D">
      <w:pPr>
        <w:jc w:val="both"/>
        <w:rPr>
          <w:rFonts w:eastAsia="Arial"/>
        </w:rPr>
      </w:pPr>
      <w:r w:rsidRPr="007378DE">
        <w:rPr>
          <w:rFonts w:eastAsia="Arial"/>
        </w:rPr>
        <w:t>Cryogenic fluids are extremely cold liquefied gases, such as liquid nitrogen or liquid oxygen, and are used to obtain extremely cold temperatures. Most cryogenic liquids are odorless, colorless, and tasteless. When cryogenic liquids are exposed to the atmosphere, however, they create a highly visible and dense fog.</w:t>
      </w:r>
    </w:p>
    <w:p w14:paraId="3EDA171B" w14:textId="77777777" w:rsidR="005032B7" w:rsidRPr="007378DE" w:rsidRDefault="005032B7" w:rsidP="001F1B6D">
      <w:pPr>
        <w:jc w:val="both"/>
      </w:pPr>
    </w:p>
    <w:p w14:paraId="4FB5370E" w14:textId="77777777" w:rsidR="005032B7" w:rsidRPr="007378DE" w:rsidRDefault="00A65FEE" w:rsidP="001F1B6D">
      <w:pPr>
        <w:jc w:val="both"/>
        <w:rPr>
          <w:rFonts w:eastAsia="Arial"/>
        </w:rPr>
      </w:pPr>
      <w:r w:rsidRPr="007378DE">
        <w:rPr>
          <w:rFonts w:eastAsia="Arial"/>
        </w:rPr>
        <w:t>Cryogens pose numerous hazards. A person who is exposed to cryogens can have significant health consequences. All cryogens, with the exception of oxygen, can displace breathable air and can cause asphyxiation. Cryogens can also cause frostbite on exposed skin and eye tissue.</w:t>
      </w:r>
    </w:p>
    <w:p w14:paraId="760E0287" w14:textId="77777777" w:rsidR="005032B7" w:rsidRPr="007378DE" w:rsidRDefault="005032B7" w:rsidP="009E15DB">
      <w:pPr>
        <w:jc w:val="both"/>
      </w:pPr>
    </w:p>
    <w:p w14:paraId="1283EB35" w14:textId="77777777" w:rsidR="005032B7" w:rsidRPr="007378DE" w:rsidRDefault="00A65FEE" w:rsidP="00650A4A">
      <w:pPr>
        <w:ind w:left="720"/>
        <w:jc w:val="both"/>
        <w:rPr>
          <w:rFonts w:eastAsia="Arial"/>
        </w:rPr>
      </w:pPr>
      <w:r w:rsidRPr="007378DE">
        <w:rPr>
          <w:rFonts w:eastAsia="Arial"/>
          <w:b/>
          <w:bCs/>
          <w:i/>
        </w:rPr>
        <w:t xml:space="preserve">IMPORTANT: </w:t>
      </w:r>
      <w:r w:rsidRPr="007378DE">
        <w:rPr>
          <w:rFonts w:eastAsia="Arial"/>
          <w:i/>
        </w:rPr>
        <w:t>Be aware of the tremendous expansion and threat of asphyxiation when a cryogenic liquid vaporizes at room temperature.</w:t>
      </w:r>
    </w:p>
    <w:p w14:paraId="69E314F6" w14:textId="77777777" w:rsidR="005032B7" w:rsidRPr="007378DE" w:rsidRDefault="005032B7" w:rsidP="009E15DB">
      <w:pPr>
        <w:jc w:val="both"/>
      </w:pPr>
    </w:p>
    <w:p w14:paraId="47A810DC" w14:textId="41E95344" w:rsidR="005032B7" w:rsidRPr="007378DE" w:rsidRDefault="00A65FEE" w:rsidP="001F1B6D">
      <w:pPr>
        <w:jc w:val="both"/>
        <w:rPr>
          <w:rFonts w:eastAsia="Arial"/>
        </w:rPr>
      </w:pPr>
      <w:r w:rsidRPr="007378DE">
        <w:rPr>
          <w:rFonts w:eastAsia="Arial"/>
        </w:rPr>
        <w:t xml:space="preserve">There is also an increased risk of fire in areas where liquid cryogens are stored and used.  For example, cryogenic vapors from liquid oxygen, liquid hydrogen or other flammable cryogens may cause a fire or explosion if ignited. Materials that are normally noncombustible (e.g., carbon steel) may ignite if coated with an oxygen-rich condensate. Liquefied inert gases, such as liquid nitrogen or liquid helium, are capable of condensing atmospheric oxygen and causing oxygen entrapment or enrichment in unsuspected areas. </w:t>
      </w:r>
      <w:r w:rsidR="0082152E">
        <w:rPr>
          <w:rFonts w:eastAsia="Arial"/>
        </w:rPr>
        <w:t xml:space="preserve">This enrichment can significantly increase the flammability of materials that would not normally burn in the air. </w:t>
      </w:r>
      <w:r w:rsidRPr="007378DE">
        <w:rPr>
          <w:rFonts w:eastAsia="Arial"/>
        </w:rPr>
        <w:t>Extremely cold metal surfaces are also capable of entrapping atmospheric oxygen.</w:t>
      </w:r>
    </w:p>
    <w:p w14:paraId="159BAC8E" w14:textId="77777777" w:rsidR="005032B7" w:rsidRPr="007378DE" w:rsidRDefault="005032B7" w:rsidP="001F1B6D">
      <w:pPr>
        <w:jc w:val="both"/>
      </w:pPr>
    </w:p>
    <w:p w14:paraId="103774E4" w14:textId="77777777" w:rsidR="005032B7" w:rsidRPr="007378DE" w:rsidRDefault="00A65FEE" w:rsidP="001F1B6D">
      <w:pPr>
        <w:jc w:val="both"/>
      </w:pPr>
      <w:r w:rsidRPr="007378DE">
        <w:rPr>
          <w:rFonts w:eastAsia="Arial"/>
        </w:rPr>
        <w:t>Because the low temperatures of cryogenic liquids may affect physical properties of materials such as stainless steel or aluminum, take care to select equipment materials accordingly.</w:t>
      </w:r>
    </w:p>
    <w:p w14:paraId="3A8C163C" w14:textId="77777777" w:rsidR="005032B7" w:rsidRPr="007378DE" w:rsidRDefault="005032B7" w:rsidP="001F1B6D">
      <w:pPr>
        <w:jc w:val="both"/>
      </w:pPr>
    </w:p>
    <w:p w14:paraId="2B3DD99C" w14:textId="77777777" w:rsidR="005032B7" w:rsidRPr="007378DE" w:rsidRDefault="00A65FEE" w:rsidP="001F1B6D">
      <w:pPr>
        <w:jc w:val="both"/>
        <w:rPr>
          <w:rFonts w:eastAsia="Arial"/>
        </w:rPr>
      </w:pPr>
      <w:r w:rsidRPr="007378DE">
        <w:rPr>
          <w:rFonts w:eastAsia="Arial"/>
        </w:rPr>
        <w:t>Follow these guidelines when working with cryogenic liquids:</w:t>
      </w:r>
    </w:p>
    <w:p w14:paraId="7ED1F907" w14:textId="77777777" w:rsidR="005032B7" w:rsidRPr="007378DE" w:rsidRDefault="005032B7" w:rsidP="009E15DB">
      <w:pPr>
        <w:jc w:val="both"/>
      </w:pPr>
    </w:p>
    <w:p w14:paraId="584B8D0F" w14:textId="3F559A46" w:rsidR="005032B7" w:rsidRPr="007378DE" w:rsidRDefault="00A65FEE" w:rsidP="00A13BA4">
      <w:pPr>
        <w:pStyle w:val="ListParagraph"/>
        <w:numPr>
          <w:ilvl w:val="1"/>
          <w:numId w:val="32"/>
        </w:numPr>
        <w:ind w:left="720"/>
        <w:jc w:val="both"/>
        <w:rPr>
          <w:rFonts w:eastAsia="Arial"/>
        </w:rPr>
      </w:pPr>
      <w:r w:rsidRPr="007378DE">
        <w:rPr>
          <w:rFonts w:eastAsia="Arial"/>
        </w:rPr>
        <w:t>Before working with cryogenic</w:t>
      </w:r>
      <w:r w:rsidR="0082152E">
        <w:rPr>
          <w:rFonts w:eastAsia="Arial"/>
        </w:rPr>
        <w:t xml:space="preserve"> liquids, complete documented cryogenic safety training. Training must be conducted initially and refreshed annually, or when new equipment or procedures are being introduced. </w:t>
      </w:r>
    </w:p>
    <w:p w14:paraId="656F5AAE" w14:textId="77777777" w:rsidR="005032B7" w:rsidRPr="007378DE" w:rsidRDefault="00A65FEE" w:rsidP="00A13BA4">
      <w:pPr>
        <w:pStyle w:val="ListParagraph"/>
        <w:numPr>
          <w:ilvl w:val="1"/>
          <w:numId w:val="32"/>
        </w:numPr>
        <w:ind w:left="720"/>
        <w:jc w:val="both"/>
        <w:rPr>
          <w:rFonts w:eastAsia="Arial"/>
        </w:rPr>
      </w:pPr>
      <w:r w:rsidRPr="007378DE">
        <w:rPr>
          <w:rFonts w:eastAsia="Arial"/>
        </w:rPr>
        <w:t>Reject delivery of unsafe cylinders.</w:t>
      </w:r>
    </w:p>
    <w:p w14:paraId="7BF6A411" w14:textId="77777777" w:rsidR="005032B7" w:rsidRPr="007378DE" w:rsidRDefault="00A65FEE" w:rsidP="00A13BA4">
      <w:pPr>
        <w:pStyle w:val="ListParagraph"/>
        <w:numPr>
          <w:ilvl w:val="1"/>
          <w:numId w:val="32"/>
        </w:numPr>
        <w:ind w:left="720"/>
        <w:jc w:val="both"/>
        <w:rPr>
          <w:rFonts w:eastAsia="Arial"/>
        </w:rPr>
      </w:pPr>
      <w:r w:rsidRPr="007378DE">
        <w:rPr>
          <w:rFonts w:eastAsia="Arial"/>
        </w:rPr>
        <w:t>Keep equipment and systems extremely clean.</w:t>
      </w:r>
    </w:p>
    <w:p w14:paraId="40011EBB" w14:textId="77777777" w:rsidR="005032B7" w:rsidRPr="007378DE" w:rsidRDefault="00A65FEE" w:rsidP="00A13BA4">
      <w:pPr>
        <w:pStyle w:val="ListParagraph"/>
        <w:numPr>
          <w:ilvl w:val="1"/>
          <w:numId w:val="32"/>
        </w:numPr>
        <w:ind w:left="720"/>
        <w:jc w:val="both"/>
        <w:rPr>
          <w:rFonts w:eastAsia="Arial"/>
        </w:rPr>
      </w:pPr>
      <w:r w:rsidRPr="007378DE">
        <w:rPr>
          <w:rFonts w:eastAsia="Arial"/>
        </w:rPr>
        <w:t>Avoid skin and eye contact with cryogenic liquids. Wear appropriate personal protective equipment, such as a laboratory coat, temperature resistant gloves, and chemical splash goggles. Also, do not inhale cryogenic vapors.</w:t>
      </w:r>
    </w:p>
    <w:p w14:paraId="0604BDD6" w14:textId="77777777" w:rsidR="0092735E" w:rsidRPr="007378DE" w:rsidRDefault="00A65FEE" w:rsidP="00A13BA4">
      <w:pPr>
        <w:pStyle w:val="ListParagraph"/>
        <w:numPr>
          <w:ilvl w:val="1"/>
          <w:numId w:val="32"/>
        </w:numPr>
        <w:tabs>
          <w:tab w:val="left" w:pos="1200"/>
        </w:tabs>
        <w:ind w:left="720"/>
        <w:jc w:val="both"/>
        <w:rPr>
          <w:rFonts w:eastAsia="Arial"/>
        </w:rPr>
      </w:pPr>
      <w:r w:rsidRPr="007378DE">
        <w:rPr>
          <w:rFonts w:eastAsia="Arial"/>
        </w:rPr>
        <w:t>Pre-cool receiving vessels to avoid thermal shock and splashing.</w:t>
      </w:r>
    </w:p>
    <w:p w14:paraId="7EF35C4E" w14:textId="77777777" w:rsidR="005032B7" w:rsidRPr="007378DE" w:rsidRDefault="00A65FEE" w:rsidP="00A13BA4">
      <w:pPr>
        <w:pStyle w:val="ListParagraph"/>
        <w:numPr>
          <w:ilvl w:val="1"/>
          <w:numId w:val="32"/>
        </w:numPr>
        <w:tabs>
          <w:tab w:val="left" w:pos="1200"/>
        </w:tabs>
        <w:ind w:left="720"/>
        <w:jc w:val="both"/>
        <w:rPr>
          <w:rFonts w:eastAsia="Arial"/>
        </w:rPr>
      </w:pPr>
      <w:r w:rsidRPr="007378DE">
        <w:rPr>
          <w:rFonts w:eastAsia="Arial"/>
        </w:rPr>
        <w:t>Use tongs to place and remove items in cryogenic liquid.</w:t>
      </w:r>
    </w:p>
    <w:p w14:paraId="59292AEC" w14:textId="77777777" w:rsidR="005032B7" w:rsidRPr="007378DE" w:rsidRDefault="00A65FEE" w:rsidP="00A13BA4">
      <w:pPr>
        <w:pStyle w:val="ListParagraph"/>
        <w:numPr>
          <w:ilvl w:val="1"/>
          <w:numId w:val="32"/>
        </w:numPr>
        <w:ind w:left="720"/>
        <w:jc w:val="both"/>
        <w:rPr>
          <w:rFonts w:eastAsia="Arial"/>
        </w:rPr>
      </w:pPr>
      <w:r w:rsidRPr="007378DE">
        <w:rPr>
          <w:rFonts w:eastAsia="Arial"/>
        </w:rPr>
        <w:t>When discharging cryogenic liquids, purge the line slowly. Only use transfer lines specifically designed for cryogenic liquids.</w:t>
      </w:r>
    </w:p>
    <w:p w14:paraId="1B60930D" w14:textId="77777777" w:rsidR="005032B7" w:rsidRPr="007378DE" w:rsidRDefault="00A65FEE" w:rsidP="00A13BA4">
      <w:pPr>
        <w:pStyle w:val="ListParagraph"/>
        <w:numPr>
          <w:ilvl w:val="1"/>
          <w:numId w:val="32"/>
        </w:numPr>
        <w:ind w:left="720"/>
        <w:jc w:val="both"/>
        <w:rPr>
          <w:rFonts w:eastAsia="Arial"/>
        </w:rPr>
      </w:pPr>
      <w:r w:rsidRPr="007378DE">
        <w:rPr>
          <w:rFonts w:eastAsia="Arial"/>
        </w:rPr>
        <w:t>Rubber and plastic may become very brittle in extreme cold. Handle these items carefully when removing them from cryogenic liquid.</w:t>
      </w:r>
    </w:p>
    <w:p w14:paraId="62F6221A" w14:textId="77777777" w:rsidR="005032B7" w:rsidRPr="007378DE" w:rsidRDefault="00A65FEE" w:rsidP="00A13BA4">
      <w:pPr>
        <w:pStyle w:val="ListParagraph"/>
        <w:numPr>
          <w:ilvl w:val="1"/>
          <w:numId w:val="32"/>
        </w:numPr>
        <w:tabs>
          <w:tab w:val="left" w:pos="1200"/>
        </w:tabs>
        <w:ind w:left="720"/>
        <w:jc w:val="both"/>
        <w:rPr>
          <w:rFonts w:eastAsia="Arial"/>
        </w:rPr>
      </w:pPr>
      <w:r w:rsidRPr="007378DE">
        <w:rPr>
          <w:rFonts w:eastAsia="Arial"/>
        </w:rPr>
        <w:t>Store cryogenic liquids in double-walled, insulated containers (e.g., Dewar flasks) which are designed for this use.</w:t>
      </w:r>
    </w:p>
    <w:p w14:paraId="17872B1F" w14:textId="77777777" w:rsidR="005032B7" w:rsidRPr="007378DE" w:rsidRDefault="00A65FEE" w:rsidP="00A13BA4">
      <w:pPr>
        <w:pStyle w:val="ListParagraph"/>
        <w:numPr>
          <w:ilvl w:val="1"/>
          <w:numId w:val="32"/>
        </w:numPr>
        <w:tabs>
          <w:tab w:val="left" w:pos="1200"/>
        </w:tabs>
        <w:ind w:left="720"/>
        <w:jc w:val="both"/>
        <w:rPr>
          <w:rFonts w:eastAsia="Arial"/>
        </w:rPr>
      </w:pPr>
      <w:r w:rsidRPr="007378DE">
        <w:rPr>
          <w:rFonts w:eastAsia="Arial"/>
        </w:rPr>
        <w:t>Tape exposed glass on cryogenic containers. In the event the container breaks or implodes, the tape will reduce fragmentation and violent dispersal of glass shards.</w:t>
      </w:r>
    </w:p>
    <w:p w14:paraId="378DF86A" w14:textId="77777777" w:rsidR="005032B7" w:rsidRPr="007378DE" w:rsidRDefault="00A65FEE" w:rsidP="00A13BA4">
      <w:pPr>
        <w:pStyle w:val="ListParagraph"/>
        <w:numPr>
          <w:ilvl w:val="1"/>
          <w:numId w:val="32"/>
        </w:numPr>
        <w:ind w:left="720"/>
        <w:jc w:val="both"/>
        <w:rPr>
          <w:rFonts w:eastAsia="Arial"/>
        </w:rPr>
      </w:pPr>
      <w:r w:rsidRPr="007378DE">
        <w:rPr>
          <w:rFonts w:eastAsia="Arial"/>
        </w:rPr>
        <w:t>Do not store cylinders of cryogenic liquids in hallways or other public areas.</w:t>
      </w:r>
    </w:p>
    <w:p w14:paraId="5C7FBE2B" w14:textId="77777777" w:rsidR="005032B7" w:rsidRPr="007378DE" w:rsidRDefault="005032B7" w:rsidP="009E15DB">
      <w:pPr>
        <w:jc w:val="both"/>
      </w:pPr>
    </w:p>
    <w:p w14:paraId="2BAF5249" w14:textId="77777777" w:rsidR="005032B7" w:rsidRPr="007378DE" w:rsidRDefault="00A65FEE" w:rsidP="001F1B6D">
      <w:pPr>
        <w:jc w:val="both"/>
        <w:rPr>
          <w:rFonts w:eastAsia="Arial"/>
        </w:rPr>
      </w:pPr>
      <w:r w:rsidRPr="007378DE">
        <w:rPr>
          <w:rFonts w:eastAsia="Arial"/>
          <w:i/>
        </w:rPr>
        <w:t>3.3 VACUUM SYSTEMS</w:t>
      </w:r>
    </w:p>
    <w:p w14:paraId="7FF48C1D" w14:textId="77777777" w:rsidR="005032B7" w:rsidRPr="007378DE" w:rsidRDefault="005032B7" w:rsidP="001F1B6D">
      <w:pPr>
        <w:jc w:val="both"/>
      </w:pPr>
    </w:p>
    <w:p w14:paraId="63B02D51" w14:textId="77777777" w:rsidR="005032B7" w:rsidRPr="007378DE" w:rsidRDefault="00A65FEE" w:rsidP="001F1B6D">
      <w:pPr>
        <w:jc w:val="both"/>
        <w:rPr>
          <w:rFonts w:eastAsia="Arial"/>
        </w:rPr>
      </w:pPr>
      <w:r w:rsidRPr="007378DE">
        <w:rPr>
          <w:rFonts w:eastAsia="Arial"/>
        </w:rPr>
        <w:t>All vacuum equipment is subject to possible implosion. Take precautions to minimize damage and injuries that can result from an implosion. When using a vacuum system, follow these guidelines and requirements to ensure system safety:</w:t>
      </w:r>
    </w:p>
    <w:p w14:paraId="78C77522" w14:textId="77777777" w:rsidR="005032B7" w:rsidRPr="007378DE" w:rsidRDefault="005032B7" w:rsidP="009E15DB">
      <w:pPr>
        <w:jc w:val="both"/>
      </w:pPr>
    </w:p>
    <w:p w14:paraId="16E58B18" w14:textId="520C4D2A" w:rsidR="0092735E" w:rsidRPr="007378DE" w:rsidRDefault="00A65FEE" w:rsidP="00A13BA4">
      <w:pPr>
        <w:pStyle w:val="ListParagraph"/>
        <w:numPr>
          <w:ilvl w:val="1"/>
          <w:numId w:val="33"/>
        </w:numPr>
        <w:ind w:left="720"/>
        <w:jc w:val="both"/>
        <w:rPr>
          <w:rFonts w:eastAsia="Arial"/>
        </w:rPr>
      </w:pPr>
      <w:r w:rsidRPr="007378DE">
        <w:rPr>
          <w:rFonts w:eastAsia="Arial"/>
        </w:rPr>
        <w:t>Ensure that</w:t>
      </w:r>
      <w:r w:rsidR="0082152E">
        <w:rPr>
          <w:rFonts w:eastAsia="Arial"/>
        </w:rPr>
        <w:t xml:space="preserve"> vacuum</w:t>
      </w:r>
      <w:r w:rsidRPr="007378DE">
        <w:rPr>
          <w:rFonts w:eastAsia="Arial"/>
        </w:rPr>
        <w:t xml:space="preserve"> pumps</w:t>
      </w:r>
      <w:r w:rsidR="0082152E">
        <w:rPr>
          <w:rFonts w:eastAsia="Arial"/>
        </w:rPr>
        <w:t xml:space="preserve"> are equipped with</w:t>
      </w:r>
      <w:r w:rsidRPr="007378DE">
        <w:rPr>
          <w:rFonts w:eastAsia="Arial"/>
        </w:rPr>
        <w:t xml:space="preserve"> belt guards in place during operation.</w:t>
      </w:r>
    </w:p>
    <w:p w14:paraId="7F15E75D" w14:textId="3CF92704" w:rsidR="005032B7" w:rsidRPr="007378DE" w:rsidRDefault="00A65FEE" w:rsidP="00A13BA4">
      <w:pPr>
        <w:pStyle w:val="ListParagraph"/>
        <w:numPr>
          <w:ilvl w:val="1"/>
          <w:numId w:val="33"/>
        </w:numPr>
        <w:ind w:left="720"/>
        <w:jc w:val="both"/>
        <w:rPr>
          <w:rFonts w:eastAsia="Arial"/>
        </w:rPr>
      </w:pPr>
      <w:r w:rsidRPr="007378DE">
        <w:rPr>
          <w:rFonts w:eastAsia="Arial"/>
        </w:rPr>
        <w:t xml:space="preserve">Ensure that service cords and switches are </w:t>
      </w:r>
      <w:r w:rsidR="0082152E">
        <w:rPr>
          <w:rFonts w:eastAsia="Arial"/>
        </w:rPr>
        <w:t>intact, undamaged, and properly grounded.</w:t>
      </w:r>
    </w:p>
    <w:p w14:paraId="0659DE37" w14:textId="77777777" w:rsidR="005032B7" w:rsidRPr="007378DE" w:rsidRDefault="00A65FEE" w:rsidP="00A13BA4">
      <w:pPr>
        <w:pStyle w:val="ListParagraph"/>
        <w:numPr>
          <w:ilvl w:val="1"/>
          <w:numId w:val="33"/>
        </w:numPr>
        <w:ind w:left="720"/>
        <w:jc w:val="both"/>
        <w:rPr>
          <w:rFonts w:eastAsia="Arial"/>
        </w:rPr>
      </w:pPr>
      <w:r w:rsidRPr="007378DE">
        <w:rPr>
          <w:rFonts w:eastAsia="Arial"/>
        </w:rPr>
        <w:t>Always use a trap on vacuum lines to prevent liquids from being drawn into the pump, vacuum line, or water drain. An in-line High Efficiency Particulate Air (HEPA) filter is required whenever biohazardous or recombinant DNA materials are used in a vacuum system.</w:t>
      </w:r>
    </w:p>
    <w:p w14:paraId="40AE882C" w14:textId="3D5A875D" w:rsidR="005032B7" w:rsidRPr="007378DE" w:rsidRDefault="00A65FEE" w:rsidP="00A13BA4">
      <w:pPr>
        <w:pStyle w:val="ListParagraph"/>
        <w:numPr>
          <w:ilvl w:val="1"/>
          <w:numId w:val="33"/>
        </w:numPr>
        <w:ind w:left="720"/>
        <w:jc w:val="both"/>
        <w:rPr>
          <w:rFonts w:eastAsia="Arial"/>
        </w:rPr>
      </w:pPr>
      <w:r w:rsidRPr="007378DE">
        <w:rPr>
          <w:rFonts w:eastAsia="Arial"/>
        </w:rPr>
        <w:t xml:space="preserve">Replace and properly dispose of vacuum pump oil that is contaminated with condensate. Used pump oil must be </w:t>
      </w:r>
      <w:r w:rsidR="0082152E">
        <w:rPr>
          <w:rFonts w:eastAsia="Arial"/>
        </w:rPr>
        <w:t xml:space="preserve">collected in a designated container and disposed of as hazardous waste. </w:t>
      </w:r>
    </w:p>
    <w:p w14:paraId="02AACF90" w14:textId="77777777" w:rsidR="005032B7" w:rsidRPr="007378DE" w:rsidRDefault="00A65FEE" w:rsidP="00A13BA4">
      <w:pPr>
        <w:pStyle w:val="ListParagraph"/>
        <w:numPr>
          <w:ilvl w:val="1"/>
          <w:numId w:val="33"/>
        </w:numPr>
        <w:ind w:left="720"/>
        <w:jc w:val="both"/>
        <w:rPr>
          <w:rFonts w:eastAsia="Arial"/>
        </w:rPr>
      </w:pPr>
      <w:r w:rsidRPr="007378DE">
        <w:rPr>
          <w:rFonts w:eastAsia="Arial"/>
        </w:rPr>
        <w:t>Place a pan under pumps to catch oil drips.</w:t>
      </w:r>
    </w:p>
    <w:p w14:paraId="6DE9770A" w14:textId="77777777" w:rsidR="005032B7" w:rsidRPr="007378DE" w:rsidRDefault="00A65FEE" w:rsidP="00A13BA4">
      <w:pPr>
        <w:pStyle w:val="ListParagraph"/>
        <w:numPr>
          <w:ilvl w:val="1"/>
          <w:numId w:val="33"/>
        </w:numPr>
        <w:tabs>
          <w:tab w:val="left" w:pos="1200"/>
        </w:tabs>
        <w:ind w:left="720"/>
        <w:jc w:val="both"/>
        <w:rPr>
          <w:rFonts w:eastAsia="Arial"/>
        </w:rPr>
      </w:pPr>
      <w:r w:rsidRPr="007378DE">
        <w:rPr>
          <w:rFonts w:eastAsia="Arial"/>
        </w:rPr>
        <w:t>Do not operate pumps near containers of flammable chemicals.</w:t>
      </w:r>
    </w:p>
    <w:p w14:paraId="3088AF86" w14:textId="77777777" w:rsidR="005032B7" w:rsidRPr="007378DE" w:rsidRDefault="00A65FEE" w:rsidP="00A13BA4">
      <w:pPr>
        <w:pStyle w:val="ListParagraph"/>
        <w:numPr>
          <w:ilvl w:val="1"/>
          <w:numId w:val="33"/>
        </w:numPr>
        <w:ind w:left="720"/>
        <w:jc w:val="both"/>
      </w:pPr>
      <w:r w:rsidRPr="007378DE">
        <w:rPr>
          <w:rFonts w:eastAsia="Arial"/>
        </w:rPr>
        <w:t>Do not place pumps in an enclosed, unventilated cabinet.  Dangerous carbon monoxide gas and heat can build up in enclosed spaces.</w:t>
      </w:r>
    </w:p>
    <w:p w14:paraId="06C28006" w14:textId="29A2A238" w:rsidR="005032B7" w:rsidRPr="007378DE" w:rsidRDefault="00A65FEE" w:rsidP="00A13BA4">
      <w:pPr>
        <w:pStyle w:val="ListParagraph"/>
        <w:numPr>
          <w:ilvl w:val="1"/>
          <w:numId w:val="33"/>
        </w:numPr>
        <w:ind w:left="720"/>
        <w:jc w:val="both"/>
        <w:rPr>
          <w:rFonts w:eastAsia="Arial"/>
        </w:rPr>
      </w:pPr>
      <w:r w:rsidRPr="007378DE">
        <w:rPr>
          <w:rFonts w:eastAsia="Arial"/>
        </w:rPr>
        <w:t xml:space="preserve">Conduct all vacuum operations behind a table shield or in a fume hood. glassware </w:t>
      </w:r>
      <w:r w:rsidR="0082152E">
        <w:rPr>
          <w:rFonts w:eastAsia="Arial"/>
        </w:rPr>
        <w:t xml:space="preserve">should be taped or otherwise shielded </w:t>
      </w:r>
      <w:r w:rsidRPr="007378DE">
        <w:rPr>
          <w:rFonts w:eastAsia="Arial"/>
        </w:rPr>
        <w:t>to minimize the effects of an implosion.</w:t>
      </w:r>
    </w:p>
    <w:p w14:paraId="6EB61F92" w14:textId="77777777" w:rsidR="005032B7" w:rsidRPr="007378DE" w:rsidRDefault="00A65FEE" w:rsidP="00A13BA4">
      <w:pPr>
        <w:pStyle w:val="ListParagraph"/>
        <w:numPr>
          <w:ilvl w:val="1"/>
          <w:numId w:val="33"/>
        </w:numPr>
        <w:tabs>
          <w:tab w:val="left" w:pos="1180"/>
        </w:tabs>
        <w:ind w:left="720"/>
        <w:jc w:val="both"/>
        <w:rPr>
          <w:rFonts w:eastAsia="Arial"/>
        </w:rPr>
      </w:pPr>
      <w:r w:rsidRPr="007378DE">
        <w:rPr>
          <w:rFonts w:eastAsia="Arial"/>
        </w:rPr>
        <w:t>Use only heavy-walled round-bottomed glassware for vacuum operations. The only exception to this rule is glassware specifically designed for vacuum operations, such as an Erlenmeyer filtration flask.</w:t>
      </w:r>
    </w:p>
    <w:p w14:paraId="5BE6297C" w14:textId="737C17F9" w:rsidR="005032B7" w:rsidRPr="007378DE" w:rsidRDefault="00A65FEE" w:rsidP="00A13BA4">
      <w:pPr>
        <w:pStyle w:val="ListParagraph"/>
        <w:numPr>
          <w:ilvl w:val="1"/>
          <w:numId w:val="33"/>
        </w:numPr>
        <w:tabs>
          <w:tab w:val="left" w:pos="1180"/>
        </w:tabs>
        <w:ind w:left="720"/>
        <w:jc w:val="both"/>
        <w:rPr>
          <w:rFonts w:eastAsia="Arial"/>
        </w:rPr>
      </w:pPr>
      <w:r w:rsidRPr="007378DE">
        <w:rPr>
          <w:rFonts w:eastAsia="Arial"/>
        </w:rPr>
        <w:t xml:space="preserve">Wrap exposed glass with </w:t>
      </w:r>
      <w:r w:rsidR="0082152E">
        <w:rPr>
          <w:rFonts w:eastAsia="Arial"/>
        </w:rPr>
        <w:t xml:space="preserve">laboratory-grade </w:t>
      </w:r>
      <w:r w:rsidRPr="007378DE">
        <w:rPr>
          <w:rFonts w:eastAsia="Arial"/>
        </w:rPr>
        <w:t>tape to prevent flying glass if an implosion occurs.</w:t>
      </w:r>
    </w:p>
    <w:p w14:paraId="27D26738" w14:textId="77777777" w:rsidR="005032B7" w:rsidRPr="007378DE" w:rsidRDefault="00A65FEE" w:rsidP="00A13BA4">
      <w:pPr>
        <w:pStyle w:val="ListParagraph"/>
        <w:numPr>
          <w:ilvl w:val="1"/>
          <w:numId w:val="33"/>
        </w:numPr>
        <w:ind w:left="720"/>
        <w:jc w:val="both"/>
        <w:rPr>
          <w:rFonts w:eastAsia="Arial"/>
        </w:rPr>
      </w:pPr>
      <w:r w:rsidRPr="007378DE">
        <w:rPr>
          <w:rFonts w:eastAsia="Arial"/>
        </w:rPr>
        <w:t>Carefully inspect vacuum glassware before and after each use.</w:t>
      </w:r>
      <w:r w:rsidR="00650A4A" w:rsidRPr="007378DE">
        <w:rPr>
          <w:rFonts w:eastAsia="Arial"/>
        </w:rPr>
        <w:t xml:space="preserve">  </w:t>
      </w:r>
      <w:r w:rsidRPr="007378DE">
        <w:rPr>
          <w:rFonts w:eastAsia="Arial"/>
        </w:rPr>
        <w:t>Discard any glass that is chipped, scratched, broken, or otherwise stressed.</w:t>
      </w:r>
    </w:p>
    <w:p w14:paraId="4DCE9BC5" w14:textId="525C45AC" w:rsidR="005032B7" w:rsidRPr="007378DE" w:rsidRDefault="00A65FEE" w:rsidP="00A13BA4">
      <w:pPr>
        <w:pStyle w:val="ListParagraph"/>
        <w:numPr>
          <w:ilvl w:val="1"/>
          <w:numId w:val="33"/>
        </w:numPr>
        <w:tabs>
          <w:tab w:val="left" w:pos="1180"/>
        </w:tabs>
        <w:ind w:left="720"/>
        <w:jc w:val="both"/>
        <w:rPr>
          <w:rFonts w:eastAsia="Arial"/>
        </w:rPr>
      </w:pPr>
      <w:r w:rsidRPr="007378DE">
        <w:rPr>
          <w:rFonts w:eastAsia="Arial"/>
        </w:rPr>
        <w:t>Wear appropriate PPE, including safety glasses</w:t>
      </w:r>
      <w:r w:rsidR="0082152E">
        <w:rPr>
          <w:rFonts w:eastAsia="Arial"/>
        </w:rPr>
        <w:t>, lab coat,</w:t>
      </w:r>
      <w:r w:rsidRPr="007378DE">
        <w:rPr>
          <w:rFonts w:eastAsia="Arial"/>
        </w:rPr>
        <w:t xml:space="preserve"> or goggles and a face shield when approaching a system under pressure.</w:t>
      </w:r>
    </w:p>
    <w:p w14:paraId="0A3AB8E6" w14:textId="5F360D04" w:rsidR="005032B7" w:rsidRPr="007378DE" w:rsidRDefault="00A65FEE" w:rsidP="00A13BA4">
      <w:pPr>
        <w:pStyle w:val="ListParagraph"/>
        <w:numPr>
          <w:ilvl w:val="1"/>
          <w:numId w:val="33"/>
        </w:numPr>
        <w:ind w:left="720"/>
        <w:jc w:val="both"/>
        <w:rPr>
          <w:rFonts w:eastAsia="Arial"/>
        </w:rPr>
      </w:pPr>
      <w:r w:rsidRPr="007378DE">
        <w:rPr>
          <w:rFonts w:eastAsia="Arial"/>
        </w:rPr>
        <w:t>Glass desiccators often have a slight vacuum due to contents cooling.</w:t>
      </w:r>
      <w:r w:rsidR="00650A4A" w:rsidRPr="007378DE">
        <w:rPr>
          <w:rFonts w:eastAsia="Arial"/>
        </w:rPr>
        <w:t xml:space="preserve">  </w:t>
      </w:r>
      <w:r w:rsidRPr="007378DE">
        <w:rPr>
          <w:rFonts w:eastAsia="Arial"/>
        </w:rPr>
        <w:t>When possible, use molded plastic desiccators with high tensile strength. For glass desiccators, use a perforated metal desiccator guard</w:t>
      </w:r>
      <w:r w:rsidR="0082152E">
        <w:rPr>
          <w:rFonts w:eastAsia="Arial"/>
        </w:rPr>
        <w:t xml:space="preserve"> or place a behind a blast shield. </w:t>
      </w:r>
    </w:p>
    <w:p w14:paraId="09D40B5A" w14:textId="77777777" w:rsidR="005032B7" w:rsidRPr="007378DE" w:rsidRDefault="005032B7" w:rsidP="009E15DB">
      <w:pPr>
        <w:jc w:val="both"/>
      </w:pPr>
    </w:p>
    <w:p w14:paraId="26C42D3A" w14:textId="77777777" w:rsidR="005032B7" w:rsidRPr="007378DE" w:rsidRDefault="00A65FEE" w:rsidP="00650A4A">
      <w:pPr>
        <w:ind w:left="720"/>
        <w:jc w:val="both"/>
        <w:rPr>
          <w:rFonts w:eastAsia="Arial"/>
        </w:rPr>
      </w:pPr>
      <w:r w:rsidRPr="007378DE">
        <w:rPr>
          <w:rFonts w:eastAsia="Arial"/>
          <w:b/>
          <w:bCs/>
          <w:i/>
        </w:rPr>
        <w:t xml:space="preserve">CAUTION: </w:t>
      </w:r>
      <w:r w:rsidRPr="007378DE">
        <w:rPr>
          <w:rFonts w:eastAsia="Arial"/>
          <w:i/>
        </w:rPr>
        <w:t>Do not underestimate the pressure differential across the walls of glassware that can be created by a water aspirator.</w:t>
      </w:r>
    </w:p>
    <w:p w14:paraId="4F07C005" w14:textId="77777777" w:rsidR="005032B7" w:rsidRPr="007378DE" w:rsidRDefault="005032B7" w:rsidP="009E15DB">
      <w:pPr>
        <w:jc w:val="both"/>
      </w:pPr>
    </w:p>
    <w:p w14:paraId="775E5143" w14:textId="77777777" w:rsidR="005032B7" w:rsidRPr="007378DE" w:rsidRDefault="00A65FEE" w:rsidP="00650A4A">
      <w:pPr>
        <w:ind w:left="360"/>
        <w:jc w:val="both"/>
        <w:rPr>
          <w:rFonts w:eastAsia="Arial"/>
        </w:rPr>
      </w:pPr>
      <w:r w:rsidRPr="007378DE">
        <w:rPr>
          <w:rFonts w:eastAsia="Arial"/>
          <w:b/>
          <w:bCs/>
        </w:rPr>
        <w:t>Cold Trap</w:t>
      </w:r>
    </w:p>
    <w:p w14:paraId="7860622F" w14:textId="77777777" w:rsidR="005032B7" w:rsidRPr="007378DE" w:rsidRDefault="005032B7" w:rsidP="009E15DB">
      <w:pPr>
        <w:jc w:val="both"/>
      </w:pPr>
    </w:p>
    <w:p w14:paraId="24A3A62D" w14:textId="77777777" w:rsidR="005032B7" w:rsidRPr="007378DE" w:rsidRDefault="00A65FEE" w:rsidP="00650A4A">
      <w:pPr>
        <w:ind w:left="360"/>
        <w:jc w:val="both"/>
        <w:rPr>
          <w:rFonts w:eastAsia="Arial"/>
        </w:rPr>
      </w:pPr>
      <w:r w:rsidRPr="007378DE">
        <w:rPr>
          <w:rFonts w:eastAsia="Arial"/>
        </w:rPr>
        <w:t>A cold trap is a condensing device used to prevent moisture contamination in a vacuum line.  Follow these guidelines for using a cold trap:</w:t>
      </w:r>
    </w:p>
    <w:p w14:paraId="352AE4FD" w14:textId="77777777" w:rsidR="005032B7" w:rsidRPr="007378DE" w:rsidRDefault="005032B7" w:rsidP="009E15DB">
      <w:pPr>
        <w:jc w:val="both"/>
      </w:pPr>
    </w:p>
    <w:p w14:paraId="499F932E" w14:textId="77777777" w:rsidR="005032B7" w:rsidRPr="007378DE" w:rsidRDefault="00A65FEE" w:rsidP="00A13BA4">
      <w:pPr>
        <w:pStyle w:val="ListParagraph"/>
        <w:numPr>
          <w:ilvl w:val="0"/>
          <w:numId w:val="34"/>
        </w:numPr>
        <w:ind w:left="1080"/>
        <w:jc w:val="both"/>
        <w:rPr>
          <w:rFonts w:eastAsia="Arial"/>
        </w:rPr>
      </w:pPr>
      <w:r w:rsidRPr="007378DE">
        <w:rPr>
          <w:rFonts w:eastAsia="Arial"/>
        </w:rPr>
        <w:t>Locate the cold trap between the system and vacuum pump.</w:t>
      </w:r>
    </w:p>
    <w:p w14:paraId="09DE1A50" w14:textId="77777777" w:rsidR="005032B7" w:rsidRPr="007378DE" w:rsidRDefault="00A65FEE" w:rsidP="00A13BA4">
      <w:pPr>
        <w:pStyle w:val="ListParagraph"/>
        <w:numPr>
          <w:ilvl w:val="0"/>
          <w:numId w:val="34"/>
        </w:numPr>
        <w:ind w:left="1080"/>
        <w:jc w:val="both"/>
        <w:rPr>
          <w:rFonts w:eastAsia="Arial"/>
        </w:rPr>
      </w:pPr>
      <w:r w:rsidRPr="007378DE">
        <w:rPr>
          <w:rFonts w:eastAsia="Arial"/>
        </w:rPr>
        <w:t>Ensure that the cold trap is of sufficient size and cold enough to condense vapors present in the system.</w:t>
      </w:r>
    </w:p>
    <w:p w14:paraId="28A4374C" w14:textId="77777777" w:rsidR="005032B7" w:rsidRPr="007378DE" w:rsidRDefault="00A65FEE" w:rsidP="00A13BA4">
      <w:pPr>
        <w:pStyle w:val="ListParagraph"/>
        <w:numPr>
          <w:ilvl w:val="0"/>
          <w:numId w:val="34"/>
        </w:numPr>
        <w:ind w:left="1080"/>
        <w:jc w:val="both"/>
        <w:rPr>
          <w:rFonts w:eastAsia="Arial"/>
        </w:rPr>
      </w:pPr>
      <w:r w:rsidRPr="007378DE">
        <w:rPr>
          <w:rFonts w:eastAsia="Arial"/>
        </w:rPr>
        <w:t>Check frequently for blockages in the cold trap.</w:t>
      </w:r>
    </w:p>
    <w:p w14:paraId="3EEA15FB" w14:textId="77777777" w:rsidR="005032B7" w:rsidRPr="007378DE" w:rsidRDefault="00A65FEE" w:rsidP="00A13BA4">
      <w:pPr>
        <w:pStyle w:val="ListParagraph"/>
        <w:numPr>
          <w:ilvl w:val="0"/>
          <w:numId w:val="34"/>
        </w:numPr>
        <w:ind w:left="1080"/>
        <w:jc w:val="both"/>
        <w:rPr>
          <w:rFonts w:eastAsia="Arial"/>
        </w:rPr>
      </w:pPr>
      <w:r w:rsidRPr="007378DE">
        <w:rPr>
          <w:rFonts w:eastAsia="Arial"/>
        </w:rPr>
        <w:t>Use isopropanol/dry ice or ethanol/dry ice instead of acetone/dry ice to create a cold trap. Isopropanol and ethanol are cheaper, less toxic, and less prone to foam.</w:t>
      </w:r>
    </w:p>
    <w:p w14:paraId="355A20F1" w14:textId="77777777" w:rsidR="005032B7" w:rsidRPr="007378DE" w:rsidRDefault="00A65FEE" w:rsidP="00A13BA4">
      <w:pPr>
        <w:pStyle w:val="ListParagraph"/>
        <w:numPr>
          <w:ilvl w:val="0"/>
          <w:numId w:val="34"/>
        </w:numPr>
        <w:ind w:left="1080"/>
        <w:jc w:val="both"/>
        <w:rPr>
          <w:rFonts w:eastAsia="Arial"/>
        </w:rPr>
      </w:pPr>
      <w:r w:rsidRPr="007378DE">
        <w:rPr>
          <w:rFonts w:eastAsia="Arial"/>
        </w:rPr>
        <w:t xml:space="preserve">Do </w:t>
      </w:r>
      <w:r w:rsidRPr="007378DE">
        <w:rPr>
          <w:rFonts w:eastAsia="Arial"/>
          <w:u w:val="single" w:color="000000"/>
        </w:rPr>
        <w:t>not</w:t>
      </w:r>
      <w:r w:rsidRPr="007378DE">
        <w:rPr>
          <w:rFonts w:eastAsia="Arial"/>
        </w:rPr>
        <w:t xml:space="preserve"> use dry ice or a liquefied gas refrigerant bath as a closed system. These can create uncontrolled and dangerously high pressures.</w:t>
      </w:r>
    </w:p>
    <w:p w14:paraId="5DAE8076" w14:textId="77777777" w:rsidR="005032B7" w:rsidRPr="007378DE" w:rsidRDefault="005032B7" w:rsidP="009E15DB">
      <w:pPr>
        <w:jc w:val="both"/>
      </w:pPr>
    </w:p>
    <w:p w14:paraId="0A831094" w14:textId="77777777" w:rsidR="005032B7" w:rsidRPr="007378DE" w:rsidRDefault="00A65FEE" w:rsidP="00D15CAD">
      <w:pPr>
        <w:ind w:left="360"/>
        <w:jc w:val="both"/>
        <w:rPr>
          <w:rFonts w:eastAsia="Arial"/>
        </w:rPr>
      </w:pPr>
      <w:r w:rsidRPr="007378DE">
        <w:rPr>
          <w:rFonts w:eastAsia="Arial"/>
          <w:b/>
          <w:bCs/>
        </w:rPr>
        <w:t>Vacuum Systems and Biohazardous Materials</w:t>
      </w:r>
    </w:p>
    <w:p w14:paraId="611FABD8" w14:textId="77777777" w:rsidR="005032B7" w:rsidRPr="007378DE" w:rsidRDefault="005032B7" w:rsidP="00D15CAD">
      <w:pPr>
        <w:ind w:left="360"/>
        <w:jc w:val="both"/>
      </w:pPr>
    </w:p>
    <w:p w14:paraId="17107282" w14:textId="77777777" w:rsidR="005032B7" w:rsidRPr="007378DE" w:rsidRDefault="00A65FEE" w:rsidP="00D15CAD">
      <w:pPr>
        <w:ind w:left="360"/>
        <w:jc w:val="both"/>
        <w:rPr>
          <w:rFonts w:eastAsia="Arial"/>
        </w:rPr>
      </w:pPr>
      <w:r w:rsidRPr="007378DE">
        <w:rPr>
          <w:rFonts w:eastAsia="Arial"/>
        </w:rPr>
        <w:t xml:space="preserve">Refer to the Biological Safety Manual for </w:t>
      </w:r>
      <w:r w:rsidRPr="007378DE">
        <w:rPr>
          <w:rFonts w:eastAsia="Arial"/>
          <w:color w:val="000000"/>
        </w:rPr>
        <w:t>more information on using vacuum systems with biohazardous materials.</w:t>
      </w:r>
    </w:p>
    <w:p w14:paraId="6D05B46C" w14:textId="77777777" w:rsidR="005032B7" w:rsidRPr="007378DE" w:rsidRDefault="005032B7" w:rsidP="009E15DB">
      <w:pPr>
        <w:jc w:val="both"/>
      </w:pPr>
    </w:p>
    <w:p w14:paraId="0EE79337" w14:textId="77777777" w:rsidR="005032B7" w:rsidRPr="007378DE" w:rsidRDefault="00A65FEE" w:rsidP="00D15CAD">
      <w:pPr>
        <w:jc w:val="both"/>
        <w:rPr>
          <w:rFonts w:eastAsia="Arial"/>
        </w:rPr>
      </w:pPr>
      <w:r w:rsidRPr="007378DE">
        <w:rPr>
          <w:rFonts w:eastAsia="Arial"/>
          <w:i/>
        </w:rPr>
        <w:t>3.4 CENTRIFUGES</w:t>
      </w:r>
    </w:p>
    <w:p w14:paraId="650761BF" w14:textId="77777777" w:rsidR="005032B7" w:rsidRPr="007378DE" w:rsidRDefault="005032B7" w:rsidP="009E15DB">
      <w:pPr>
        <w:jc w:val="both"/>
      </w:pPr>
    </w:p>
    <w:p w14:paraId="673DC223" w14:textId="77777777" w:rsidR="005032B7" w:rsidRPr="007378DE" w:rsidRDefault="00A65FEE" w:rsidP="00D15CAD">
      <w:pPr>
        <w:jc w:val="both"/>
        <w:rPr>
          <w:rFonts w:eastAsia="Arial"/>
        </w:rPr>
      </w:pPr>
      <w:r w:rsidRPr="007378DE">
        <w:rPr>
          <w:rFonts w:eastAsia="Arial"/>
        </w:rPr>
        <w:t>A centrifuge is a common piece of laboratory equipment, and using a centrifuge properly is essential to preventing accidents which could result in serious injury</w:t>
      </w:r>
      <w:r w:rsidR="0092735E" w:rsidRPr="007378DE">
        <w:rPr>
          <w:rFonts w:eastAsia="Arial"/>
        </w:rPr>
        <w:t xml:space="preserve"> </w:t>
      </w:r>
      <w:r w:rsidRPr="007378DE">
        <w:rPr>
          <w:rFonts w:eastAsia="Arial"/>
        </w:rPr>
        <w:t>or destruction of the equipment. The hazards associated with centrifuges can be related to the equipment itself, the materials used in the centrifuge, or improper use of the centrifuge. It is vital that the centrifuge operator has been thoroughly trained on how to safely use the centrifuge and on how to properly maintain it.</w:t>
      </w:r>
    </w:p>
    <w:p w14:paraId="474DAC2E" w14:textId="77777777" w:rsidR="005032B7" w:rsidRPr="007378DE" w:rsidRDefault="005032B7" w:rsidP="009E15DB">
      <w:pPr>
        <w:jc w:val="both"/>
      </w:pPr>
    </w:p>
    <w:p w14:paraId="09D33708" w14:textId="77777777" w:rsidR="005032B7" w:rsidRPr="007378DE" w:rsidRDefault="00A65FEE" w:rsidP="00D15CAD">
      <w:pPr>
        <w:ind w:left="360"/>
        <w:jc w:val="both"/>
        <w:rPr>
          <w:rFonts w:eastAsia="Arial"/>
        </w:rPr>
      </w:pPr>
      <w:r w:rsidRPr="007378DE">
        <w:rPr>
          <w:rFonts w:eastAsia="Arial"/>
          <w:b/>
          <w:bCs/>
        </w:rPr>
        <w:t>Guidelines for Centrifuge Use</w:t>
      </w:r>
    </w:p>
    <w:p w14:paraId="06F2EAFA" w14:textId="77777777" w:rsidR="005032B7" w:rsidRPr="007378DE" w:rsidRDefault="005032B7" w:rsidP="009E15DB">
      <w:pPr>
        <w:jc w:val="both"/>
      </w:pPr>
    </w:p>
    <w:p w14:paraId="302D2DB9" w14:textId="77777777" w:rsidR="005032B7" w:rsidRPr="007378DE" w:rsidRDefault="00A65FEE" w:rsidP="00A13BA4">
      <w:pPr>
        <w:pStyle w:val="ListParagraph"/>
        <w:numPr>
          <w:ilvl w:val="1"/>
          <w:numId w:val="35"/>
        </w:numPr>
        <w:ind w:left="1080"/>
        <w:jc w:val="both"/>
        <w:rPr>
          <w:rFonts w:eastAsia="Arial"/>
        </w:rPr>
      </w:pPr>
      <w:r w:rsidRPr="007378DE">
        <w:rPr>
          <w:rFonts w:eastAsia="Arial"/>
        </w:rPr>
        <w:t>Centrifuge operators must be trained in the proper use, handling, storage, and maintenance of the equipment.</w:t>
      </w:r>
    </w:p>
    <w:p w14:paraId="503FCED3" w14:textId="77777777" w:rsidR="005032B7" w:rsidRPr="007378DE" w:rsidRDefault="00A65FEE" w:rsidP="00A13BA4">
      <w:pPr>
        <w:pStyle w:val="ListParagraph"/>
        <w:numPr>
          <w:ilvl w:val="1"/>
          <w:numId w:val="35"/>
        </w:numPr>
        <w:ind w:left="1080"/>
        <w:jc w:val="both"/>
        <w:rPr>
          <w:rFonts w:eastAsia="Arial"/>
        </w:rPr>
      </w:pPr>
      <w:r w:rsidRPr="007378DE">
        <w:rPr>
          <w:rFonts w:eastAsia="Arial"/>
        </w:rPr>
        <w:t>Use a centrifuge only if it has a disconnect switch that deactivates the rotor when the lid is open. Replace older models that do not have this safety feature.</w:t>
      </w:r>
    </w:p>
    <w:p w14:paraId="3AEE4C78" w14:textId="77777777" w:rsidR="005032B7" w:rsidRPr="007378DE" w:rsidRDefault="00A65FEE" w:rsidP="00A13BA4">
      <w:pPr>
        <w:pStyle w:val="ListParagraph"/>
        <w:numPr>
          <w:ilvl w:val="1"/>
          <w:numId w:val="35"/>
        </w:numPr>
        <w:ind w:left="1080"/>
        <w:jc w:val="both"/>
        <w:rPr>
          <w:rFonts w:eastAsia="Arial"/>
        </w:rPr>
      </w:pPr>
      <w:r w:rsidRPr="007378DE">
        <w:rPr>
          <w:rFonts w:eastAsia="Arial"/>
        </w:rPr>
        <w:t>Always keep the lid closed and locked during operation and shut down. Do not open the lid until the rotor is completely stopped or attempt to brake the head rotation by hand;</w:t>
      </w:r>
    </w:p>
    <w:p w14:paraId="62F86CEF" w14:textId="77777777" w:rsidR="005032B7" w:rsidRPr="007378DE" w:rsidRDefault="005032B7" w:rsidP="00D15CAD">
      <w:pPr>
        <w:jc w:val="both"/>
      </w:pPr>
    </w:p>
    <w:p w14:paraId="6F7808C1" w14:textId="77777777" w:rsidR="005032B7" w:rsidRPr="007378DE" w:rsidRDefault="00A65FEE" w:rsidP="00D15CAD">
      <w:pPr>
        <w:ind w:left="720"/>
        <w:jc w:val="both"/>
        <w:rPr>
          <w:rFonts w:eastAsia="Arial"/>
        </w:rPr>
      </w:pPr>
      <w:r w:rsidRPr="007378DE">
        <w:rPr>
          <w:rFonts w:eastAsia="Arial"/>
          <w:b/>
          <w:bCs/>
          <w:i/>
        </w:rPr>
        <w:t xml:space="preserve">IMPORTANT: </w:t>
      </w:r>
      <w:r w:rsidRPr="007378DE">
        <w:rPr>
          <w:rFonts w:eastAsia="Arial"/>
          <w:i/>
        </w:rPr>
        <w:t>Attempting to defeat safety mechanisms and/or to brake the rotor by hand could result in severe injury!</w:t>
      </w:r>
    </w:p>
    <w:p w14:paraId="6AF4BE96" w14:textId="77777777" w:rsidR="005032B7" w:rsidRPr="007378DE" w:rsidRDefault="005032B7" w:rsidP="009E15DB">
      <w:pPr>
        <w:jc w:val="both"/>
      </w:pPr>
    </w:p>
    <w:p w14:paraId="4A405EAD" w14:textId="77777777" w:rsidR="005032B7" w:rsidRPr="007378DE" w:rsidRDefault="00A65FEE" w:rsidP="00A13BA4">
      <w:pPr>
        <w:pStyle w:val="ListParagraph"/>
        <w:numPr>
          <w:ilvl w:val="1"/>
          <w:numId w:val="35"/>
        </w:numPr>
        <w:ind w:left="1080"/>
        <w:jc w:val="both"/>
        <w:rPr>
          <w:rFonts w:eastAsia="Arial"/>
        </w:rPr>
      </w:pPr>
      <w:r w:rsidRPr="007378DE">
        <w:rPr>
          <w:rFonts w:eastAsia="Arial"/>
        </w:rPr>
        <w:t>Use the centrifuge in a well</w:t>
      </w:r>
      <w:r w:rsidR="00F15614" w:rsidRPr="007378DE">
        <w:rPr>
          <w:rFonts w:eastAsia="Arial"/>
        </w:rPr>
        <w:t>-</w:t>
      </w:r>
      <w:r w:rsidRPr="007378DE">
        <w:rPr>
          <w:rFonts w:eastAsia="Arial"/>
        </w:rPr>
        <w:t>ventilated area.</w:t>
      </w:r>
    </w:p>
    <w:p w14:paraId="227CF920" w14:textId="77777777" w:rsidR="005032B7" w:rsidRPr="007378DE" w:rsidRDefault="00A65FEE" w:rsidP="00A13BA4">
      <w:pPr>
        <w:pStyle w:val="ListParagraph"/>
        <w:numPr>
          <w:ilvl w:val="1"/>
          <w:numId w:val="35"/>
        </w:numPr>
        <w:ind w:left="1080"/>
        <w:jc w:val="both"/>
        <w:rPr>
          <w:rFonts w:eastAsia="Arial"/>
        </w:rPr>
      </w:pPr>
      <w:r w:rsidRPr="007378DE">
        <w:rPr>
          <w:rFonts w:eastAsia="Arial"/>
        </w:rPr>
        <w:t>Low-speed and small portable centrifuges that do no</w:t>
      </w:r>
      <w:r w:rsidR="00F15614" w:rsidRPr="007378DE">
        <w:rPr>
          <w:rFonts w:eastAsia="Arial"/>
        </w:rPr>
        <w:t>t</w:t>
      </w:r>
      <w:r w:rsidRPr="007378DE">
        <w:rPr>
          <w:rFonts w:eastAsia="Arial"/>
        </w:rPr>
        <w:t xml:space="preserve"> have aerosol- tight chambers may allow aerosols to escape. Use a safety bucket to prevent aerosols from escaping or use the centrifuge in a biological safety cabinet or fume hood.</w:t>
      </w:r>
    </w:p>
    <w:p w14:paraId="2F6E1825" w14:textId="77777777" w:rsidR="005032B7" w:rsidRPr="007378DE" w:rsidRDefault="005032B7" w:rsidP="00D15CAD">
      <w:pPr>
        <w:ind w:left="720"/>
        <w:jc w:val="both"/>
      </w:pPr>
    </w:p>
    <w:p w14:paraId="2DA0FCEA" w14:textId="77777777" w:rsidR="005032B7" w:rsidRPr="007378DE" w:rsidRDefault="00A65FEE" w:rsidP="00D15CAD">
      <w:pPr>
        <w:ind w:left="360"/>
        <w:jc w:val="both"/>
        <w:rPr>
          <w:rFonts w:eastAsia="Arial"/>
        </w:rPr>
      </w:pPr>
      <w:r w:rsidRPr="007378DE">
        <w:rPr>
          <w:rFonts w:eastAsia="Arial"/>
          <w:b/>
          <w:bCs/>
        </w:rPr>
        <w:t>Safe Operating Techniques</w:t>
      </w:r>
    </w:p>
    <w:p w14:paraId="14135CB3" w14:textId="77777777" w:rsidR="005032B7" w:rsidRPr="007378DE" w:rsidRDefault="005032B7" w:rsidP="009E15DB">
      <w:pPr>
        <w:jc w:val="both"/>
      </w:pPr>
    </w:p>
    <w:p w14:paraId="45D801A3" w14:textId="77777777" w:rsidR="005032B7" w:rsidRPr="007378DE" w:rsidRDefault="00A65FEE" w:rsidP="00D15CAD">
      <w:pPr>
        <w:ind w:left="360"/>
        <w:jc w:val="both"/>
        <w:rPr>
          <w:rFonts w:eastAsia="Arial"/>
        </w:rPr>
      </w:pPr>
      <w:r w:rsidRPr="007378DE">
        <w:rPr>
          <w:rFonts w:eastAsia="Arial"/>
        </w:rPr>
        <w:t>The following safe operating techniques should be followed for proper centrifuge operation:</w:t>
      </w:r>
    </w:p>
    <w:p w14:paraId="0AC3B66A" w14:textId="77777777" w:rsidR="005032B7" w:rsidRPr="007378DE" w:rsidRDefault="005032B7" w:rsidP="009E15DB">
      <w:pPr>
        <w:jc w:val="both"/>
      </w:pPr>
    </w:p>
    <w:p w14:paraId="1139BF13"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Inspect the inside of each tube cavity or bucket prior to using the centrifuge. The rotor and tubes should be clean and dry.  Remove any glass or other debris from the rubber cushion.</w:t>
      </w:r>
    </w:p>
    <w:p w14:paraId="6F640913"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Before loading the rotor, examine the tubes for signs of stress, and discard any tubes that are damaged.</w:t>
      </w:r>
    </w:p>
    <w:p w14:paraId="6BBD218D"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Ensure that centrifuge tubes are not filled more than three-fourths full. Overfilling can result in leaks or spills. Also, do not fill tubes to the point where the rim, cap, or cotton plug becomes wet.</w:t>
      </w:r>
    </w:p>
    <w:p w14:paraId="51BCFD9B"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When balancing the rotors, match the tubes, buckets, adapters, and inserts against each other, and consider any added solution. Tubes, etc. should be spaced or distributed evenly around the rotor, and the density of the contents of the tubes should also be similar.</w:t>
      </w:r>
    </w:p>
    <w:p w14:paraId="5A5A05FD"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Do not use aluminum foil to cap a centrifuge tube. Foil may rupture or detach.</w:t>
      </w:r>
    </w:p>
    <w:p w14:paraId="4AA49D37"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Ensure that the centrifuge has adequate shielding to guard against accidental ejection.</w:t>
      </w:r>
    </w:p>
    <w:p w14:paraId="28302CCF" w14:textId="77777777" w:rsidR="005032B7" w:rsidRPr="007378DE" w:rsidRDefault="00A65FEE" w:rsidP="00A13BA4">
      <w:pPr>
        <w:pStyle w:val="ListParagraph"/>
        <w:numPr>
          <w:ilvl w:val="0"/>
          <w:numId w:val="36"/>
        </w:numPr>
        <w:ind w:left="1080"/>
        <w:jc w:val="both"/>
        <w:rPr>
          <w:rFonts w:eastAsia="Arial"/>
        </w:rPr>
      </w:pPr>
      <w:r w:rsidRPr="007378DE">
        <w:rPr>
          <w:rFonts w:eastAsia="Arial"/>
        </w:rPr>
        <w:t>Stop the rotor and discontinue operation if you notice anything abnormal such as a noise or vibration.</w:t>
      </w:r>
    </w:p>
    <w:p w14:paraId="5B33D544" w14:textId="77777777" w:rsidR="005032B7" w:rsidRPr="007378DE" w:rsidRDefault="005032B7" w:rsidP="009E15DB">
      <w:pPr>
        <w:jc w:val="both"/>
      </w:pPr>
    </w:p>
    <w:p w14:paraId="6E898A43" w14:textId="77777777" w:rsidR="005032B7" w:rsidRPr="007378DE" w:rsidRDefault="00A65FEE" w:rsidP="00D15CAD">
      <w:pPr>
        <w:ind w:left="360"/>
        <w:jc w:val="both"/>
        <w:rPr>
          <w:rFonts w:eastAsia="Arial"/>
        </w:rPr>
      </w:pPr>
      <w:r w:rsidRPr="007378DE">
        <w:rPr>
          <w:rFonts w:eastAsia="Arial"/>
          <w:b/>
          <w:bCs/>
        </w:rPr>
        <w:t>High Speed Centrifuges</w:t>
      </w:r>
    </w:p>
    <w:p w14:paraId="2D8A1025" w14:textId="77777777" w:rsidR="005032B7" w:rsidRPr="007378DE" w:rsidRDefault="005032B7" w:rsidP="009E15DB">
      <w:pPr>
        <w:jc w:val="both"/>
      </w:pPr>
    </w:p>
    <w:p w14:paraId="249A332F" w14:textId="77777777" w:rsidR="005032B7" w:rsidRPr="007378DE" w:rsidRDefault="00A65FEE" w:rsidP="00D15CAD">
      <w:pPr>
        <w:ind w:left="360"/>
        <w:jc w:val="both"/>
        <w:rPr>
          <w:rFonts w:eastAsia="Arial"/>
        </w:rPr>
      </w:pPr>
      <w:r w:rsidRPr="007378DE">
        <w:rPr>
          <w:rFonts w:eastAsia="Arial"/>
        </w:rPr>
        <w:t>High-speed centrifuges pose additional hazards due to the higher stress and force applied to their rotors and tubes. It is necessary to understand the basic mechanics of the equipment and to know how to maintain it properly to ensure overall safety and reduce risk. In addition to the safety guidelines outlined above, follow these guidelines for high-speed centrifuges:</w:t>
      </w:r>
    </w:p>
    <w:p w14:paraId="4AAA6073" w14:textId="77777777" w:rsidR="005032B7" w:rsidRPr="007378DE" w:rsidRDefault="005032B7" w:rsidP="009E15DB">
      <w:pPr>
        <w:jc w:val="both"/>
      </w:pPr>
    </w:p>
    <w:p w14:paraId="0542F578"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Be sure the centrifuge rotor and tubes are clean and dry prior to use.</w:t>
      </w:r>
    </w:p>
    <w:p w14:paraId="74CFC053"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The centrifuge should be cleaned periodically to help prevent corrosion or other damage. Routinely wash rotors with a mild dish soap to prolong rotor life. Rinse and let air dry.</w:t>
      </w:r>
    </w:p>
    <w:p w14:paraId="61123825"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Clean any spills in the centrifuge immediately, especially if the materials are corrosive.</w:t>
      </w:r>
    </w:p>
    <w:p w14:paraId="1300D75C"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Frequently inspect the rotor and other parts for corrosion, wear, or other damage; turn the spindle by hand. Rotors or parts exhibiting corrosion or other damage should be removed from use and evaluated by a service technician.</w:t>
      </w:r>
    </w:p>
    <w:p w14:paraId="225297D3"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Check the expiration date of both the rotor and centrifuge. Always follow the manufacturer’s retirement date for rotors and other centrifuge parts.</w:t>
      </w:r>
    </w:p>
    <w:p w14:paraId="5597445B"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Do not exceed manufacturer recommendations for safe operating speeds.</w:t>
      </w:r>
    </w:p>
    <w:p w14:paraId="27263492"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Keep a record of rotor usage and follow the manufacturer’s recommendations on when to replace the rotor.</w:t>
      </w:r>
    </w:p>
    <w:p w14:paraId="7FBB92E3"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For centrifuges that have been refrigerated, wipe away any excess moisture and allow the open unit to dry.</w:t>
      </w:r>
    </w:p>
    <w:p w14:paraId="59FF041A" w14:textId="77777777" w:rsidR="005032B7" w:rsidRPr="007378DE" w:rsidRDefault="00A65FEE" w:rsidP="00A13BA4">
      <w:pPr>
        <w:pStyle w:val="ListParagraph"/>
        <w:numPr>
          <w:ilvl w:val="0"/>
          <w:numId w:val="37"/>
        </w:numPr>
        <w:ind w:left="1080"/>
        <w:jc w:val="both"/>
        <w:rPr>
          <w:rFonts w:eastAsia="Arial"/>
        </w:rPr>
      </w:pPr>
      <w:r w:rsidRPr="007378DE">
        <w:rPr>
          <w:rFonts w:eastAsia="Arial"/>
        </w:rPr>
        <w:t>Filter the air exhausted from the vacuum lines.</w:t>
      </w:r>
    </w:p>
    <w:p w14:paraId="274D3A2E" w14:textId="77777777" w:rsidR="005032B7" w:rsidRPr="007378DE" w:rsidRDefault="005032B7" w:rsidP="009E15DB">
      <w:pPr>
        <w:jc w:val="both"/>
      </w:pPr>
    </w:p>
    <w:p w14:paraId="58BDBD4B" w14:textId="77777777" w:rsidR="005032B7" w:rsidRPr="007378DE" w:rsidRDefault="00A65FEE" w:rsidP="001F1B6D">
      <w:pPr>
        <w:jc w:val="both"/>
        <w:rPr>
          <w:rFonts w:eastAsia="Arial"/>
        </w:rPr>
      </w:pPr>
      <w:r w:rsidRPr="007378DE">
        <w:rPr>
          <w:rFonts w:eastAsia="Arial"/>
          <w:i/>
        </w:rPr>
        <w:t>3.5 ELECTROPHORESIS</w:t>
      </w:r>
    </w:p>
    <w:p w14:paraId="0213C423" w14:textId="77777777" w:rsidR="005032B7" w:rsidRPr="007378DE" w:rsidRDefault="005032B7" w:rsidP="001F1B6D">
      <w:pPr>
        <w:jc w:val="both"/>
      </w:pPr>
    </w:p>
    <w:p w14:paraId="4B5816AE" w14:textId="77777777" w:rsidR="005032B7" w:rsidRPr="007378DE" w:rsidRDefault="00A65FEE" w:rsidP="001F1B6D">
      <w:pPr>
        <w:jc w:val="both"/>
        <w:rPr>
          <w:rFonts w:eastAsia="Arial"/>
        </w:rPr>
      </w:pPr>
      <w:r w:rsidRPr="007378DE">
        <w:rPr>
          <w:rFonts w:eastAsia="Arial"/>
        </w:rPr>
        <w:t>Electrophoresis equipment may be a major source of electrical hazard in the laboratory. The presence of high voltage and conductive fluid in this apparatus presents a potentially lethal combination.</w:t>
      </w:r>
    </w:p>
    <w:p w14:paraId="0D6AF240" w14:textId="77777777" w:rsidR="005032B7" w:rsidRPr="007378DE" w:rsidRDefault="005032B7" w:rsidP="001F1B6D">
      <w:pPr>
        <w:jc w:val="both"/>
      </w:pPr>
    </w:p>
    <w:p w14:paraId="5ADC2DFB" w14:textId="77777777" w:rsidR="005032B7" w:rsidRPr="007378DE" w:rsidRDefault="00A65FEE" w:rsidP="001F1B6D">
      <w:pPr>
        <w:jc w:val="both"/>
        <w:rPr>
          <w:rFonts w:eastAsia="Arial"/>
        </w:rPr>
      </w:pPr>
      <w:r w:rsidRPr="007378DE">
        <w:rPr>
          <w:rFonts w:eastAsia="Arial"/>
        </w:rPr>
        <w:t>Many people are unaware of the hazards associated with this apparatus; even a standard electrophoresis operating at 100 volts can deliver a lethal shock at 25 milliamps. In addition, even a slight leak in the device tank can result in a serious shock.</w:t>
      </w:r>
    </w:p>
    <w:p w14:paraId="4BDCE0E2" w14:textId="77777777" w:rsidR="005032B7" w:rsidRPr="007378DE" w:rsidRDefault="005032B7" w:rsidP="001F1B6D">
      <w:pPr>
        <w:jc w:val="both"/>
      </w:pPr>
    </w:p>
    <w:p w14:paraId="73AC0AC0" w14:textId="77777777" w:rsidR="005032B7" w:rsidRPr="007378DE" w:rsidRDefault="00A65FEE" w:rsidP="001F1B6D">
      <w:pPr>
        <w:jc w:val="both"/>
        <w:rPr>
          <w:rFonts w:eastAsia="Arial"/>
        </w:rPr>
      </w:pPr>
      <w:r w:rsidRPr="007378DE">
        <w:rPr>
          <w:rFonts w:eastAsia="Arial"/>
        </w:rPr>
        <w:t>Protect yourself from the hazards of electrophoresis and electrical shock by taking these precautions:</w:t>
      </w:r>
    </w:p>
    <w:p w14:paraId="2A2560FC" w14:textId="77777777" w:rsidR="005032B7" w:rsidRPr="007378DE" w:rsidRDefault="005032B7" w:rsidP="001F1B6D">
      <w:pPr>
        <w:jc w:val="both"/>
      </w:pPr>
    </w:p>
    <w:p w14:paraId="7706797D" w14:textId="77777777" w:rsidR="0092735E" w:rsidRPr="007378DE" w:rsidRDefault="00A65FEE" w:rsidP="00A13BA4">
      <w:pPr>
        <w:pStyle w:val="ListParagraph"/>
        <w:numPr>
          <w:ilvl w:val="0"/>
          <w:numId w:val="38"/>
        </w:numPr>
        <w:jc w:val="both"/>
        <w:rPr>
          <w:rFonts w:eastAsia="Arial"/>
        </w:rPr>
      </w:pPr>
      <w:r w:rsidRPr="007378DE">
        <w:rPr>
          <w:rFonts w:eastAsia="Arial"/>
        </w:rPr>
        <w:t>Use physical barriers to prevent inadvertent contact with the apparat</w:t>
      </w:r>
      <w:r w:rsidR="0092735E" w:rsidRPr="007378DE">
        <w:rPr>
          <w:rFonts w:eastAsia="Arial"/>
        </w:rPr>
        <w:t>us.</w:t>
      </w:r>
    </w:p>
    <w:p w14:paraId="4E6F975C" w14:textId="77777777" w:rsidR="005032B7" w:rsidRPr="007378DE" w:rsidRDefault="00A65FEE" w:rsidP="00A13BA4">
      <w:pPr>
        <w:pStyle w:val="ListParagraph"/>
        <w:numPr>
          <w:ilvl w:val="0"/>
          <w:numId w:val="38"/>
        </w:numPr>
        <w:jc w:val="both"/>
        <w:rPr>
          <w:rFonts w:eastAsia="Arial"/>
        </w:rPr>
      </w:pPr>
      <w:r w:rsidRPr="007378DE">
        <w:rPr>
          <w:rFonts w:eastAsia="Arial"/>
        </w:rPr>
        <w:t>Use electrical interlocks.</w:t>
      </w:r>
    </w:p>
    <w:p w14:paraId="2A0E9471" w14:textId="77777777" w:rsidR="0092735E" w:rsidRPr="007378DE" w:rsidRDefault="00A65FEE" w:rsidP="00A13BA4">
      <w:pPr>
        <w:pStyle w:val="ListParagraph"/>
        <w:numPr>
          <w:ilvl w:val="0"/>
          <w:numId w:val="38"/>
        </w:numPr>
        <w:jc w:val="both"/>
        <w:rPr>
          <w:rFonts w:eastAsia="Arial"/>
        </w:rPr>
      </w:pPr>
      <w:r w:rsidRPr="007378DE">
        <w:rPr>
          <w:rFonts w:eastAsia="Arial"/>
        </w:rPr>
        <w:t>Frequently check the physical integrity of the electrophoresis equipment</w:t>
      </w:r>
      <w:r w:rsidR="0092735E" w:rsidRPr="007378DE">
        <w:rPr>
          <w:rFonts w:eastAsia="Arial"/>
        </w:rPr>
        <w:t>.</w:t>
      </w:r>
    </w:p>
    <w:p w14:paraId="0C617BBC" w14:textId="77777777" w:rsidR="005032B7" w:rsidRPr="007378DE" w:rsidRDefault="00A65FEE" w:rsidP="00A13BA4">
      <w:pPr>
        <w:pStyle w:val="ListParagraph"/>
        <w:numPr>
          <w:ilvl w:val="0"/>
          <w:numId w:val="38"/>
        </w:numPr>
        <w:jc w:val="both"/>
        <w:rPr>
          <w:rFonts w:eastAsia="Arial"/>
        </w:rPr>
      </w:pPr>
      <w:r w:rsidRPr="007378DE">
        <w:rPr>
          <w:rFonts w:eastAsia="Arial"/>
        </w:rPr>
        <w:t>Use warning signs to alert others of the potential electrical hazard.</w:t>
      </w:r>
    </w:p>
    <w:p w14:paraId="12D4961E" w14:textId="77777777" w:rsidR="005032B7" w:rsidRPr="007378DE" w:rsidRDefault="00A65FEE" w:rsidP="00A13BA4">
      <w:pPr>
        <w:pStyle w:val="ListParagraph"/>
        <w:numPr>
          <w:ilvl w:val="0"/>
          <w:numId w:val="38"/>
        </w:numPr>
        <w:jc w:val="both"/>
        <w:rPr>
          <w:rFonts w:eastAsia="Arial"/>
        </w:rPr>
      </w:pPr>
      <w:r w:rsidRPr="007378DE">
        <w:rPr>
          <w:rFonts w:eastAsia="Arial"/>
        </w:rPr>
        <w:t>Use only insulated lead connectors.</w:t>
      </w:r>
    </w:p>
    <w:p w14:paraId="008FC6EF" w14:textId="77777777" w:rsidR="0092735E" w:rsidRPr="007378DE" w:rsidRDefault="00A65FEE" w:rsidP="00A13BA4">
      <w:pPr>
        <w:pStyle w:val="ListParagraph"/>
        <w:numPr>
          <w:ilvl w:val="0"/>
          <w:numId w:val="38"/>
        </w:numPr>
        <w:jc w:val="both"/>
        <w:rPr>
          <w:rFonts w:eastAsia="Arial"/>
        </w:rPr>
      </w:pPr>
      <w:r w:rsidRPr="007378DE">
        <w:rPr>
          <w:rFonts w:eastAsia="Arial"/>
        </w:rPr>
        <w:t>Turn the power off before connecting the electrical l</w:t>
      </w:r>
      <w:r w:rsidR="0092735E" w:rsidRPr="007378DE">
        <w:rPr>
          <w:rFonts w:eastAsia="Arial"/>
        </w:rPr>
        <w:t>eads.</w:t>
      </w:r>
    </w:p>
    <w:p w14:paraId="26CF5D9F" w14:textId="77777777" w:rsidR="005032B7" w:rsidRPr="007378DE" w:rsidRDefault="00A65FEE" w:rsidP="00A13BA4">
      <w:pPr>
        <w:pStyle w:val="ListParagraph"/>
        <w:numPr>
          <w:ilvl w:val="0"/>
          <w:numId w:val="38"/>
        </w:numPr>
        <w:jc w:val="both"/>
        <w:rPr>
          <w:rFonts w:eastAsia="Arial"/>
        </w:rPr>
      </w:pPr>
      <w:r w:rsidRPr="007378DE">
        <w:rPr>
          <w:rFonts w:eastAsia="Arial"/>
        </w:rPr>
        <w:t>Connect one lead at a time using one hand only.</w:t>
      </w:r>
    </w:p>
    <w:p w14:paraId="7C476956" w14:textId="77777777" w:rsidR="0092735E" w:rsidRPr="007378DE" w:rsidRDefault="00A65FEE" w:rsidP="00A13BA4">
      <w:pPr>
        <w:pStyle w:val="ListParagraph"/>
        <w:numPr>
          <w:ilvl w:val="0"/>
          <w:numId w:val="38"/>
        </w:numPr>
        <w:jc w:val="both"/>
        <w:rPr>
          <w:rFonts w:eastAsia="Arial"/>
        </w:rPr>
      </w:pPr>
      <w:r w:rsidRPr="007378DE">
        <w:rPr>
          <w:rFonts w:eastAsia="Arial"/>
        </w:rPr>
        <w:t>Ensure that your hands are dry when connecting the leads.</w:t>
      </w:r>
    </w:p>
    <w:p w14:paraId="5AA10602" w14:textId="77777777" w:rsidR="005032B7" w:rsidRPr="007378DE" w:rsidRDefault="00A65FEE" w:rsidP="00A13BA4">
      <w:pPr>
        <w:pStyle w:val="ListParagraph"/>
        <w:numPr>
          <w:ilvl w:val="0"/>
          <w:numId w:val="38"/>
        </w:numPr>
        <w:jc w:val="both"/>
        <w:rPr>
          <w:rFonts w:eastAsia="Arial"/>
        </w:rPr>
      </w:pPr>
      <w:r w:rsidRPr="007378DE">
        <w:rPr>
          <w:rFonts w:eastAsia="Arial"/>
        </w:rPr>
        <w:t>Keep the apparatus away from water and water sources.</w:t>
      </w:r>
    </w:p>
    <w:p w14:paraId="6E706366" w14:textId="77777777" w:rsidR="0092735E" w:rsidRPr="007378DE" w:rsidRDefault="00A65FEE" w:rsidP="00A13BA4">
      <w:pPr>
        <w:pStyle w:val="ListParagraph"/>
        <w:numPr>
          <w:ilvl w:val="0"/>
          <w:numId w:val="38"/>
        </w:numPr>
        <w:jc w:val="both"/>
        <w:rPr>
          <w:rFonts w:eastAsia="Arial"/>
        </w:rPr>
      </w:pPr>
      <w:r w:rsidRPr="007378DE">
        <w:rPr>
          <w:rFonts w:eastAsia="Arial"/>
        </w:rPr>
        <w:t>Turn the power off before opening the lid or reaching into the chamber</w:t>
      </w:r>
      <w:r w:rsidR="0092735E" w:rsidRPr="007378DE">
        <w:rPr>
          <w:rFonts w:eastAsia="Arial"/>
        </w:rPr>
        <w:t>.</w:t>
      </w:r>
    </w:p>
    <w:p w14:paraId="68A236BD" w14:textId="77777777" w:rsidR="005032B7" w:rsidRPr="007378DE" w:rsidRDefault="00A65FEE" w:rsidP="00A13BA4">
      <w:pPr>
        <w:pStyle w:val="ListParagraph"/>
        <w:numPr>
          <w:ilvl w:val="0"/>
          <w:numId w:val="38"/>
        </w:numPr>
        <w:jc w:val="both"/>
        <w:rPr>
          <w:rFonts w:eastAsia="Arial"/>
        </w:rPr>
      </w:pPr>
      <w:r w:rsidRPr="007378DE">
        <w:rPr>
          <w:rFonts w:eastAsia="Arial"/>
        </w:rPr>
        <w:t>Do not disable safety devices.</w:t>
      </w:r>
    </w:p>
    <w:p w14:paraId="321AE613" w14:textId="77777777" w:rsidR="005032B7" w:rsidRPr="007378DE" w:rsidRDefault="00A65FEE" w:rsidP="00A13BA4">
      <w:pPr>
        <w:pStyle w:val="ListParagraph"/>
        <w:numPr>
          <w:ilvl w:val="0"/>
          <w:numId w:val="38"/>
        </w:numPr>
        <w:jc w:val="both"/>
        <w:rPr>
          <w:rFonts w:eastAsia="Arial"/>
        </w:rPr>
      </w:pPr>
      <w:r w:rsidRPr="007378DE">
        <w:rPr>
          <w:rFonts w:eastAsia="Arial"/>
        </w:rPr>
        <w:t>Follow the equipment operating instructions.</w:t>
      </w:r>
    </w:p>
    <w:p w14:paraId="4CF93294" w14:textId="77777777" w:rsidR="005032B7" w:rsidRPr="007378DE" w:rsidRDefault="005032B7" w:rsidP="001F1B6D">
      <w:pPr>
        <w:jc w:val="both"/>
      </w:pPr>
    </w:p>
    <w:p w14:paraId="0F164324" w14:textId="77777777" w:rsidR="005032B7" w:rsidRPr="007378DE" w:rsidRDefault="00A65FEE" w:rsidP="001F1B6D">
      <w:pPr>
        <w:jc w:val="both"/>
        <w:rPr>
          <w:rFonts w:eastAsia="Arial"/>
        </w:rPr>
      </w:pPr>
      <w:r w:rsidRPr="007378DE">
        <w:rPr>
          <w:rFonts w:eastAsia="Arial"/>
          <w:i/>
        </w:rPr>
        <w:t>3.6 HEATING SYSTEMS</w:t>
      </w:r>
    </w:p>
    <w:p w14:paraId="641A7AB7" w14:textId="77777777" w:rsidR="005032B7" w:rsidRPr="007378DE" w:rsidRDefault="005032B7" w:rsidP="001F1B6D">
      <w:pPr>
        <w:jc w:val="both"/>
      </w:pPr>
    </w:p>
    <w:p w14:paraId="66E2B8FC" w14:textId="77777777" w:rsidR="005032B7" w:rsidRPr="007378DE" w:rsidRDefault="00A65FEE" w:rsidP="001F1B6D">
      <w:pPr>
        <w:jc w:val="both"/>
        <w:rPr>
          <w:rFonts w:eastAsia="Arial"/>
        </w:rPr>
      </w:pPr>
      <w:r w:rsidRPr="007378DE">
        <w:rPr>
          <w:rFonts w:eastAsia="Arial"/>
        </w:rPr>
        <w:t>Common hazards associated with laboratory heating devices include electrical hazards, fire hazards, and hot surfaces. Devices that supply heat for reactions or separations include the following:</w:t>
      </w:r>
    </w:p>
    <w:p w14:paraId="22DF9B14" w14:textId="77777777" w:rsidR="005032B7" w:rsidRPr="007378DE" w:rsidRDefault="005032B7" w:rsidP="009E15DB">
      <w:pPr>
        <w:jc w:val="both"/>
      </w:pPr>
    </w:p>
    <w:p w14:paraId="774D0795" w14:textId="77777777" w:rsidR="005032B7" w:rsidRPr="007378DE" w:rsidRDefault="00A65FEE" w:rsidP="00A13BA4">
      <w:pPr>
        <w:pStyle w:val="ListParagraph"/>
        <w:numPr>
          <w:ilvl w:val="0"/>
          <w:numId w:val="39"/>
        </w:numPr>
        <w:ind w:left="720"/>
        <w:jc w:val="both"/>
        <w:rPr>
          <w:rFonts w:eastAsia="Arial"/>
        </w:rPr>
      </w:pPr>
      <w:r w:rsidRPr="007378DE">
        <w:rPr>
          <w:rFonts w:eastAsia="Arial"/>
        </w:rPr>
        <w:t>Open flame burners</w:t>
      </w:r>
    </w:p>
    <w:p w14:paraId="6128DD9B" w14:textId="77777777" w:rsidR="005032B7" w:rsidRPr="007378DE" w:rsidRDefault="00A65FEE" w:rsidP="00A13BA4">
      <w:pPr>
        <w:pStyle w:val="ListParagraph"/>
        <w:numPr>
          <w:ilvl w:val="0"/>
          <w:numId w:val="39"/>
        </w:numPr>
        <w:ind w:left="720"/>
        <w:jc w:val="both"/>
        <w:rPr>
          <w:rFonts w:eastAsia="Arial"/>
        </w:rPr>
      </w:pPr>
      <w:r w:rsidRPr="007378DE">
        <w:rPr>
          <w:rFonts w:eastAsia="Arial"/>
        </w:rPr>
        <w:t>Hot plates</w:t>
      </w:r>
    </w:p>
    <w:p w14:paraId="77CA7486" w14:textId="77777777" w:rsidR="005032B7" w:rsidRPr="007378DE" w:rsidRDefault="00A65FEE" w:rsidP="00A13BA4">
      <w:pPr>
        <w:pStyle w:val="ListParagraph"/>
        <w:numPr>
          <w:ilvl w:val="0"/>
          <w:numId w:val="39"/>
        </w:numPr>
        <w:ind w:left="720"/>
        <w:jc w:val="both"/>
        <w:rPr>
          <w:rFonts w:eastAsia="Arial"/>
        </w:rPr>
      </w:pPr>
      <w:r w:rsidRPr="007378DE">
        <w:rPr>
          <w:rFonts w:eastAsia="Arial"/>
        </w:rPr>
        <w:t>Heating mantles</w:t>
      </w:r>
    </w:p>
    <w:p w14:paraId="2CE52421" w14:textId="77777777" w:rsidR="005032B7" w:rsidRPr="007378DE" w:rsidRDefault="00A65FEE" w:rsidP="00A13BA4">
      <w:pPr>
        <w:pStyle w:val="ListParagraph"/>
        <w:numPr>
          <w:ilvl w:val="0"/>
          <w:numId w:val="39"/>
        </w:numPr>
        <w:ind w:left="720"/>
        <w:jc w:val="both"/>
        <w:rPr>
          <w:rFonts w:eastAsia="Arial"/>
        </w:rPr>
      </w:pPr>
      <w:r w:rsidRPr="007378DE">
        <w:rPr>
          <w:rFonts w:eastAsia="Arial"/>
        </w:rPr>
        <w:t>Oil and air baths</w:t>
      </w:r>
    </w:p>
    <w:p w14:paraId="6DA7CBBE" w14:textId="77777777" w:rsidR="005032B7" w:rsidRPr="007378DE" w:rsidRDefault="00A65FEE" w:rsidP="00A13BA4">
      <w:pPr>
        <w:pStyle w:val="ListParagraph"/>
        <w:numPr>
          <w:ilvl w:val="0"/>
          <w:numId w:val="39"/>
        </w:numPr>
        <w:ind w:left="720"/>
        <w:jc w:val="both"/>
        <w:rPr>
          <w:rFonts w:eastAsia="Arial"/>
        </w:rPr>
      </w:pPr>
      <w:r w:rsidRPr="007378DE">
        <w:rPr>
          <w:rFonts w:eastAsia="Arial"/>
        </w:rPr>
        <w:t>Hot air guns</w:t>
      </w:r>
    </w:p>
    <w:p w14:paraId="59403C58" w14:textId="77777777" w:rsidR="005032B7" w:rsidRPr="007378DE" w:rsidRDefault="00A65FEE" w:rsidP="00A13BA4">
      <w:pPr>
        <w:pStyle w:val="ListParagraph"/>
        <w:numPr>
          <w:ilvl w:val="0"/>
          <w:numId w:val="39"/>
        </w:numPr>
        <w:ind w:left="720"/>
        <w:jc w:val="both"/>
        <w:rPr>
          <w:rFonts w:eastAsia="Arial"/>
        </w:rPr>
      </w:pPr>
      <w:r w:rsidRPr="007378DE">
        <w:rPr>
          <w:rFonts w:eastAsia="Arial"/>
        </w:rPr>
        <w:t>Ovens</w:t>
      </w:r>
    </w:p>
    <w:p w14:paraId="1057F3C8" w14:textId="77777777" w:rsidR="005032B7" w:rsidRPr="007378DE" w:rsidRDefault="00A65FEE" w:rsidP="00A13BA4">
      <w:pPr>
        <w:pStyle w:val="ListParagraph"/>
        <w:numPr>
          <w:ilvl w:val="0"/>
          <w:numId w:val="39"/>
        </w:numPr>
        <w:ind w:left="720"/>
        <w:jc w:val="both"/>
        <w:rPr>
          <w:rFonts w:eastAsia="Arial"/>
        </w:rPr>
      </w:pPr>
      <w:r w:rsidRPr="007378DE">
        <w:rPr>
          <w:rFonts w:eastAsia="Arial"/>
        </w:rPr>
        <w:t>Furnaces</w:t>
      </w:r>
    </w:p>
    <w:p w14:paraId="19300425" w14:textId="77777777" w:rsidR="005032B7" w:rsidRPr="007378DE" w:rsidRDefault="00A65FEE" w:rsidP="00A13BA4">
      <w:pPr>
        <w:pStyle w:val="ListParagraph"/>
        <w:numPr>
          <w:ilvl w:val="0"/>
          <w:numId w:val="39"/>
        </w:numPr>
        <w:ind w:left="720"/>
        <w:jc w:val="both"/>
        <w:rPr>
          <w:rFonts w:eastAsia="Arial"/>
        </w:rPr>
      </w:pPr>
      <w:r w:rsidRPr="007378DE">
        <w:rPr>
          <w:rFonts w:eastAsia="Arial"/>
        </w:rPr>
        <w:t>Ashing systems</w:t>
      </w:r>
    </w:p>
    <w:p w14:paraId="621BB3AA" w14:textId="77777777" w:rsidR="005032B7" w:rsidRPr="007378DE" w:rsidRDefault="005032B7" w:rsidP="009E15DB">
      <w:pPr>
        <w:jc w:val="both"/>
      </w:pPr>
    </w:p>
    <w:p w14:paraId="5BC871C0" w14:textId="77777777" w:rsidR="005032B7" w:rsidRPr="007378DE" w:rsidRDefault="00A65FEE" w:rsidP="001F1B6D">
      <w:pPr>
        <w:jc w:val="both"/>
        <w:rPr>
          <w:rFonts w:eastAsia="Arial"/>
        </w:rPr>
      </w:pPr>
      <w:r w:rsidRPr="007378DE">
        <w:rPr>
          <w:rFonts w:eastAsia="Arial"/>
        </w:rPr>
        <w:t>Follow these guidelines when using heating devices:</w:t>
      </w:r>
    </w:p>
    <w:p w14:paraId="33C0A94B" w14:textId="77777777" w:rsidR="005032B7" w:rsidRPr="007378DE" w:rsidRDefault="005032B7" w:rsidP="009E15DB">
      <w:pPr>
        <w:jc w:val="both"/>
      </w:pPr>
    </w:p>
    <w:p w14:paraId="012B7439" w14:textId="77777777" w:rsidR="005032B7" w:rsidRPr="007378DE" w:rsidRDefault="00A65FEE" w:rsidP="00A13BA4">
      <w:pPr>
        <w:pStyle w:val="ListParagraph"/>
        <w:numPr>
          <w:ilvl w:val="0"/>
          <w:numId w:val="40"/>
        </w:numPr>
        <w:jc w:val="both"/>
        <w:rPr>
          <w:rFonts w:eastAsia="Arial"/>
        </w:rPr>
      </w:pPr>
      <w:r w:rsidRPr="007378DE">
        <w:rPr>
          <w:rFonts w:eastAsia="Arial"/>
        </w:rPr>
        <w:t>Before using any electrical heating device:</w:t>
      </w:r>
    </w:p>
    <w:p w14:paraId="7B16573D" w14:textId="77777777" w:rsidR="005032B7" w:rsidRPr="007378DE" w:rsidRDefault="00A65FEE" w:rsidP="00A13BA4">
      <w:pPr>
        <w:pStyle w:val="ListParagraph"/>
        <w:numPr>
          <w:ilvl w:val="0"/>
          <w:numId w:val="41"/>
        </w:numPr>
        <w:jc w:val="both"/>
        <w:rPr>
          <w:rFonts w:eastAsia="Arial"/>
        </w:rPr>
      </w:pPr>
      <w:r w:rsidRPr="007378DE">
        <w:rPr>
          <w:rFonts w:eastAsia="Arial"/>
        </w:rPr>
        <w:t>Ensure that heating units have an automatic shutoff to protect against overheating.</w:t>
      </w:r>
    </w:p>
    <w:p w14:paraId="231DC9A2" w14:textId="77777777" w:rsidR="005032B7" w:rsidRPr="007378DE" w:rsidRDefault="00A65FEE" w:rsidP="00A13BA4">
      <w:pPr>
        <w:pStyle w:val="ListParagraph"/>
        <w:numPr>
          <w:ilvl w:val="0"/>
          <w:numId w:val="41"/>
        </w:numPr>
        <w:jc w:val="both"/>
        <w:rPr>
          <w:rFonts w:eastAsia="Arial"/>
        </w:rPr>
      </w:pPr>
      <w:r w:rsidRPr="007378DE">
        <w:rPr>
          <w:rFonts w:eastAsia="Arial"/>
        </w:rPr>
        <w:t>Ensure that heating devices and all connecting components are in good working condition.</w:t>
      </w:r>
    </w:p>
    <w:p w14:paraId="48CCFE47" w14:textId="77777777" w:rsidR="005032B7" w:rsidRPr="007378DE" w:rsidRDefault="00A65FEE" w:rsidP="00A13BA4">
      <w:pPr>
        <w:pStyle w:val="ListParagraph"/>
        <w:numPr>
          <w:ilvl w:val="0"/>
          <w:numId w:val="40"/>
        </w:numPr>
        <w:jc w:val="both"/>
        <w:rPr>
          <w:rFonts w:eastAsia="Arial"/>
        </w:rPr>
      </w:pPr>
      <w:r w:rsidRPr="007378DE">
        <w:rPr>
          <w:rFonts w:eastAsia="Arial"/>
        </w:rPr>
        <w:t>Use caution when heating chemicals, as heated chemicals can cause more damage more quickly than would the same chemicals at a lower temperature.</w:t>
      </w:r>
    </w:p>
    <w:p w14:paraId="7B43CCFF" w14:textId="77777777" w:rsidR="005032B7" w:rsidRPr="007378DE" w:rsidRDefault="005032B7" w:rsidP="009E15DB">
      <w:pPr>
        <w:jc w:val="both"/>
      </w:pPr>
    </w:p>
    <w:p w14:paraId="731C3F5B" w14:textId="77777777" w:rsidR="005032B7" w:rsidRPr="007378DE" w:rsidRDefault="00A65FEE" w:rsidP="005A2F5A">
      <w:pPr>
        <w:ind w:left="720"/>
        <w:jc w:val="both"/>
        <w:rPr>
          <w:rFonts w:eastAsia="Arial"/>
        </w:rPr>
      </w:pPr>
      <w:r w:rsidRPr="007378DE">
        <w:rPr>
          <w:rFonts w:eastAsia="Arial"/>
          <w:b/>
          <w:bCs/>
          <w:i/>
        </w:rPr>
        <w:t xml:space="preserve">RULE OF THUMB: </w:t>
      </w:r>
      <w:r w:rsidRPr="007378DE">
        <w:rPr>
          <w:rFonts w:eastAsia="Arial"/>
          <w:i/>
        </w:rPr>
        <w:t>Generally, reaction rates double for each 10° C increase in temperature.</w:t>
      </w:r>
    </w:p>
    <w:p w14:paraId="1DB7757B" w14:textId="77777777" w:rsidR="005032B7" w:rsidRPr="007378DE" w:rsidRDefault="005032B7" w:rsidP="009E15DB">
      <w:pPr>
        <w:jc w:val="both"/>
      </w:pPr>
    </w:p>
    <w:p w14:paraId="2222A70F" w14:textId="77777777" w:rsidR="005032B7" w:rsidRPr="007378DE" w:rsidRDefault="00A65FEE" w:rsidP="00A13BA4">
      <w:pPr>
        <w:pStyle w:val="ListParagraph"/>
        <w:numPr>
          <w:ilvl w:val="0"/>
          <w:numId w:val="40"/>
        </w:numPr>
        <w:jc w:val="both"/>
        <w:rPr>
          <w:rFonts w:eastAsia="Arial"/>
        </w:rPr>
      </w:pPr>
      <w:r w:rsidRPr="007378DE">
        <w:rPr>
          <w:rFonts w:eastAsia="Arial"/>
        </w:rPr>
        <w:t>Use heating baths equipped with timers to ensure that they turn on and off at appropriate times.</w:t>
      </w:r>
    </w:p>
    <w:p w14:paraId="266FA6D8" w14:textId="77777777" w:rsidR="005032B7" w:rsidRPr="007378DE" w:rsidRDefault="00A65FEE" w:rsidP="00A13BA4">
      <w:pPr>
        <w:pStyle w:val="ListParagraph"/>
        <w:numPr>
          <w:ilvl w:val="0"/>
          <w:numId w:val="40"/>
        </w:numPr>
        <w:jc w:val="both"/>
        <w:rPr>
          <w:rFonts w:eastAsia="Arial"/>
        </w:rPr>
      </w:pPr>
      <w:r w:rsidRPr="007378DE">
        <w:rPr>
          <w:rFonts w:eastAsia="Arial"/>
        </w:rPr>
        <w:t>Use a chemical fume hood when heating flammable or combustible solvents. Arrange the equipment so that escaping vapors do not contact heated or sparking surfaces.</w:t>
      </w:r>
    </w:p>
    <w:p w14:paraId="24606F62" w14:textId="77777777" w:rsidR="005032B7" w:rsidRPr="007378DE" w:rsidRDefault="00A65FEE" w:rsidP="00A13BA4">
      <w:pPr>
        <w:pStyle w:val="ListParagraph"/>
        <w:numPr>
          <w:ilvl w:val="0"/>
          <w:numId w:val="40"/>
        </w:numPr>
        <w:jc w:val="both"/>
        <w:rPr>
          <w:rFonts w:eastAsia="Arial"/>
        </w:rPr>
      </w:pPr>
      <w:r w:rsidRPr="007378DE">
        <w:rPr>
          <w:rFonts w:eastAsia="Arial"/>
        </w:rPr>
        <w:t>Use non-asbestos thermal-heat resistant gloves to handle heated materials and equipment.</w:t>
      </w:r>
    </w:p>
    <w:p w14:paraId="229DBDF2" w14:textId="77777777" w:rsidR="005032B7" w:rsidRPr="007378DE" w:rsidRDefault="00A65FEE" w:rsidP="00A13BA4">
      <w:pPr>
        <w:pStyle w:val="ListParagraph"/>
        <w:numPr>
          <w:ilvl w:val="0"/>
          <w:numId w:val="40"/>
        </w:numPr>
        <w:jc w:val="both"/>
        <w:rPr>
          <w:rFonts w:eastAsia="Arial"/>
        </w:rPr>
      </w:pPr>
      <w:r w:rsidRPr="007378DE">
        <w:rPr>
          <w:rFonts w:eastAsia="Arial"/>
          <w:position w:val="-1"/>
        </w:rPr>
        <w:t xml:space="preserve">Perchloric acid digestions </w:t>
      </w:r>
      <w:r w:rsidRPr="007378DE">
        <w:rPr>
          <w:rFonts w:eastAsia="Arial"/>
          <w:position w:val="-1"/>
          <w:u w:val="single" w:color="000000"/>
        </w:rPr>
        <w:t>must</w:t>
      </w:r>
      <w:r w:rsidRPr="007378DE">
        <w:rPr>
          <w:rFonts w:eastAsia="Arial"/>
          <w:position w:val="-1"/>
        </w:rPr>
        <w:t xml:space="preserve"> be conducted in a perchloric fume hood.</w:t>
      </w:r>
    </w:p>
    <w:p w14:paraId="188CC15C" w14:textId="77777777" w:rsidR="005032B7" w:rsidRPr="007378DE" w:rsidRDefault="005032B7" w:rsidP="009E15DB">
      <w:pPr>
        <w:jc w:val="both"/>
      </w:pPr>
    </w:p>
    <w:p w14:paraId="6AE2B518" w14:textId="77777777" w:rsidR="005032B7" w:rsidRPr="007378DE" w:rsidRDefault="00A65FEE" w:rsidP="005A2F5A">
      <w:pPr>
        <w:ind w:left="720"/>
        <w:jc w:val="both"/>
        <w:rPr>
          <w:rFonts w:eastAsia="Arial"/>
        </w:rPr>
      </w:pPr>
      <w:r w:rsidRPr="007378DE">
        <w:rPr>
          <w:rFonts w:eastAsia="Arial"/>
          <w:b/>
          <w:bCs/>
          <w:i/>
        </w:rPr>
        <w:t xml:space="preserve">IMPORTANT: </w:t>
      </w:r>
      <w:r w:rsidRPr="007378DE">
        <w:rPr>
          <w:rFonts w:eastAsia="Arial"/>
          <w:i/>
        </w:rPr>
        <w:t xml:space="preserve">See Chapter 3 - Chemical Safety for </w:t>
      </w:r>
      <w:r w:rsidRPr="007378DE">
        <w:rPr>
          <w:rFonts w:eastAsia="Arial"/>
          <w:i/>
          <w:color w:val="000000"/>
        </w:rPr>
        <w:t>more information on using perchloric acid.</w:t>
      </w:r>
    </w:p>
    <w:p w14:paraId="164A4F49" w14:textId="77777777" w:rsidR="005032B7" w:rsidRPr="007378DE" w:rsidRDefault="005032B7" w:rsidP="009E15DB">
      <w:pPr>
        <w:jc w:val="both"/>
      </w:pPr>
    </w:p>
    <w:p w14:paraId="3BD056D9" w14:textId="77777777" w:rsidR="005032B7" w:rsidRPr="007378DE" w:rsidRDefault="00A65FEE" w:rsidP="00A13BA4">
      <w:pPr>
        <w:pStyle w:val="ListParagraph"/>
        <w:numPr>
          <w:ilvl w:val="0"/>
          <w:numId w:val="40"/>
        </w:numPr>
        <w:jc w:val="both"/>
        <w:rPr>
          <w:rFonts w:eastAsia="Arial"/>
        </w:rPr>
      </w:pPr>
      <w:r w:rsidRPr="007378DE">
        <w:rPr>
          <w:rFonts w:eastAsia="Arial"/>
        </w:rPr>
        <w:t xml:space="preserve">Minimize the use of open flames. </w:t>
      </w:r>
      <w:r w:rsidRPr="007378DE">
        <w:rPr>
          <w:rFonts w:eastAsia="Arial"/>
          <w:i/>
        </w:rPr>
        <w:t xml:space="preserve">Never </w:t>
      </w:r>
      <w:r w:rsidRPr="007378DE">
        <w:rPr>
          <w:rFonts w:eastAsia="Arial"/>
        </w:rPr>
        <w:t>leave an open flame unattended</w:t>
      </w:r>
      <w:r w:rsidRPr="007378DE">
        <w:rPr>
          <w:rFonts w:eastAsia="Arial"/>
          <w:i/>
        </w:rPr>
        <w:t>.</w:t>
      </w:r>
    </w:p>
    <w:p w14:paraId="42A08691" w14:textId="77777777" w:rsidR="005032B7" w:rsidRPr="007378DE" w:rsidRDefault="005032B7" w:rsidP="009E15DB">
      <w:pPr>
        <w:jc w:val="both"/>
      </w:pPr>
    </w:p>
    <w:p w14:paraId="23574A4F" w14:textId="77777777" w:rsidR="005032B7" w:rsidRPr="007378DE" w:rsidRDefault="00A65FEE" w:rsidP="001F1B6D">
      <w:pPr>
        <w:jc w:val="both"/>
        <w:rPr>
          <w:rFonts w:eastAsia="Arial"/>
        </w:rPr>
      </w:pPr>
      <w:r w:rsidRPr="007378DE">
        <w:rPr>
          <w:rFonts w:eastAsia="Arial"/>
          <w:i/>
        </w:rPr>
        <w:t>3.7 REFRIGERATORS/FREEZERS</w:t>
      </w:r>
    </w:p>
    <w:p w14:paraId="66CA862C" w14:textId="77777777" w:rsidR="005032B7" w:rsidRPr="007378DE" w:rsidRDefault="005032B7" w:rsidP="001F1B6D">
      <w:pPr>
        <w:jc w:val="both"/>
      </w:pPr>
    </w:p>
    <w:p w14:paraId="028A3F26" w14:textId="77777777" w:rsidR="005032B7" w:rsidRPr="007378DE" w:rsidRDefault="00A65FEE" w:rsidP="001F1B6D">
      <w:pPr>
        <w:jc w:val="both"/>
        <w:rPr>
          <w:rFonts w:eastAsia="Arial"/>
        </w:rPr>
      </w:pPr>
      <w:r w:rsidRPr="007378DE">
        <w:rPr>
          <w:rFonts w:eastAsia="Arial"/>
        </w:rPr>
        <w:t>Using a household refrigerator to store laboratory chemicals is extremely hazardous for several reasons. Many flammables solvents are still volatile at refrigerator temperatures. Refrigerator temperatures are typically higher than the flashpoint of most flammable liquids. In addition, the storage compartment of a household refrigerator contains numerous ignition sources including thermostats, light switches, heater strips, and light bulbs. Furthermore, the compressor and electrical circuits, located at the bottom of the unit where chemical vapors are likely to accumulate, are not sealed.</w:t>
      </w:r>
    </w:p>
    <w:p w14:paraId="0CA53D45" w14:textId="77777777" w:rsidR="005032B7" w:rsidRPr="007378DE" w:rsidRDefault="005032B7" w:rsidP="001F1B6D">
      <w:pPr>
        <w:jc w:val="both"/>
      </w:pPr>
    </w:p>
    <w:p w14:paraId="3A2C36D8" w14:textId="77777777" w:rsidR="005032B7" w:rsidRPr="007378DE" w:rsidRDefault="00A65FEE" w:rsidP="001F1B6D">
      <w:pPr>
        <w:jc w:val="both"/>
        <w:rPr>
          <w:rFonts w:eastAsia="Arial"/>
        </w:rPr>
      </w:pPr>
      <w:r w:rsidRPr="007378DE">
        <w:rPr>
          <w:rFonts w:eastAsia="Arial"/>
        </w:rPr>
        <w:t>Laboratory-safe and explosion-proof refrigerators typically provide adequate protection for chemical storage in the laboratory. Laboratory-safe refrigerators,</w:t>
      </w:r>
      <w:r w:rsidR="005A2F5A" w:rsidRPr="007378DE">
        <w:rPr>
          <w:rFonts w:eastAsia="Arial"/>
        </w:rPr>
        <w:t xml:space="preserve"> </w:t>
      </w:r>
      <w:r w:rsidRPr="007378DE">
        <w:rPr>
          <w:rFonts w:eastAsia="Arial"/>
        </w:rPr>
        <w:t>for example, are specifically designed for use with flammables since the sparking components are located on the exterior of the refrigerator. Explosion-proof refrigerators are required in areas that may contain high levels of flammable vapors (e.g., chemical storage rooms with large quantities of flammables).</w:t>
      </w:r>
    </w:p>
    <w:p w14:paraId="4D40BE79" w14:textId="77777777" w:rsidR="005032B7" w:rsidRPr="007378DE" w:rsidRDefault="005032B7" w:rsidP="001F1B6D">
      <w:pPr>
        <w:jc w:val="both"/>
      </w:pPr>
    </w:p>
    <w:p w14:paraId="47D7F37C" w14:textId="77777777" w:rsidR="005032B7" w:rsidRPr="007378DE" w:rsidRDefault="00A65FEE" w:rsidP="001F1B6D">
      <w:pPr>
        <w:jc w:val="both"/>
        <w:rPr>
          <w:rFonts w:eastAsia="Arial"/>
        </w:rPr>
      </w:pPr>
      <w:r w:rsidRPr="007378DE">
        <w:rPr>
          <w:rFonts w:eastAsia="Arial"/>
        </w:rPr>
        <w:t>Follow these rules for using refrigerators and freezers in the laboratory:</w:t>
      </w:r>
    </w:p>
    <w:p w14:paraId="42A4B97C" w14:textId="77777777" w:rsidR="005032B7" w:rsidRPr="007378DE" w:rsidRDefault="005032B7" w:rsidP="009E15DB">
      <w:pPr>
        <w:jc w:val="both"/>
      </w:pPr>
    </w:p>
    <w:p w14:paraId="446C90EE" w14:textId="77777777" w:rsidR="0092735E" w:rsidRPr="007378DE" w:rsidRDefault="00A65FEE" w:rsidP="00A13BA4">
      <w:pPr>
        <w:pStyle w:val="ListParagraph"/>
        <w:numPr>
          <w:ilvl w:val="0"/>
          <w:numId w:val="42"/>
        </w:numPr>
        <w:jc w:val="both"/>
        <w:rPr>
          <w:rFonts w:eastAsia="Arial"/>
        </w:rPr>
      </w:pPr>
      <w:r w:rsidRPr="007378DE">
        <w:rPr>
          <w:rFonts w:eastAsia="Arial"/>
          <w:u w:val="single" w:color="000000"/>
        </w:rPr>
        <w:t xml:space="preserve">Never </w:t>
      </w:r>
      <w:r w:rsidRPr="007378DE">
        <w:rPr>
          <w:rFonts w:eastAsia="Arial"/>
        </w:rPr>
        <w:t>store flammable chemicals in a household refrigerator</w:t>
      </w:r>
      <w:r w:rsidR="0092735E" w:rsidRPr="007378DE">
        <w:rPr>
          <w:rFonts w:eastAsia="Arial"/>
        </w:rPr>
        <w:t>.</w:t>
      </w:r>
    </w:p>
    <w:p w14:paraId="1400CDDC" w14:textId="77777777" w:rsidR="005032B7" w:rsidRPr="007378DE" w:rsidRDefault="00A65FEE" w:rsidP="00A13BA4">
      <w:pPr>
        <w:pStyle w:val="ListParagraph"/>
        <w:numPr>
          <w:ilvl w:val="0"/>
          <w:numId w:val="42"/>
        </w:numPr>
        <w:jc w:val="both"/>
        <w:rPr>
          <w:rFonts w:eastAsia="Arial"/>
        </w:rPr>
      </w:pPr>
      <w:r w:rsidRPr="007378DE">
        <w:rPr>
          <w:rFonts w:eastAsia="Arial"/>
        </w:rPr>
        <w:t>Do not store food or drink in a laboratory refrigerator/freezer.</w:t>
      </w:r>
    </w:p>
    <w:p w14:paraId="7DE62AC3" w14:textId="77777777" w:rsidR="0092735E" w:rsidRPr="007378DE" w:rsidRDefault="00A65FEE" w:rsidP="00A13BA4">
      <w:pPr>
        <w:pStyle w:val="ListParagraph"/>
        <w:numPr>
          <w:ilvl w:val="0"/>
          <w:numId w:val="42"/>
        </w:numPr>
        <w:tabs>
          <w:tab w:val="left" w:pos="800"/>
        </w:tabs>
        <w:jc w:val="both"/>
        <w:rPr>
          <w:rFonts w:eastAsia="Arial"/>
        </w:rPr>
      </w:pPr>
      <w:r w:rsidRPr="007378DE">
        <w:rPr>
          <w:rFonts w:eastAsia="Arial"/>
        </w:rPr>
        <w:t>Ensure that all refrigerators are clearly labeled to indicate suitable usage</w:t>
      </w:r>
      <w:r w:rsidR="0092735E" w:rsidRPr="007378DE">
        <w:rPr>
          <w:rFonts w:eastAsia="Arial"/>
        </w:rPr>
        <w:t>.</w:t>
      </w:r>
    </w:p>
    <w:p w14:paraId="020383BD" w14:textId="77777777" w:rsidR="005032B7" w:rsidRPr="007378DE" w:rsidRDefault="00A65FEE" w:rsidP="00A13BA4">
      <w:pPr>
        <w:pStyle w:val="ListParagraph"/>
        <w:numPr>
          <w:ilvl w:val="0"/>
          <w:numId w:val="43"/>
        </w:numPr>
        <w:jc w:val="both"/>
        <w:rPr>
          <w:rFonts w:eastAsia="Arial"/>
        </w:rPr>
      </w:pPr>
      <w:r w:rsidRPr="007378DE">
        <w:rPr>
          <w:rFonts w:eastAsia="Arial"/>
        </w:rPr>
        <w:t>Laboratory-safe and explosion-proof refrigerators should be</w:t>
      </w:r>
      <w:r w:rsidR="005A2F5A" w:rsidRPr="007378DE">
        <w:rPr>
          <w:rFonts w:eastAsia="Arial"/>
        </w:rPr>
        <w:t xml:space="preserve"> </w:t>
      </w:r>
      <w:r w:rsidRPr="007378DE">
        <w:rPr>
          <w:rFonts w:eastAsia="Arial"/>
        </w:rPr>
        <w:t>identified by a manufacturer label.</w:t>
      </w:r>
    </w:p>
    <w:p w14:paraId="5BE197BD" w14:textId="415A4C6C" w:rsidR="005032B7" w:rsidRPr="007378DE" w:rsidRDefault="00A65FEE" w:rsidP="00A13BA4">
      <w:pPr>
        <w:pStyle w:val="ListParagraph"/>
        <w:numPr>
          <w:ilvl w:val="0"/>
          <w:numId w:val="43"/>
        </w:numPr>
        <w:jc w:val="both"/>
        <w:rPr>
          <w:rFonts w:eastAsia="Arial"/>
        </w:rPr>
      </w:pPr>
      <w:r w:rsidRPr="007378DE">
        <w:rPr>
          <w:rFonts w:eastAsia="Arial"/>
        </w:rPr>
        <w:t xml:space="preserve">"Not Safe for Flammable Storage" labels are available from </w:t>
      </w:r>
      <w:r w:rsidR="00561502" w:rsidRPr="007378DE">
        <w:rPr>
          <w:rFonts w:eastAsia="Arial"/>
        </w:rPr>
        <w:t>EH&amp;S</w:t>
      </w:r>
      <w:r w:rsidRPr="007378DE">
        <w:rPr>
          <w:rFonts w:eastAsia="Arial"/>
        </w:rPr>
        <w:t>and must be applied to any household style refrigerator or freezer used in a laboratory.</w:t>
      </w:r>
    </w:p>
    <w:p w14:paraId="788722B3" w14:textId="77777777" w:rsidR="005032B7" w:rsidRPr="007378DE" w:rsidRDefault="00A65FEE" w:rsidP="00A13BA4">
      <w:pPr>
        <w:pStyle w:val="ListParagraph"/>
        <w:numPr>
          <w:ilvl w:val="0"/>
          <w:numId w:val="43"/>
        </w:numPr>
        <w:jc w:val="both"/>
      </w:pPr>
      <w:r w:rsidRPr="007378DE">
        <w:rPr>
          <w:rFonts w:eastAsia="Arial"/>
        </w:rPr>
        <w:t>Refrigerators used to hold food should be labeled "For Food Only" and should be located outside of the laboratory.</w:t>
      </w:r>
    </w:p>
    <w:p w14:paraId="734B133A" w14:textId="77777777" w:rsidR="005032B7" w:rsidRPr="007378DE" w:rsidRDefault="005032B7" w:rsidP="009E15DB">
      <w:pPr>
        <w:jc w:val="both"/>
      </w:pPr>
    </w:p>
    <w:p w14:paraId="222D8EFC" w14:textId="77777777" w:rsidR="005032B7" w:rsidRPr="007378DE" w:rsidRDefault="00A65FEE" w:rsidP="001F1B6D">
      <w:pPr>
        <w:jc w:val="both"/>
        <w:rPr>
          <w:rFonts w:eastAsia="Arial"/>
        </w:rPr>
      </w:pPr>
      <w:bookmarkStart w:id="9" w:name="Ch2Section4"/>
      <w:r w:rsidRPr="007378DE">
        <w:rPr>
          <w:rFonts w:eastAsia="Arial"/>
          <w:b/>
          <w:bCs/>
        </w:rPr>
        <w:t>SECTION 4: BIOLOGICAL AND ANIMAL SAFETY</w:t>
      </w:r>
    </w:p>
    <w:bookmarkEnd w:id="9"/>
    <w:p w14:paraId="48D31736" w14:textId="77777777" w:rsidR="005032B7" w:rsidRPr="007378DE" w:rsidRDefault="005032B7" w:rsidP="001F1B6D">
      <w:pPr>
        <w:jc w:val="both"/>
      </w:pPr>
    </w:p>
    <w:p w14:paraId="652E5F43" w14:textId="15E49884" w:rsidR="005032B7" w:rsidRPr="007378DE" w:rsidRDefault="00A65FEE" w:rsidP="001F1B6D">
      <w:pPr>
        <w:jc w:val="both"/>
        <w:rPr>
          <w:rFonts w:eastAsia="Arial"/>
        </w:rPr>
      </w:pPr>
      <w:r w:rsidRPr="007378DE">
        <w:rPr>
          <w:rFonts w:eastAsia="Arial"/>
        </w:rPr>
        <w:t xml:space="preserve">Many laboratories on campus use biological materials, including biological pathogens, toxins and allergens derived from biological agents, and recombinant DNA materials. Some laboratories work with animals in their research or in clinical settings. In these laboratories, </w:t>
      </w:r>
      <w:r w:rsidR="00D45353" w:rsidRPr="007378DE">
        <w:rPr>
          <w:rFonts w:eastAsia="Arial"/>
        </w:rPr>
        <w:t>b</w:t>
      </w:r>
      <w:r w:rsidRPr="007378DE">
        <w:rPr>
          <w:rFonts w:eastAsia="Arial"/>
        </w:rPr>
        <w:t xml:space="preserve">iological and/or </w:t>
      </w:r>
      <w:r w:rsidR="00D45353" w:rsidRPr="007378DE">
        <w:rPr>
          <w:rFonts w:eastAsia="Arial"/>
        </w:rPr>
        <w:t>a</w:t>
      </w:r>
      <w:r w:rsidRPr="007378DE">
        <w:rPr>
          <w:rFonts w:eastAsia="Arial"/>
        </w:rPr>
        <w:t xml:space="preserve">nimal </w:t>
      </w:r>
      <w:r w:rsidR="00D45353" w:rsidRPr="007378DE">
        <w:rPr>
          <w:rFonts w:eastAsia="Arial"/>
        </w:rPr>
        <w:t>s</w:t>
      </w:r>
      <w:r w:rsidRPr="007378DE">
        <w:rPr>
          <w:rFonts w:eastAsia="Arial"/>
        </w:rPr>
        <w:t>afety is integral to overall laboratory safety.</w:t>
      </w:r>
    </w:p>
    <w:p w14:paraId="3F0975B7" w14:textId="77777777" w:rsidR="005032B7" w:rsidRPr="007378DE" w:rsidRDefault="005032B7" w:rsidP="001F1B6D">
      <w:pPr>
        <w:jc w:val="both"/>
      </w:pPr>
    </w:p>
    <w:p w14:paraId="68F5C84B" w14:textId="77777777" w:rsidR="005032B7" w:rsidRPr="007378DE" w:rsidRDefault="00A65FEE" w:rsidP="001F1B6D">
      <w:pPr>
        <w:jc w:val="both"/>
        <w:rPr>
          <w:rFonts w:eastAsia="Arial"/>
        </w:rPr>
      </w:pPr>
      <w:r w:rsidRPr="007378DE">
        <w:rPr>
          <w:rFonts w:eastAsia="Arial"/>
        </w:rPr>
        <w:t xml:space="preserve">For research involving biological materials or animals, oversight by the </w:t>
      </w:r>
      <w:hyperlink r:id="rId19" w:history="1">
        <w:r w:rsidRPr="007378DE">
          <w:rPr>
            <w:rStyle w:val="Hyperlink"/>
            <w:rFonts w:eastAsia="Arial"/>
            <w:u w:color="0000FF"/>
          </w:rPr>
          <w:t>Office of</w:t>
        </w:r>
        <w:r w:rsidRPr="007378DE">
          <w:rPr>
            <w:rStyle w:val="Hyperlink"/>
            <w:rFonts w:eastAsia="Arial"/>
          </w:rPr>
          <w:t xml:space="preserve"> </w:t>
        </w:r>
        <w:r w:rsidR="00EE12D1" w:rsidRPr="007378DE">
          <w:rPr>
            <w:rStyle w:val="Hyperlink"/>
            <w:rFonts w:eastAsia="Arial"/>
          </w:rPr>
          <w:t>Graduate Studies and Research</w:t>
        </w:r>
      </w:hyperlink>
      <w:r w:rsidR="00EE12D1" w:rsidRPr="007378DE">
        <w:rPr>
          <w:rFonts w:eastAsia="Arial"/>
          <w:color w:val="0000FF"/>
        </w:rPr>
        <w:t xml:space="preserve"> </w:t>
      </w:r>
      <w:r w:rsidRPr="007378DE">
        <w:rPr>
          <w:rFonts w:eastAsia="Arial"/>
          <w:color w:val="000000"/>
        </w:rPr>
        <w:t>may be required. Three committees within the ORC oversee and grant approval for conducting such research.</w:t>
      </w:r>
    </w:p>
    <w:p w14:paraId="3811C4C8" w14:textId="77777777" w:rsidR="005032B7" w:rsidRPr="007378DE" w:rsidRDefault="005032B7" w:rsidP="009E15DB">
      <w:pPr>
        <w:jc w:val="both"/>
      </w:pPr>
    </w:p>
    <w:p w14:paraId="1CB6F6D6" w14:textId="77777777" w:rsidR="005032B7" w:rsidRPr="007378DE" w:rsidRDefault="00A65FEE" w:rsidP="00A13BA4">
      <w:pPr>
        <w:pStyle w:val="ListParagraph"/>
        <w:numPr>
          <w:ilvl w:val="0"/>
          <w:numId w:val="44"/>
        </w:numPr>
        <w:jc w:val="both"/>
        <w:rPr>
          <w:rFonts w:eastAsia="Arial"/>
        </w:rPr>
      </w:pPr>
      <w:r w:rsidRPr="007378DE">
        <w:rPr>
          <w:rFonts w:eastAsia="Arial"/>
        </w:rPr>
        <w:t xml:space="preserve">The </w:t>
      </w:r>
      <w:hyperlink r:id="rId20">
        <w:r w:rsidRPr="007378DE">
          <w:rPr>
            <w:rFonts w:eastAsia="Arial"/>
            <w:color w:val="0000FF"/>
            <w:u w:val="single" w:color="0000FF"/>
          </w:rPr>
          <w:t>Institutional Review Board (IRB)</w:t>
        </w:r>
        <w:r w:rsidRPr="007378DE">
          <w:rPr>
            <w:rFonts w:eastAsia="Arial"/>
            <w:color w:val="0000FF"/>
          </w:rPr>
          <w:t xml:space="preserve"> </w:t>
        </w:r>
      </w:hyperlink>
      <w:r w:rsidRPr="007378DE">
        <w:rPr>
          <w:rFonts w:eastAsia="Arial"/>
          <w:color w:val="000000"/>
        </w:rPr>
        <w:t>manages research involving human subjects.</w:t>
      </w:r>
    </w:p>
    <w:p w14:paraId="322842D7" w14:textId="77777777" w:rsidR="005032B7" w:rsidRPr="007378DE" w:rsidRDefault="00A65FEE" w:rsidP="00A13BA4">
      <w:pPr>
        <w:pStyle w:val="ListParagraph"/>
        <w:numPr>
          <w:ilvl w:val="0"/>
          <w:numId w:val="44"/>
        </w:numPr>
        <w:jc w:val="both"/>
        <w:rPr>
          <w:rFonts w:eastAsia="Arial"/>
        </w:rPr>
      </w:pPr>
      <w:r w:rsidRPr="007378DE">
        <w:rPr>
          <w:rFonts w:eastAsia="Arial"/>
        </w:rPr>
        <w:t xml:space="preserve">The </w:t>
      </w:r>
      <w:hyperlink r:id="rId21">
        <w:r w:rsidRPr="007378DE">
          <w:rPr>
            <w:rFonts w:eastAsia="Arial"/>
            <w:color w:val="0000FF"/>
            <w:u w:val="single" w:color="0000FF"/>
          </w:rPr>
          <w:t>Institutional Animal Care and Use Committee (IACUC)</w:t>
        </w:r>
        <w:r w:rsidRPr="007378DE">
          <w:rPr>
            <w:rFonts w:eastAsia="Arial"/>
            <w:color w:val="0000FF"/>
          </w:rPr>
          <w:t xml:space="preserve"> </w:t>
        </w:r>
      </w:hyperlink>
      <w:r w:rsidRPr="007378DE">
        <w:rPr>
          <w:rFonts w:eastAsia="Arial"/>
          <w:color w:val="000000"/>
        </w:rPr>
        <w:t>oversees any research involving the use of animals.</w:t>
      </w:r>
    </w:p>
    <w:p w14:paraId="4D98F671" w14:textId="77777777" w:rsidR="005032B7" w:rsidRPr="007378DE" w:rsidRDefault="00A65FEE" w:rsidP="00A13BA4">
      <w:pPr>
        <w:pStyle w:val="ListParagraph"/>
        <w:numPr>
          <w:ilvl w:val="0"/>
          <w:numId w:val="44"/>
        </w:numPr>
        <w:jc w:val="both"/>
        <w:rPr>
          <w:rFonts w:eastAsia="Arial"/>
        </w:rPr>
      </w:pPr>
      <w:r w:rsidRPr="007378DE">
        <w:rPr>
          <w:rFonts w:eastAsia="Arial"/>
        </w:rPr>
        <w:t xml:space="preserve">The </w:t>
      </w:r>
      <w:r w:rsidRPr="007378DE">
        <w:rPr>
          <w:rFonts w:eastAsia="Arial"/>
          <w:color w:val="0000FF"/>
          <w:u w:val="single" w:color="0000FF"/>
        </w:rPr>
        <w:t>Institutional Biosafety Committee (IBC)</w:t>
      </w:r>
      <w:r w:rsidRPr="007378DE">
        <w:rPr>
          <w:rFonts w:eastAsia="Arial"/>
          <w:color w:val="0000FF"/>
        </w:rPr>
        <w:t xml:space="preserve"> </w:t>
      </w:r>
      <w:r w:rsidRPr="007378DE">
        <w:rPr>
          <w:rFonts w:eastAsia="Arial"/>
          <w:color w:val="000000"/>
        </w:rPr>
        <w:t>manages research involving recombinant DNA materials, biological pathogens, and biological toxins (including those on the Select Agent List).</w:t>
      </w:r>
    </w:p>
    <w:p w14:paraId="003319B5" w14:textId="77777777" w:rsidR="005032B7" w:rsidRPr="007378DE" w:rsidRDefault="005032B7" w:rsidP="009E15DB">
      <w:pPr>
        <w:jc w:val="both"/>
      </w:pPr>
    </w:p>
    <w:p w14:paraId="436DE143" w14:textId="24D3D527" w:rsidR="005032B7" w:rsidRPr="007378DE" w:rsidRDefault="00A65FEE" w:rsidP="001F1B6D">
      <w:pPr>
        <w:jc w:val="both"/>
        <w:rPr>
          <w:rFonts w:eastAsia="Arial"/>
        </w:rPr>
      </w:pPr>
      <w:r w:rsidRPr="007378DE">
        <w:rPr>
          <w:rFonts w:eastAsia="Arial"/>
        </w:rPr>
        <w:t xml:space="preserve">Specific information on </w:t>
      </w:r>
      <w:r w:rsidR="00D45353" w:rsidRPr="007378DE">
        <w:rPr>
          <w:rFonts w:eastAsia="Arial"/>
        </w:rPr>
        <w:t>b</w:t>
      </w:r>
      <w:r w:rsidRPr="007378DE">
        <w:rPr>
          <w:rFonts w:eastAsia="Arial"/>
        </w:rPr>
        <w:t xml:space="preserve">iological </w:t>
      </w:r>
      <w:r w:rsidR="00D45353" w:rsidRPr="007378DE">
        <w:rPr>
          <w:rFonts w:eastAsia="Arial"/>
        </w:rPr>
        <w:t>s</w:t>
      </w:r>
      <w:r w:rsidRPr="007378DE">
        <w:rPr>
          <w:rFonts w:eastAsia="Arial"/>
        </w:rPr>
        <w:t xml:space="preserve">afety may be obtained from </w:t>
      </w:r>
      <w:r w:rsidR="00CC11AD" w:rsidRPr="007378DE">
        <w:rPr>
          <w:rFonts w:eastAsia="Arial"/>
        </w:rPr>
        <w:t>EH&amp;S</w:t>
      </w:r>
      <w:r w:rsidRPr="007378DE">
        <w:rPr>
          <w:rFonts w:eastAsia="Arial"/>
          <w:color w:val="000000"/>
        </w:rPr>
        <w:t>.</w:t>
      </w:r>
    </w:p>
    <w:p w14:paraId="69679D22" w14:textId="77777777" w:rsidR="005032B7" w:rsidRPr="007378DE" w:rsidRDefault="005032B7" w:rsidP="001F1B6D">
      <w:pPr>
        <w:jc w:val="both"/>
      </w:pPr>
    </w:p>
    <w:p w14:paraId="470408C1" w14:textId="77777777" w:rsidR="005032B7" w:rsidRPr="007378DE" w:rsidRDefault="00A65FEE" w:rsidP="001F1B6D">
      <w:pPr>
        <w:jc w:val="both"/>
        <w:rPr>
          <w:rFonts w:eastAsia="Arial"/>
        </w:rPr>
      </w:pPr>
      <w:r w:rsidRPr="007378DE">
        <w:rPr>
          <w:rFonts w:eastAsia="Arial"/>
        </w:rPr>
        <w:t>More information on Animal Safety may be found in the Agricultural Safety section in the TAMIU Safety Manual.</w:t>
      </w:r>
    </w:p>
    <w:p w14:paraId="00D0A112" w14:textId="77777777" w:rsidR="005032B7" w:rsidRPr="007378DE" w:rsidRDefault="005032B7" w:rsidP="001F1B6D">
      <w:pPr>
        <w:jc w:val="both"/>
      </w:pPr>
    </w:p>
    <w:p w14:paraId="5EBFD18E" w14:textId="77777777" w:rsidR="005032B7" w:rsidRPr="007378DE" w:rsidRDefault="00A65FEE" w:rsidP="001F1B6D">
      <w:pPr>
        <w:jc w:val="both"/>
        <w:rPr>
          <w:rFonts w:eastAsia="Arial"/>
        </w:rPr>
      </w:pPr>
      <w:bookmarkStart w:id="10" w:name="Ch2Section5"/>
      <w:r w:rsidRPr="007378DE">
        <w:rPr>
          <w:rFonts w:eastAsia="Arial"/>
          <w:b/>
          <w:bCs/>
        </w:rPr>
        <w:t>SECTION 5: RADIOLOGICAL AND LASER SAFETY</w:t>
      </w:r>
    </w:p>
    <w:bookmarkEnd w:id="10"/>
    <w:p w14:paraId="7FD72041" w14:textId="77777777" w:rsidR="005032B7" w:rsidRPr="007378DE" w:rsidRDefault="005032B7" w:rsidP="001F1B6D">
      <w:pPr>
        <w:jc w:val="both"/>
      </w:pPr>
    </w:p>
    <w:p w14:paraId="7AFD69F3" w14:textId="77777777" w:rsidR="005032B7" w:rsidRPr="007378DE" w:rsidRDefault="00A65FEE" w:rsidP="001F1B6D">
      <w:pPr>
        <w:jc w:val="both"/>
        <w:rPr>
          <w:rFonts w:eastAsia="Arial"/>
        </w:rPr>
      </w:pPr>
      <w:r w:rsidRPr="007378DE">
        <w:rPr>
          <w:rFonts w:eastAsia="Arial"/>
        </w:rPr>
        <w:t>Radioactive materials and lasers pose unique hazards, and their use is regulated by the State of Texas. Refer to the TAMIU Safety Manual for more information.</w:t>
      </w:r>
    </w:p>
    <w:p w14:paraId="66D697B8" w14:textId="77777777" w:rsidR="005032B7" w:rsidRPr="007378DE" w:rsidRDefault="005032B7" w:rsidP="001F1B6D">
      <w:pPr>
        <w:sectPr w:rsidR="005032B7" w:rsidRPr="007378DE" w:rsidSect="009E15DB">
          <w:pgSz w:w="12240" w:h="15840" w:code="1"/>
          <w:pgMar w:top="1440" w:right="1440" w:bottom="1440" w:left="1440" w:header="691" w:footer="677" w:gutter="0"/>
          <w:cols w:space="720"/>
        </w:sectPr>
      </w:pPr>
    </w:p>
    <w:p w14:paraId="51876534" w14:textId="77777777" w:rsidR="005032B7" w:rsidRPr="007378DE" w:rsidRDefault="0092735E" w:rsidP="00090A21">
      <w:pPr>
        <w:pBdr>
          <w:top w:val="single" w:sz="4" w:space="0" w:color="auto"/>
          <w:left w:val="single" w:sz="4" w:space="19" w:color="auto"/>
          <w:bottom w:val="single" w:sz="4" w:space="1" w:color="auto"/>
          <w:right w:val="single" w:sz="4" w:space="4" w:color="auto"/>
        </w:pBdr>
        <w:autoSpaceDE w:val="0"/>
        <w:autoSpaceDN w:val="0"/>
        <w:adjustRightInd w:val="0"/>
        <w:ind w:left="360"/>
        <w:jc w:val="center"/>
        <w:rPr>
          <w:rStyle w:val="Strong"/>
        </w:rPr>
      </w:pPr>
      <w:bookmarkStart w:id="11" w:name="Ch3ChemicalSafety"/>
      <w:r w:rsidRPr="007378DE">
        <w:rPr>
          <w:rStyle w:val="Strong"/>
        </w:rPr>
        <w:t xml:space="preserve">CHAPTER 3:  </w:t>
      </w:r>
      <w:r w:rsidR="00A65FEE" w:rsidRPr="007378DE">
        <w:rPr>
          <w:rStyle w:val="Strong"/>
        </w:rPr>
        <w:t>CHEMICAL SAFETY</w:t>
      </w:r>
    </w:p>
    <w:bookmarkEnd w:id="11"/>
    <w:p w14:paraId="5242634A" w14:textId="77777777" w:rsidR="005032B7" w:rsidRPr="007378DE" w:rsidRDefault="005032B7" w:rsidP="002E677B"/>
    <w:p w14:paraId="57E80132" w14:textId="77777777" w:rsidR="005032B7" w:rsidRPr="007378DE" w:rsidRDefault="00A65FEE" w:rsidP="002E677B">
      <w:pPr>
        <w:ind w:left="720"/>
        <w:jc w:val="both"/>
        <w:rPr>
          <w:rFonts w:eastAsia="Arial"/>
        </w:rPr>
      </w:pPr>
      <w:r w:rsidRPr="007378DE">
        <w:rPr>
          <w:rFonts w:eastAsia="Arial"/>
          <w:b/>
          <w:bCs/>
          <w:i/>
        </w:rPr>
        <w:t xml:space="preserve">NOTE: </w:t>
      </w:r>
      <w:r w:rsidRPr="007378DE">
        <w:rPr>
          <w:rFonts w:eastAsia="Arial"/>
          <w:i/>
        </w:rPr>
        <w:t>This chapter on chemical safety also appears in the TAMIU Safety</w:t>
      </w:r>
      <w:r w:rsidR="003C3861" w:rsidRPr="007378DE">
        <w:rPr>
          <w:rFonts w:eastAsia="Arial"/>
        </w:rPr>
        <w:t xml:space="preserve"> </w:t>
      </w:r>
      <w:r w:rsidRPr="007378DE">
        <w:rPr>
          <w:rFonts w:eastAsia="Arial"/>
          <w:i/>
        </w:rPr>
        <w:t>Manual in its entirety.</w:t>
      </w:r>
    </w:p>
    <w:p w14:paraId="7A82C9E8" w14:textId="77777777" w:rsidR="005032B7" w:rsidRPr="007378DE" w:rsidRDefault="005032B7" w:rsidP="002E677B"/>
    <w:p w14:paraId="0688B4F5" w14:textId="77777777" w:rsidR="005032B7" w:rsidRPr="007378DE" w:rsidRDefault="00A65FEE" w:rsidP="002E677B">
      <w:pPr>
        <w:jc w:val="both"/>
        <w:rPr>
          <w:rFonts w:eastAsia="Arial"/>
        </w:rPr>
      </w:pPr>
      <w:bookmarkStart w:id="12" w:name="Ch3Section1"/>
      <w:r w:rsidRPr="007378DE">
        <w:rPr>
          <w:rFonts w:eastAsia="Arial"/>
          <w:b/>
          <w:bCs/>
        </w:rPr>
        <w:t>SECTION 1: OVERVIEW</w:t>
      </w:r>
    </w:p>
    <w:bookmarkEnd w:id="12"/>
    <w:p w14:paraId="4592CF3B" w14:textId="77777777" w:rsidR="005032B7" w:rsidRPr="007378DE" w:rsidRDefault="005032B7" w:rsidP="002E677B">
      <w:pPr>
        <w:jc w:val="both"/>
      </w:pPr>
    </w:p>
    <w:p w14:paraId="2C24D510" w14:textId="77777777" w:rsidR="005032B7" w:rsidRPr="007378DE" w:rsidRDefault="003C3861" w:rsidP="002E677B">
      <w:pPr>
        <w:jc w:val="both"/>
        <w:rPr>
          <w:rFonts w:eastAsia="Arial"/>
        </w:rPr>
      </w:pPr>
      <w:r w:rsidRPr="007378DE">
        <w:rPr>
          <w:noProof/>
        </w:rPr>
        <w:drawing>
          <wp:anchor distT="0" distB="0" distL="114300" distR="114300" simplePos="0" relativeHeight="251640320" behindDoc="1" locked="0" layoutInCell="1" allowOverlap="1" wp14:anchorId="3C519EBC" wp14:editId="2F20F8C3">
            <wp:simplePos x="0" y="0"/>
            <wp:positionH relativeFrom="page">
              <wp:posOffset>5076825</wp:posOffset>
            </wp:positionH>
            <wp:positionV relativeFrom="paragraph">
              <wp:posOffset>43180</wp:posOffset>
            </wp:positionV>
            <wp:extent cx="1771015" cy="1732915"/>
            <wp:effectExtent l="0" t="0" r="635" b="635"/>
            <wp:wrapSquare wrapText="bothSides"/>
            <wp:docPr id="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015" cy="173291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Almost everyone works with or around chemicals and chemical products every day. Chemical safety is inherently linked to other safety issues including engineering controls, laboratory procedures, personal protective equipment, electrical safety, fire safety, and hazardous waste disposal. Many chemicals have properties that make them hazardous: they can create physical hazards (fire, explosion) and/or health hazard</w:t>
      </w:r>
      <w:r w:rsidR="0092735E" w:rsidRPr="007378DE">
        <w:rPr>
          <w:rFonts w:eastAsia="Arial"/>
        </w:rPr>
        <w:t xml:space="preserve">s </w:t>
      </w:r>
      <w:r w:rsidR="00A65FEE" w:rsidRPr="007378DE">
        <w:rPr>
          <w:rFonts w:eastAsia="Arial"/>
        </w:rPr>
        <w:t>(toxicity, chemical burns, and dangerous</w:t>
      </w:r>
      <w:r w:rsidR="0092735E" w:rsidRPr="007378DE">
        <w:rPr>
          <w:rFonts w:eastAsia="Arial"/>
        </w:rPr>
        <w:t xml:space="preserve"> </w:t>
      </w:r>
      <w:r w:rsidR="00A65FEE" w:rsidRPr="007378DE">
        <w:rPr>
          <w:rFonts w:eastAsia="Arial"/>
        </w:rPr>
        <w:t>fumes).</w:t>
      </w:r>
      <w:r w:rsidRPr="007378DE">
        <w:rPr>
          <w:rFonts w:eastAsia="Arial"/>
        </w:rPr>
        <w:t xml:space="preserve"> </w:t>
      </w:r>
      <w:r w:rsidR="00A65FEE" w:rsidRPr="007378DE">
        <w:rPr>
          <w:rFonts w:eastAsia="Arial"/>
        </w:rPr>
        <w:t xml:space="preserve"> However, there are many ways to work with chemicals which can both reduce the probability of an accident to a negligible level and minimize the consequences should an accident occur.</w:t>
      </w:r>
    </w:p>
    <w:p w14:paraId="1C0E9D5B" w14:textId="77777777" w:rsidR="005032B7" w:rsidRPr="007378DE" w:rsidRDefault="005032B7" w:rsidP="002E677B">
      <w:pPr>
        <w:jc w:val="both"/>
      </w:pPr>
    </w:p>
    <w:p w14:paraId="77B77E07" w14:textId="77777777" w:rsidR="005032B7" w:rsidRPr="007378DE" w:rsidRDefault="00A65FEE" w:rsidP="002E677B">
      <w:pPr>
        <w:jc w:val="both"/>
        <w:rPr>
          <w:rFonts w:eastAsia="Arial"/>
        </w:rPr>
      </w:pPr>
      <w:r w:rsidRPr="007378DE">
        <w:rPr>
          <w:rFonts w:eastAsia="Arial"/>
        </w:rPr>
        <w:t>Risk minimization depends on safe practices, appropriate engineering controls for chemical containment, the proper use of personal protective equipment, the use of the least quantity of material necessary,</w:t>
      </w:r>
      <w:r w:rsidR="003C3861" w:rsidRPr="007378DE">
        <w:rPr>
          <w:rFonts w:eastAsia="Arial"/>
        </w:rPr>
        <w:t xml:space="preserve"> </w:t>
      </w:r>
      <w:r w:rsidRPr="007378DE">
        <w:rPr>
          <w:rFonts w:eastAsia="Arial"/>
        </w:rPr>
        <w:t xml:space="preserve">and substitution of less hazardous chemicals. </w:t>
      </w:r>
      <w:r w:rsidR="003C3861" w:rsidRPr="007378DE">
        <w:rPr>
          <w:rFonts w:eastAsia="Arial"/>
        </w:rPr>
        <w:t xml:space="preserve"> </w:t>
      </w:r>
      <w:r w:rsidRPr="007378DE">
        <w:rPr>
          <w:rFonts w:eastAsia="Arial"/>
        </w:rPr>
        <w:t xml:space="preserve">Before beginning an operation, one should ask "What would happen if . . .?" The answer to this question requires an understanding of the hazards associated with the chemicals, equipment and procedures involved. </w:t>
      </w:r>
      <w:r w:rsidR="003C3861" w:rsidRPr="007378DE">
        <w:rPr>
          <w:rFonts w:eastAsia="Arial"/>
        </w:rPr>
        <w:t xml:space="preserve"> </w:t>
      </w:r>
      <w:r w:rsidRPr="007378DE">
        <w:rPr>
          <w:rFonts w:eastAsia="Arial"/>
        </w:rPr>
        <w:t>The hazardous properties of the material and intended use will dictate the precautions to be taken.</w:t>
      </w:r>
    </w:p>
    <w:p w14:paraId="556AC7CE" w14:textId="77777777" w:rsidR="005032B7" w:rsidRPr="007378DE" w:rsidRDefault="005032B7" w:rsidP="002E677B">
      <w:pPr>
        <w:jc w:val="both"/>
      </w:pPr>
    </w:p>
    <w:p w14:paraId="7C800E03" w14:textId="77777777" w:rsidR="005032B7" w:rsidRPr="007378DE" w:rsidRDefault="00A65FEE" w:rsidP="002E677B">
      <w:pPr>
        <w:jc w:val="both"/>
        <w:rPr>
          <w:rFonts w:eastAsia="Arial"/>
        </w:rPr>
      </w:pPr>
      <w:r w:rsidRPr="007378DE">
        <w:rPr>
          <w:rFonts w:eastAsia="Arial"/>
        </w:rPr>
        <w:t xml:space="preserve">It is important to distinguish the difference between </w:t>
      </w:r>
      <w:r w:rsidRPr="007378DE">
        <w:rPr>
          <w:rFonts w:eastAsia="Arial"/>
          <w:i/>
        </w:rPr>
        <w:t xml:space="preserve">hazard </w:t>
      </w:r>
      <w:r w:rsidRPr="007378DE">
        <w:rPr>
          <w:rFonts w:eastAsia="Arial"/>
        </w:rPr>
        <w:t xml:space="preserve">and </w:t>
      </w:r>
      <w:r w:rsidRPr="007378DE">
        <w:rPr>
          <w:rFonts w:eastAsia="Arial"/>
          <w:i/>
        </w:rPr>
        <w:t>risk</w:t>
      </w:r>
      <w:r w:rsidRPr="007378DE">
        <w:rPr>
          <w:rFonts w:eastAsia="Arial"/>
        </w:rPr>
        <w:t xml:space="preserve">. The two terms are sometimes used as synonyms. In fact, the term “hazard” is a much more complex concept because it includes conditions of use. The hazard presented by a chemical has two components: (1) its inherent capacity to do harm by virtue of its toxicity, flammability, explosiveness, corrosiveness, etc.; and (2) the ease with which the chemical can come into contact with a person or other object of concern. The two components together determine “risk” – the </w:t>
      </w:r>
      <w:r w:rsidR="0092735E" w:rsidRPr="007378DE">
        <w:rPr>
          <w:rFonts w:eastAsia="Arial"/>
        </w:rPr>
        <w:t xml:space="preserve">likelihood </w:t>
      </w:r>
      <w:r w:rsidR="003C3861" w:rsidRPr="007378DE">
        <w:rPr>
          <w:rFonts w:eastAsia="Arial"/>
        </w:rPr>
        <w:t>o</w:t>
      </w:r>
      <w:r w:rsidR="0092735E" w:rsidRPr="007378DE">
        <w:rPr>
          <w:rFonts w:eastAsia="Arial"/>
        </w:rPr>
        <w:t>r</w:t>
      </w:r>
      <w:r w:rsidRPr="007378DE">
        <w:rPr>
          <w:rFonts w:eastAsia="Arial"/>
        </w:rPr>
        <w:t xml:space="preserve"> probability that </w:t>
      </w:r>
      <w:r w:rsidR="003C3861" w:rsidRPr="007378DE">
        <w:rPr>
          <w:rFonts w:eastAsia="Arial"/>
        </w:rPr>
        <w:t>a h</w:t>
      </w:r>
      <w:r w:rsidRPr="007378DE">
        <w:rPr>
          <w:rFonts w:eastAsia="Arial"/>
        </w:rPr>
        <w:t>armful consequence will occur.  Thus</w:t>
      </w:r>
      <w:r w:rsidR="0092735E" w:rsidRPr="007378DE">
        <w:rPr>
          <w:rFonts w:eastAsia="Arial"/>
        </w:rPr>
        <w:t xml:space="preserve">, </w:t>
      </w:r>
      <w:r w:rsidR="003C3861" w:rsidRPr="007378DE">
        <w:rPr>
          <w:rFonts w:eastAsia="Arial"/>
        </w:rPr>
        <w:t xml:space="preserve">an </w:t>
      </w:r>
      <w:r w:rsidRPr="007378DE">
        <w:rPr>
          <w:rFonts w:eastAsia="Arial"/>
        </w:rPr>
        <w:t>extremely toxic chemical such as strychnine cannot cause poisoning if it is in a sealed container and does not contact the handler.</w:t>
      </w:r>
      <w:r w:rsidR="003C3861" w:rsidRPr="007378DE">
        <w:rPr>
          <w:rFonts w:eastAsia="Arial"/>
        </w:rPr>
        <w:t xml:space="preserve"> </w:t>
      </w:r>
      <w:r w:rsidRPr="007378DE">
        <w:rPr>
          <w:rFonts w:eastAsia="Arial"/>
        </w:rPr>
        <w:t xml:space="preserve"> In contrast, a chemical that is not highly toxic can be lethal if a large amount is ingested.</w:t>
      </w:r>
    </w:p>
    <w:p w14:paraId="57A683AC" w14:textId="77777777" w:rsidR="005032B7" w:rsidRPr="007378DE" w:rsidRDefault="005032B7" w:rsidP="002E677B"/>
    <w:p w14:paraId="2A163D9E" w14:textId="77777777" w:rsidR="005032B7" w:rsidRPr="007378DE" w:rsidRDefault="00A65FEE" w:rsidP="002E677B">
      <w:pPr>
        <w:jc w:val="both"/>
        <w:rPr>
          <w:rFonts w:eastAsia="Arial"/>
        </w:rPr>
      </w:pPr>
      <w:r w:rsidRPr="007378DE">
        <w:rPr>
          <w:rFonts w:eastAsia="Arial"/>
        </w:rPr>
        <w:t xml:space="preserve">It should be noted that not all chemicals are considered </w:t>
      </w:r>
      <w:r w:rsidRPr="007378DE">
        <w:rPr>
          <w:rFonts w:eastAsia="Arial"/>
          <w:i/>
        </w:rPr>
        <w:t>hazardous</w:t>
      </w:r>
      <w:r w:rsidRPr="007378DE">
        <w:rPr>
          <w:rFonts w:eastAsia="Arial"/>
        </w:rPr>
        <w:t>. Examples of nonhazardous chemicals include pH neutral buffers, sugars, starches, agar, and naturally occurring amino acids. This chapter will focus on hazardous chemicals.</w:t>
      </w:r>
    </w:p>
    <w:p w14:paraId="3246B1F6" w14:textId="77777777" w:rsidR="005032B7" w:rsidRPr="007378DE" w:rsidRDefault="005032B7" w:rsidP="002E677B">
      <w:pPr>
        <w:jc w:val="both"/>
      </w:pPr>
    </w:p>
    <w:p w14:paraId="5D2602DB" w14:textId="77777777" w:rsidR="005032B7" w:rsidRPr="007378DE" w:rsidRDefault="00A65FEE" w:rsidP="002E677B">
      <w:pPr>
        <w:jc w:val="both"/>
        <w:rPr>
          <w:rFonts w:eastAsia="Arial"/>
        </w:rPr>
      </w:pPr>
      <w:bookmarkStart w:id="13" w:name="Ch3Section2"/>
      <w:r w:rsidRPr="007378DE">
        <w:rPr>
          <w:rFonts w:eastAsia="Arial"/>
          <w:b/>
          <w:bCs/>
        </w:rPr>
        <w:t>SECTION 2: HAZARD COMMUNICATION PROGRAM</w:t>
      </w:r>
    </w:p>
    <w:bookmarkEnd w:id="13"/>
    <w:p w14:paraId="16487942" w14:textId="77777777" w:rsidR="005032B7" w:rsidRPr="007378DE" w:rsidRDefault="005032B7" w:rsidP="002E677B">
      <w:pPr>
        <w:jc w:val="both"/>
      </w:pPr>
    </w:p>
    <w:p w14:paraId="75608974" w14:textId="4DB11BB8" w:rsidR="005032B7" w:rsidRPr="007378DE" w:rsidRDefault="00A65FEE" w:rsidP="002E677B">
      <w:pPr>
        <w:jc w:val="both"/>
        <w:rPr>
          <w:rFonts w:eastAsia="Arial"/>
        </w:rPr>
      </w:pPr>
      <w:r w:rsidRPr="007378DE">
        <w:rPr>
          <w:rFonts w:eastAsia="Arial"/>
        </w:rPr>
        <w:t>TAMIU has a written program (</w:t>
      </w:r>
      <w:r w:rsidR="002E677B" w:rsidRPr="007378DE">
        <w:rPr>
          <w:rFonts w:eastAsia="Arial"/>
        </w:rPr>
        <w:t xml:space="preserve">the </w:t>
      </w:r>
      <w:hyperlink r:id="rId23" w:history="1">
        <w:r w:rsidRPr="007378DE">
          <w:rPr>
            <w:rStyle w:val="Hyperlink"/>
            <w:rFonts w:eastAsia="Arial"/>
            <w:u w:color="0000FF"/>
          </w:rPr>
          <w:t>TAMIU Hazard Communication Program</w:t>
        </w:r>
        <w:r w:rsidRPr="007378DE">
          <w:rPr>
            <w:rStyle w:val="Hyperlink"/>
            <w:rFonts w:eastAsia="Arial"/>
          </w:rPr>
          <w:t>)</w:t>
        </w:r>
      </w:hyperlink>
      <w:r w:rsidRPr="007378DE">
        <w:rPr>
          <w:rFonts w:eastAsia="Arial"/>
          <w:color w:val="000000"/>
        </w:rPr>
        <w:t xml:space="preserve"> for hazardous chemicals that complies with the Texas Hazard Communication Act (THCA).  This program is</w:t>
      </w:r>
      <w:r w:rsidR="002E677B" w:rsidRPr="007378DE">
        <w:rPr>
          <w:rFonts w:eastAsia="Arial"/>
          <w:color w:val="000000"/>
        </w:rPr>
        <w:t xml:space="preserve"> </w:t>
      </w:r>
      <w:r w:rsidRPr="007378DE">
        <w:rPr>
          <w:rFonts w:eastAsia="Arial"/>
          <w:color w:val="000000"/>
        </w:rPr>
        <w:t>available fro</w:t>
      </w:r>
      <w:r w:rsidR="00090A21" w:rsidRPr="007378DE">
        <w:rPr>
          <w:rFonts w:eastAsia="Arial"/>
          <w:color w:val="000000"/>
        </w:rPr>
        <w:t>m</w:t>
      </w:r>
      <w:r w:rsidRPr="007378DE">
        <w:rPr>
          <w:rFonts w:eastAsia="Arial"/>
          <w:color w:val="000000"/>
        </w:rPr>
        <w:t xml:space="preserve"> </w:t>
      </w:r>
      <w:r w:rsidR="00156A3C" w:rsidRPr="007378DE">
        <w:rPr>
          <w:rFonts w:eastAsia="Arial"/>
          <w:color w:val="000000"/>
        </w:rPr>
        <w:t>EH&amp;S</w:t>
      </w:r>
      <w:r w:rsidRPr="007378DE">
        <w:rPr>
          <w:rFonts w:eastAsia="Arial"/>
          <w:color w:val="000000"/>
        </w:rPr>
        <w:t>.  It requires the following:</w:t>
      </w:r>
    </w:p>
    <w:p w14:paraId="138614FD" w14:textId="77777777" w:rsidR="005032B7" w:rsidRPr="007378DE" w:rsidRDefault="005032B7" w:rsidP="002E677B">
      <w:pPr>
        <w:jc w:val="both"/>
      </w:pPr>
    </w:p>
    <w:p w14:paraId="19DFEC7A" w14:textId="77777777" w:rsidR="005032B7" w:rsidRPr="007378DE" w:rsidRDefault="00A65FEE" w:rsidP="00A13BA4">
      <w:pPr>
        <w:pStyle w:val="ListParagraph"/>
        <w:numPr>
          <w:ilvl w:val="0"/>
          <w:numId w:val="45"/>
        </w:numPr>
        <w:jc w:val="both"/>
        <w:rPr>
          <w:rFonts w:eastAsia="Arial"/>
        </w:rPr>
      </w:pPr>
      <w:r w:rsidRPr="007378DE">
        <w:rPr>
          <w:rFonts w:eastAsia="Arial"/>
        </w:rPr>
        <w:t>Employee training (including recognition of signs of exposure)</w:t>
      </w:r>
      <w:r w:rsidR="00090A21" w:rsidRPr="007378DE">
        <w:rPr>
          <w:rFonts w:eastAsia="Arial"/>
        </w:rPr>
        <w:t>:</w:t>
      </w:r>
    </w:p>
    <w:p w14:paraId="3E7FD17F" w14:textId="77777777" w:rsidR="005032B7" w:rsidRPr="007378DE" w:rsidRDefault="00A65FEE" w:rsidP="00A13BA4">
      <w:pPr>
        <w:pStyle w:val="ListParagraph"/>
        <w:numPr>
          <w:ilvl w:val="0"/>
          <w:numId w:val="46"/>
        </w:numPr>
        <w:jc w:val="both"/>
        <w:rPr>
          <w:rFonts w:eastAsia="Arial"/>
        </w:rPr>
      </w:pPr>
      <w:r w:rsidRPr="007378DE">
        <w:rPr>
          <w:rFonts w:eastAsia="Arial"/>
        </w:rPr>
        <w:t xml:space="preserve">General – Provided by </w:t>
      </w:r>
      <w:r w:rsidR="009E15DB" w:rsidRPr="007378DE">
        <w:rPr>
          <w:rFonts w:eastAsia="Arial"/>
        </w:rPr>
        <w:t>EH&amp;S</w:t>
      </w:r>
    </w:p>
    <w:p w14:paraId="4894D26C" w14:textId="77777777" w:rsidR="005032B7" w:rsidRPr="007378DE" w:rsidRDefault="00A65FEE" w:rsidP="00A13BA4">
      <w:pPr>
        <w:pStyle w:val="ListParagraph"/>
        <w:numPr>
          <w:ilvl w:val="0"/>
          <w:numId w:val="46"/>
        </w:numPr>
        <w:jc w:val="both"/>
        <w:rPr>
          <w:rFonts w:eastAsia="Arial"/>
        </w:rPr>
      </w:pPr>
      <w:r w:rsidRPr="007378DE">
        <w:rPr>
          <w:rFonts w:eastAsia="Arial"/>
        </w:rPr>
        <w:t>Work Area Specific – Provided by individual’s supervisor (PI, laboratory manager, etc.)</w:t>
      </w:r>
    </w:p>
    <w:p w14:paraId="1059588C" w14:textId="77777777" w:rsidR="0092735E" w:rsidRPr="007378DE" w:rsidRDefault="00A65FEE" w:rsidP="00A13BA4">
      <w:pPr>
        <w:pStyle w:val="ListParagraph"/>
        <w:numPr>
          <w:ilvl w:val="0"/>
          <w:numId w:val="45"/>
        </w:numPr>
        <w:jc w:val="both"/>
        <w:rPr>
          <w:rFonts w:eastAsia="Arial"/>
        </w:rPr>
      </w:pPr>
      <w:r w:rsidRPr="007378DE">
        <w:rPr>
          <w:rFonts w:eastAsia="Arial"/>
        </w:rPr>
        <w:t>Employee supervisi</w:t>
      </w:r>
      <w:r w:rsidR="0092735E" w:rsidRPr="007378DE">
        <w:rPr>
          <w:rFonts w:eastAsia="Arial"/>
        </w:rPr>
        <w:t>on</w:t>
      </w:r>
    </w:p>
    <w:p w14:paraId="4EA6A822" w14:textId="77777777" w:rsidR="005032B7" w:rsidRPr="007378DE" w:rsidRDefault="00A65FEE" w:rsidP="00A13BA4">
      <w:pPr>
        <w:pStyle w:val="ListParagraph"/>
        <w:numPr>
          <w:ilvl w:val="0"/>
          <w:numId w:val="45"/>
        </w:numPr>
        <w:jc w:val="both"/>
        <w:rPr>
          <w:rFonts w:eastAsia="Arial"/>
        </w:rPr>
      </w:pPr>
      <w:r w:rsidRPr="007378DE">
        <w:rPr>
          <w:rFonts w:eastAsia="Arial"/>
        </w:rPr>
        <w:t>Labeling requirements</w:t>
      </w:r>
      <w:r w:rsidR="00090A21" w:rsidRPr="007378DE">
        <w:rPr>
          <w:rFonts w:eastAsia="Arial"/>
        </w:rPr>
        <w:t>:</w:t>
      </w:r>
    </w:p>
    <w:p w14:paraId="6A8CFFCF" w14:textId="77777777" w:rsidR="005032B7" w:rsidRPr="007378DE" w:rsidRDefault="00A65FEE" w:rsidP="00A13BA4">
      <w:pPr>
        <w:pStyle w:val="ListParagraph"/>
        <w:numPr>
          <w:ilvl w:val="0"/>
          <w:numId w:val="47"/>
        </w:numPr>
        <w:jc w:val="both"/>
        <w:rPr>
          <w:rFonts w:eastAsia="Arial"/>
        </w:rPr>
      </w:pPr>
      <w:r w:rsidRPr="007378DE">
        <w:rPr>
          <w:rFonts w:eastAsia="Arial"/>
        </w:rPr>
        <w:t>Primary container labels – Must have the original manufacturer’s label, which includes the chemical name, hazards, and manufacturer’s information.</w:t>
      </w:r>
    </w:p>
    <w:p w14:paraId="3E3E91C6" w14:textId="77777777" w:rsidR="005032B7" w:rsidRPr="007378DE" w:rsidRDefault="00A65FEE" w:rsidP="00A13BA4">
      <w:pPr>
        <w:pStyle w:val="ListParagraph"/>
        <w:numPr>
          <w:ilvl w:val="0"/>
          <w:numId w:val="47"/>
        </w:numPr>
        <w:jc w:val="both"/>
        <w:rPr>
          <w:rFonts w:eastAsia="Arial"/>
        </w:rPr>
      </w:pPr>
      <w:r w:rsidRPr="007378DE">
        <w:rPr>
          <w:rFonts w:eastAsia="Arial"/>
        </w:rPr>
        <w:t>Secondary container</w:t>
      </w:r>
      <w:r w:rsidR="00090A21" w:rsidRPr="007378DE">
        <w:rPr>
          <w:rFonts w:eastAsia="Arial"/>
        </w:rPr>
        <w:t xml:space="preserve"> </w:t>
      </w:r>
      <w:r w:rsidRPr="007378DE">
        <w:rPr>
          <w:rFonts w:eastAsia="Arial"/>
        </w:rPr>
        <w:t>labels – Must identify the chemical as it is on the Safety Data Sheet</w:t>
      </w:r>
      <w:r w:rsidR="001032E9" w:rsidRPr="007378DE">
        <w:rPr>
          <w:rFonts w:eastAsia="Arial"/>
        </w:rPr>
        <w:t xml:space="preserve"> (</w:t>
      </w:r>
      <w:r w:rsidRPr="007378DE">
        <w:rPr>
          <w:rFonts w:eastAsia="Arial"/>
        </w:rPr>
        <w:t>SDS) and the hazards.</w:t>
      </w:r>
    </w:p>
    <w:p w14:paraId="016B3026" w14:textId="77777777" w:rsidR="005032B7" w:rsidRPr="007378DE" w:rsidRDefault="005032B7" w:rsidP="002E677B">
      <w:pPr>
        <w:jc w:val="both"/>
      </w:pPr>
    </w:p>
    <w:p w14:paraId="0822E5C5" w14:textId="77777777" w:rsidR="005032B7" w:rsidRPr="007378DE" w:rsidRDefault="00A65FEE" w:rsidP="002E677B">
      <w:pPr>
        <w:ind w:left="720"/>
        <w:jc w:val="both"/>
        <w:rPr>
          <w:rFonts w:eastAsia="Arial"/>
        </w:rPr>
      </w:pPr>
      <w:r w:rsidRPr="007378DE">
        <w:rPr>
          <w:rFonts w:eastAsia="Arial"/>
          <w:b/>
          <w:bCs/>
          <w:i/>
        </w:rPr>
        <w:t xml:space="preserve">EXEMPTIONS </w:t>
      </w:r>
      <w:r w:rsidRPr="007378DE">
        <w:rPr>
          <w:rFonts w:eastAsia="Arial"/>
          <w:b/>
          <w:bCs/>
        </w:rPr>
        <w:t xml:space="preserve">– </w:t>
      </w:r>
      <w:r w:rsidRPr="007378DE">
        <w:rPr>
          <w:rFonts w:eastAsia="Arial"/>
        </w:rPr>
        <w:t>Research laboratories are exempt from the secondary container labeling requirements under THCA. However, TAMIU requires that all containers be labeled so as to somehow identify the contents.</w:t>
      </w:r>
    </w:p>
    <w:p w14:paraId="3DD56061" w14:textId="77777777" w:rsidR="005032B7" w:rsidRPr="007378DE" w:rsidRDefault="005032B7" w:rsidP="002E677B">
      <w:pPr>
        <w:jc w:val="both"/>
      </w:pPr>
    </w:p>
    <w:p w14:paraId="3DDF35DA" w14:textId="77777777" w:rsidR="005032B7" w:rsidRPr="007378DE" w:rsidRDefault="00A65FEE" w:rsidP="00A13BA4">
      <w:pPr>
        <w:pStyle w:val="ListParagraph"/>
        <w:numPr>
          <w:ilvl w:val="0"/>
          <w:numId w:val="45"/>
        </w:numPr>
        <w:jc w:val="both"/>
        <w:rPr>
          <w:rFonts w:eastAsia="Arial"/>
        </w:rPr>
      </w:pPr>
      <w:r w:rsidRPr="007378DE">
        <w:rPr>
          <w:rFonts w:eastAsia="Arial"/>
        </w:rPr>
        <w:t>Availability of SDSs</w:t>
      </w:r>
    </w:p>
    <w:p w14:paraId="3721CECD" w14:textId="77777777" w:rsidR="005032B7" w:rsidRPr="007378DE" w:rsidRDefault="00A65FEE" w:rsidP="00A13BA4">
      <w:pPr>
        <w:pStyle w:val="ListParagraph"/>
        <w:numPr>
          <w:ilvl w:val="0"/>
          <w:numId w:val="45"/>
        </w:numPr>
        <w:jc w:val="both"/>
        <w:rPr>
          <w:rFonts w:eastAsia="Arial"/>
        </w:rPr>
      </w:pPr>
      <w:r w:rsidRPr="007378DE">
        <w:rPr>
          <w:rFonts w:eastAsia="Arial"/>
        </w:rPr>
        <w:t>Provision of personal protective equipment (PPE)</w:t>
      </w:r>
    </w:p>
    <w:p w14:paraId="270769D0" w14:textId="77777777" w:rsidR="0092735E" w:rsidRPr="007378DE" w:rsidRDefault="00A65FEE" w:rsidP="00A13BA4">
      <w:pPr>
        <w:pStyle w:val="ListParagraph"/>
        <w:numPr>
          <w:ilvl w:val="0"/>
          <w:numId w:val="45"/>
        </w:numPr>
        <w:jc w:val="both"/>
        <w:rPr>
          <w:rFonts w:eastAsia="Arial"/>
        </w:rPr>
      </w:pPr>
      <w:r w:rsidRPr="007378DE">
        <w:rPr>
          <w:rFonts w:eastAsia="Arial"/>
        </w:rPr>
        <w:t>Work area chemical inventori</w:t>
      </w:r>
      <w:r w:rsidR="0092735E" w:rsidRPr="007378DE">
        <w:rPr>
          <w:rFonts w:eastAsia="Arial"/>
        </w:rPr>
        <w:t>es</w:t>
      </w:r>
    </w:p>
    <w:p w14:paraId="62731425" w14:textId="77777777" w:rsidR="005032B7" w:rsidRPr="007378DE" w:rsidRDefault="00A65FEE" w:rsidP="00A13BA4">
      <w:pPr>
        <w:pStyle w:val="ListParagraph"/>
        <w:numPr>
          <w:ilvl w:val="0"/>
          <w:numId w:val="45"/>
        </w:numPr>
        <w:tabs>
          <w:tab w:val="left" w:pos="820"/>
        </w:tabs>
        <w:jc w:val="both"/>
        <w:rPr>
          <w:rFonts w:eastAsia="Arial"/>
        </w:rPr>
      </w:pPr>
      <w:r w:rsidRPr="007378DE">
        <w:rPr>
          <w:rFonts w:eastAsia="Arial"/>
        </w:rPr>
        <w:t>Recordkeeping requirements</w:t>
      </w:r>
    </w:p>
    <w:p w14:paraId="73D8C97F" w14:textId="77777777" w:rsidR="005032B7" w:rsidRPr="007378DE" w:rsidRDefault="00A65FEE" w:rsidP="00A13BA4">
      <w:pPr>
        <w:pStyle w:val="ListParagraph"/>
        <w:numPr>
          <w:ilvl w:val="0"/>
          <w:numId w:val="45"/>
        </w:numPr>
        <w:jc w:val="both"/>
        <w:rPr>
          <w:rFonts w:eastAsia="Arial"/>
        </w:rPr>
      </w:pPr>
      <w:r w:rsidRPr="007378DE">
        <w:rPr>
          <w:rFonts w:eastAsia="Arial"/>
        </w:rPr>
        <w:t>Emergency response procedures</w:t>
      </w:r>
    </w:p>
    <w:p w14:paraId="5EB70937" w14:textId="77777777" w:rsidR="005032B7" w:rsidRPr="007378DE" w:rsidRDefault="005032B7" w:rsidP="002E677B"/>
    <w:p w14:paraId="2EE97B64" w14:textId="77777777" w:rsidR="005032B7" w:rsidRPr="007378DE" w:rsidRDefault="00A65FEE" w:rsidP="002E677B">
      <w:pPr>
        <w:jc w:val="both"/>
        <w:rPr>
          <w:rFonts w:eastAsia="Arial"/>
        </w:rPr>
      </w:pPr>
      <w:r w:rsidRPr="007378DE">
        <w:rPr>
          <w:rFonts w:eastAsia="Arial"/>
        </w:rPr>
        <w:t>Refer to the</w:t>
      </w:r>
      <w:r w:rsidRPr="007378DE">
        <w:rPr>
          <w:rFonts w:eastAsia="Arial"/>
          <w:color w:val="0000FF"/>
        </w:rPr>
        <w:t xml:space="preserve"> </w:t>
      </w:r>
      <w:hyperlink r:id="rId24">
        <w:r w:rsidRPr="007378DE">
          <w:rPr>
            <w:rFonts w:eastAsia="Arial"/>
            <w:color w:val="0000FF"/>
            <w:u w:val="single" w:color="0000FF"/>
          </w:rPr>
          <w:t>TAMIU Hazard Communication Program</w:t>
        </w:r>
        <w:r w:rsidRPr="007378DE">
          <w:rPr>
            <w:rFonts w:eastAsia="Arial"/>
            <w:color w:val="0000FF"/>
          </w:rPr>
          <w:t xml:space="preserve"> </w:t>
        </w:r>
      </w:hyperlink>
      <w:r w:rsidRPr="007378DE">
        <w:rPr>
          <w:rFonts w:eastAsia="Arial"/>
          <w:color w:val="000000"/>
        </w:rPr>
        <w:t>and other sections in this manual for more information on these topics.</w:t>
      </w:r>
    </w:p>
    <w:p w14:paraId="4E2F8132" w14:textId="77777777" w:rsidR="005032B7" w:rsidRPr="007378DE" w:rsidRDefault="005032B7" w:rsidP="002E677B"/>
    <w:p w14:paraId="0F7C3B27" w14:textId="77777777" w:rsidR="005032B7" w:rsidRPr="007378DE" w:rsidRDefault="00A65FEE" w:rsidP="00090A21">
      <w:pPr>
        <w:jc w:val="both"/>
        <w:rPr>
          <w:rFonts w:eastAsia="Arial"/>
        </w:rPr>
      </w:pPr>
      <w:bookmarkStart w:id="14" w:name="Ch3Section3"/>
      <w:r w:rsidRPr="007378DE">
        <w:rPr>
          <w:rFonts w:eastAsia="Arial"/>
          <w:b/>
          <w:bCs/>
        </w:rPr>
        <w:t>SECTION 3: HAZARD IDENTIFICATION</w:t>
      </w:r>
    </w:p>
    <w:bookmarkEnd w:id="14"/>
    <w:p w14:paraId="2BF5EE6F" w14:textId="77777777" w:rsidR="005032B7" w:rsidRPr="007378DE" w:rsidRDefault="005032B7" w:rsidP="00090A21">
      <w:pPr>
        <w:jc w:val="both"/>
      </w:pPr>
    </w:p>
    <w:p w14:paraId="14C8D2B2" w14:textId="77777777" w:rsidR="005032B7" w:rsidRPr="007378DE" w:rsidRDefault="00A65FEE" w:rsidP="009A39F7">
      <w:pPr>
        <w:jc w:val="both"/>
        <w:rPr>
          <w:rFonts w:eastAsia="Arial"/>
        </w:rPr>
      </w:pPr>
      <w:r w:rsidRPr="007378DE">
        <w:rPr>
          <w:rFonts w:eastAsia="Arial"/>
        </w:rPr>
        <w:t>An integral part of hazard communication is hazard identification. Everyone who works with hazardous chemicals should know how to read and interpret hazard</w:t>
      </w:r>
      <w:r w:rsidR="0092735E" w:rsidRPr="007378DE">
        <w:rPr>
          <w:rFonts w:eastAsia="Arial"/>
        </w:rPr>
        <w:t xml:space="preserve"> </w:t>
      </w:r>
      <w:r w:rsidRPr="007378DE">
        <w:rPr>
          <w:rFonts w:eastAsia="Arial"/>
        </w:rPr>
        <w:t>information. Signs, labels, placards, and symbols alert employees to the known hazards in a particular location.</w:t>
      </w:r>
    </w:p>
    <w:p w14:paraId="7747BD3E" w14:textId="77777777" w:rsidR="005032B7" w:rsidRPr="007378DE" w:rsidRDefault="005032B7" w:rsidP="009A39F7">
      <w:pPr>
        <w:jc w:val="both"/>
      </w:pPr>
    </w:p>
    <w:p w14:paraId="1633F7C6" w14:textId="77777777" w:rsidR="005032B7" w:rsidRPr="007378DE" w:rsidRDefault="00A65FEE" w:rsidP="009A39F7">
      <w:pPr>
        <w:jc w:val="both"/>
        <w:rPr>
          <w:rFonts w:eastAsia="Arial"/>
        </w:rPr>
      </w:pPr>
      <w:r w:rsidRPr="007378DE">
        <w:rPr>
          <w:rFonts w:eastAsia="Arial"/>
        </w:rPr>
        <w:t>The National Fire Protection Association (NFPA) diamond in the illustration below is one method of identifying chemical hazards.  NFPA uses a scale of 0 – 4 to rate each hazard, with 0 indicating “no hazard” and 4 indicating the most extreme hazard.  The following is a detailed explanation of the NFPA hazard classification codes:</w:t>
      </w:r>
    </w:p>
    <w:p w14:paraId="62B53155" w14:textId="77777777" w:rsidR="005032B7" w:rsidRPr="007378DE" w:rsidRDefault="005032B7" w:rsidP="009A39F7">
      <w:pPr>
        <w:jc w:val="both"/>
      </w:pPr>
    </w:p>
    <w:p w14:paraId="5C3271E1" w14:textId="77777777" w:rsidR="005032B7" w:rsidRPr="007378DE" w:rsidRDefault="00A65FEE" w:rsidP="00A13BA4">
      <w:pPr>
        <w:pStyle w:val="ListParagraph"/>
        <w:numPr>
          <w:ilvl w:val="0"/>
          <w:numId w:val="48"/>
        </w:numPr>
        <w:jc w:val="both"/>
        <w:rPr>
          <w:rFonts w:eastAsia="Arial"/>
        </w:rPr>
      </w:pPr>
      <w:r w:rsidRPr="007378DE">
        <w:rPr>
          <w:rFonts w:eastAsia="Arial"/>
        </w:rPr>
        <w:t>Health (Blue):</w:t>
      </w:r>
    </w:p>
    <w:p w14:paraId="1647A313" w14:textId="77777777" w:rsidR="005032B7" w:rsidRPr="007378DE" w:rsidRDefault="00A65FEE" w:rsidP="009A39F7">
      <w:pPr>
        <w:ind w:left="720"/>
        <w:jc w:val="both"/>
        <w:rPr>
          <w:rFonts w:eastAsia="Arial"/>
        </w:rPr>
      </w:pPr>
      <w:r w:rsidRPr="007378DE">
        <w:rPr>
          <w:rFonts w:eastAsia="Arial"/>
        </w:rPr>
        <w:t>4 - Can cause death or major injury despite medical treatment</w:t>
      </w:r>
    </w:p>
    <w:p w14:paraId="5547DDAD" w14:textId="77777777" w:rsidR="005032B7" w:rsidRPr="007378DE" w:rsidRDefault="00090A21" w:rsidP="009A39F7">
      <w:pPr>
        <w:ind w:left="720"/>
        <w:jc w:val="both"/>
        <w:rPr>
          <w:rFonts w:eastAsia="Arial"/>
        </w:rPr>
      </w:pPr>
      <w:r w:rsidRPr="007378DE">
        <w:rPr>
          <w:noProof/>
        </w:rPr>
        <w:drawing>
          <wp:anchor distT="0" distB="0" distL="114300" distR="114300" simplePos="0" relativeHeight="251642368" behindDoc="1" locked="0" layoutInCell="1" allowOverlap="1" wp14:anchorId="116437B3" wp14:editId="4CB979DC">
            <wp:simplePos x="0" y="0"/>
            <wp:positionH relativeFrom="page">
              <wp:posOffset>5048250</wp:posOffset>
            </wp:positionH>
            <wp:positionV relativeFrom="paragraph">
              <wp:posOffset>5080</wp:posOffset>
            </wp:positionV>
            <wp:extent cx="1771015" cy="1737360"/>
            <wp:effectExtent l="0" t="0" r="635" b="0"/>
            <wp:wrapTight wrapText="bothSides">
              <wp:wrapPolygon edited="0">
                <wp:start x="0" y="0"/>
                <wp:lineTo x="0" y="21316"/>
                <wp:lineTo x="21375" y="21316"/>
                <wp:lineTo x="21375" y="0"/>
                <wp:lineTo x="0" y="0"/>
              </wp:wrapPolygon>
            </wp:wrapTight>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015" cy="173736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3 - Can cause serious injury despite medical treatment</w:t>
      </w:r>
    </w:p>
    <w:p w14:paraId="41102484" w14:textId="77777777" w:rsidR="005032B7" w:rsidRPr="007378DE" w:rsidRDefault="00A65FEE" w:rsidP="009A39F7">
      <w:pPr>
        <w:ind w:left="720"/>
        <w:jc w:val="both"/>
        <w:rPr>
          <w:rFonts w:eastAsia="Arial"/>
        </w:rPr>
      </w:pPr>
      <w:r w:rsidRPr="007378DE">
        <w:rPr>
          <w:rFonts w:eastAsia="Arial"/>
        </w:rPr>
        <w:t>2 - Can cause injury. Requires prompt medical treatment</w:t>
      </w:r>
    </w:p>
    <w:p w14:paraId="2355C0A9" w14:textId="77777777" w:rsidR="005032B7" w:rsidRPr="007378DE" w:rsidRDefault="00A65FEE" w:rsidP="009A39F7">
      <w:pPr>
        <w:ind w:left="720"/>
        <w:jc w:val="both"/>
        <w:rPr>
          <w:rFonts w:eastAsia="Arial"/>
        </w:rPr>
      </w:pPr>
      <w:r w:rsidRPr="007378DE">
        <w:rPr>
          <w:rFonts w:eastAsia="Arial"/>
        </w:rPr>
        <w:t>1 - Can cause irritation if not treated</w:t>
      </w:r>
    </w:p>
    <w:p w14:paraId="2BCCCBAB" w14:textId="77777777" w:rsidR="005032B7" w:rsidRPr="007378DE" w:rsidRDefault="00A65FEE" w:rsidP="009A39F7">
      <w:pPr>
        <w:ind w:left="720"/>
        <w:jc w:val="both"/>
        <w:rPr>
          <w:rFonts w:eastAsia="Arial"/>
        </w:rPr>
      </w:pPr>
      <w:r w:rsidRPr="007378DE">
        <w:rPr>
          <w:rFonts w:eastAsia="Arial"/>
        </w:rPr>
        <w:t>0 - No hazard</w:t>
      </w:r>
    </w:p>
    <w:p w14:paraId="6AAE2268" w14:textId="77777777" w:rsidR="005032B7" w:rsidRPr="007378DE" w:rsidRDefault="005032B7" w:rsidP="009A39F7">
      <w:pPr>
        <w:jc w:val="both"/>
      </w:pPr>
    </w:p>
    <w:p w14:paraId="356ACDF8" w14:textId="77777777" w:rsidR="005032B7" w:rsidRPr="007378DE" w:rsidRDefault="00A65FEE" w:rsidP="00A13BA4">
      <w:pPr>
        <w:pStyle w:val="ListParagraph"/>
        <w:numPr>
          <w:ilvl w:val="0"/>
          <w:numId w:val="48"/>
        </w:numPr>
        <w:jc w:val="both"/>
        <w:rPr>
          <w:rFonts w:eastAsia="Arial"/>
        </w:rPr>
      </w:pPr>
      <w:r w:rsidRPr="007378DE">
        <w:rPr>
          <w:rFonts w:eastAsia="Arial"/>
        </w:rPr>
        <w:t>Flammability (Red):</w:t>
      </w:r>
    </w:p>
    <w:p w14:paraId="5D6C62EE" w14:textId="77777777" w:rsidR="005032B7" w:rsidRPr="007378DE" w:rsidRDefault="00A65FEE" w:rsidP="009A39F7">
      <w:pPr>
        <w:ind w:left="720"/>
        <w:jc w:val="both"/>
        <w:rPr>
          <w:rFonts w:eastAsia="Arial"/>
        </w:rPr>
      </w:pPr>
      <w:r w:rsidRPr="007378DE">
        <w:rPr>
          <w:rFonts w:eastAsia="Arial"/>
        </w:rPr>
        <w:t>4 - Very flammable gases or liquids</w:t>
      </w:r>
    </w:p>
    <w:p w14:paraId="221C3B60" w14:textId="77777777" w:rsidR="005032B7" w:rsidRPr="007378DE" w:rsidRDefault="00A65FEE" w:rsidP="009A39F7">
      <w:pPr>
        <w:ind w:left="720"/>
        <w:jc w:val="both"/>
        <w:rPr>
          <w:rFonts w:eastAsia="Arial"/>
        </w:rPr>
      </w:pPr>
      <w:r w:rsidRPr="007378DE">
        <w:rPr>
          <w:rFonts w:eastAsia="Arial"/>
        </w:rPr>
        <w:t>3 - Can ignite at normal temperatures</w:t>
      </w:r>
    </w:p>
    <w:p w14:paraId="301E8F78" w14:textId="77777777" w:rsidR="005032B7" w:rsidRPr="007378DE" w:rsidRDefault="00A65FEE" w:rsidP="009A39F7">
      <w:pPr>
        <w:ind w:left="720"/>
        <w:jc w:val="both"/>
        <w:rPr>
          <w:rFonts w:eastAsia="Arial"/>
        </w:rPr>
      </w:pPr>
      <w:r w:rsidRPr="007378DE">
        <w:rPr>
          <w:rFonts w:eastAsia="Arial"/>
        </w:rPr>
        <w:t>2 - Ignites with moderate heat</w:t>
      </w:r>
    </w:p>
    <w:p w14:paraId="1F72ADE9" w14:textId="77777777" w:rsidR="005032B7" w:rsidRPr="007378DE" w:rsidRDefault="00A65FEE" w:rsidP="009A39F7">
      <w:pPr>
        <w:ind w:left="720"/>
        <w:jc w:val="both"/>
        <w:rPr>
          <w:rFonts w:eastAsia="Arial"/>
        </w:rPr>
      </w:pPr>
      <w:r w:rsidRPr="007378DE">
        <w:rPr>
          <w:rFonts w:eastAsia="Arial"/>
        </w:rPr>
        <w:t>1 - Ignites with considerable preheating</w:t>
      </w:r>
    </w:p>
    <w:p w14:paraId="0D8689C8" w14:textId="77777777" w:rsidR="00090A21" w:rsidRPr="007378DE" w:rsidRDefault="00A65FEE" w:rsidP="009A39F7">
      <w:pPr>
        <w:ind w:left="720"/>
        <w:jc w:val="both"/>
        <w:rPr>
          <w:rFonts w:eastAsia="Arial"/>
        </w:rPr>
      </w:pPr>
      <w:r w:rsidRPr="007378DE">
        <w:rPr>
          <w:rFonts w:eastAsia="Arial"/>
        </w:rPr>
        <w:t>0 - Will not bur</w:t>
      </w:r>
      <w:r w:rsidR="00090A21" w:rsidRPr="007378DE">
        <w:rPr>
          <w:rFonts w:eastAsia="Arial"/>
        </w:rPr>
        <w:t>n</w:t>
      </w:r>
    </w:p>
    <w:p w14:paraId="7D6071BA" w14:textId="77777777" w:rsidR="00090A21" w:rsidRPr="007378DE" w:rsidRDefault="00090A21" w:rsidP="009A39F7">
      <w:pPr>
        <w:ind w:left="720"/>
        <w:jc w:val="both"/>
        <w:rPr>
          <w:rFonts w:eastAsia="Arial"/>
        </w:rPr>
      </w:pPr>
    </w:p>
    <w:p w14:paraId="77F7F5FC" w14:textId="77777777" w:rsidR="005032B7" w:rsidRPr="007378DE" w:rsidRDefault="00A65FEE" w:rsidP="00A13BA4">
      <w:pPr>
        <w:pStyle w:val="ListParagraph"/>
        <w:numPr>
          <w:ilvl w:val="0"/>
          <w:numId w:val="48"/>
        </w:numPr>
        <w:jc w:val="both"/>
        <w:rPr>
          <w:rFonts w:eastAsia="Arial"/>
        </w:rPr>
      </w:pPr>
      <w:r w:rsidRPr="007378DE">
        <w:rPr>
          <w:rFonts w:eastAsia="Arial"/>
        </w:rPr>
        <w:t>Reactivity (Yellow):</w:t>
      </w:r>
    </w:p>
    <w:p w14:paraId="7EA4C9D7" w14:textId="77777777" w:rsidR="005032B7" w:rsidRPr="007378DE" w:rsidRDefault="00A65FEE" w:rsidP="009A39F7">
      <w:pPr>
        <w:ind w:left="720"/>
        <w:jc w:val="both"/>
        <w:rPr>
          <w:rFonts w:eastAsia="Arial"/>
        </w:rPr>
      </w:pPr>
      <w:r w:rsidRPr="007378DE">
        <w:rPr>
          <w:rFonts w:eastAsia="Arial"/>
        </w:rPr>
        <w:t>4 - Readily detonates or explodes</w:t>
      </w:r>
    </w:p>
    <w:p w14:paraId="12E042B5" w14:textId="77777777" w:rsidR="005032B7" w:rsidRPr="007378DE" w:rsidRDefault="00A65FEE" w:rsidP="009A39F7">
      <w:pPr>
        <w:ind w:left="720"/>
        <w:jc w:val="both"/>
        <w:rPr>
          <w:rFonts w:eastAsia="Arial"/>
        </w:rPr>
      </w:pPr>
      <w:r w:rsidRPr="007378DE">
        <w:rPr>
          <w:rFonts w:eastAsia="Arial"/>
        </w:rPr>
        <w:t>3 - May detonate or explode with strong initiating force or heat under confinement</w:t>
      </w:r>
    </w:p>
    <w:p w14:paraId="406BC823" w14:textId="77777777" w:rsidR="005032B7" w:rsidRPr="007378DE" w:rsidRDefault="00A65FEE" w:rsidP="009A39F7">
      <w:pPr>
        <w:ind w:left="720"/>
        <w:jc w:val="both"/>
        <w:rPr>
          <w:rFonts w:eastAsia="Arial"/>
        </w:rPr>
      </w:pPr>
      <w:r w:rsidRPr="007378DE">
        <w:rPr>
          <w:rFonts w:eastAsia="Arial"/>
        </w:rPr>
        <w:t>2 - Normally unstable, but will not detonate</w:t>
      </w:r>
    </w:p>
    <w:p w14:paraId="01E9AAE7" w14:textId="77777777" w:rsidR="005032B7" w:rsidRPr="007378DE" w:rsidRDefault="00A65FEE" w:rsidP="009A39F7">
      <w:pPr>
        <w:ind w:left="720"/>
        <w:jc w:val="both"/>
        <w:rPr>
          <w:rFonts w:eastAsia="Arial"/>
        </w:rPr>
      </w:pPr>
      <w:r w:rsidRPr="007378DE">
        <w:rPr>
          <w:rFonts w:eastAsia="Arial"/>
        </w:rPr>
        <w:t>1 - Normally stable. Unstable at high temperature and pressure.</w:t>
      </w:r>
    </w:p>
    <w:p w14:paraId="7C4E1EA1" w14:textId="77777777" w:rsidR="00090A21" w:rsidRPr="007378DE" w:rsidRDefault="00090A21" w:rsidP="009A39F7">
      <w:pPr>
        <w:ind w:left="720"/>
        <w:jc w:val="both"/>
        <w:rPr>
          <w:rFonts w:eastAsia="Arial"/>
        </w:rPr>
      </w:pPr>
      <w:r w:rsidRPr="007378DE">
        <w:rPr>
          <w:noProof/>
        </w:rPr>
        <w:drawing>
          <wp:anchor distT="0" distB="0" distL="114300" distR="114300" simplePos="0" relativeHeight="251643392" behindDoc="1" locked="0" layoutInCell="1" allowOverlap="1" wp14:anchorId="0284D0BB" wp14:editId="3C484750">
            <wp:simplePos x="0" y="0"/>
            <wp:positionH relativeFrom="page">
              <wp:posOffset>5663565</wp:posOffset>
            </wp:positionH>
            <wp:positionV relativeFrom="paragraph">
              <wp:posOffset>140970</wp:posOffset>
            </wp:positionV>
            <wp:extent cx="990600" cy="990600"/>
            <wp:effectExtent l="0" t="0" r="0" b="0"/>
            <wp:wrapTight wrapText="bothSides">
              <wp:wrapPolygon edited="0">
                <wp:start x="7477" y="0"/>
                <wp:lineTo x="4569" y="2077"/>
                <wp:lineTo x="415" y="6231"/>
                <wp:lineTo x="415" y="14123"/>
                <wp:lineTo x="831" y="15369"/>
                <wp:lineTo x="6646" y="20354"/>
                <wp:lineTo x="8308" y="21185"/>
                <wp:lineTo x="13292" y="21185"/>
                <wp:lineTo x="14954" y="20354"/>
                <wp:lineTo x="20769" y="15369"/>
                <wp:lineTo x="20769" y="6231"/>
                <wp:lineTo x="16200" y="2077"/>
                <wp:lineTo x="13292" y="0"/>
                <wp:lineTo x="7477" y="0"/>
              </wp:wrapPolygon>
            </wp:wrapTight>
            <wp:docPr id="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0 - Normally stable and not reactive with water</w:t>
      </w:r>
    </w:p>
    <w:p w14:paraId="5BFA07F7" w14:textId="77777777" w:rsidR="00090A21" w:rsidRPr="007378DE" w:rsidRDefault="00090A21" w:rsidP="009A39F7">
      <w:pPr>
        <w:ind w:left="720"/>
        <w:jc w:val="both"/>
        <w:rPr>
          <w:rFonts w:eastAsia="Arial"/>
        </w:rPr>
      </w:pPr>
    </w:p>
    <w:p w14:paraId="22107ADB" w14:textId="77777777" w:rsidR="005032B7" w:rsidRPr="007378DE" w:rsidRDefault="00A65FEE" w:rsidP="00A13BA4">
      <w:pPr>
        <w:pStyle w:val="ListParagraph"/>
        <w:numPr>
          <w:ilvl w:val="0"/>
          <w:numId w:val="48"/>
        </w:numPr>
        <w:jc w:val="both"/>
        <w:rPr>
          <w:rFonts w:eastAsia="Arial"/>
        </w:rPr>
      </w:pPr>
      <w:r w:rsidRPr="007378DE">
        <w:rPr>
          <w:rFonts w:eastAsia="Arial"/>
        </w:rPr>
        <w:t>Specific Hazard (White):</w:t>
      </w:r>
    </w:p>
    <w:p w14:paraId="6D45DB27" w14:textId="77777777" w:rsidR="005032B7" w:rsidRPr="007378DE" w:rsidRDefault="00A65FEE" w:rsidP="009A39F7">
      <w:pPr>
        <w:ind w:left="720"/>
        <w:jc w:val="both"/>
        <w:rPr>
          <w:rFonts w:eastAsia="Arial"/>
        </w:rPr>
      </w:pPr>
      <w:r w:rsidRPr="007378DE">
        <w:rPr>
          <w:rFonts w:eastAsia="Arial"/>
        </w:rPr>
        <w:t>Oxidizer - OX Acid - ACID Alkali - ALK Corrosive - COR</w:t>
      </w:r>
    </w:p>
    <w:p w14:paraId="2BF55ED4" w14:textId="77777777" w:rsidR="005032B7" w:rsidRPr="007378DE" w:rsidRDefault="00A65FEE" w:rsidP="009A39F7">
      <w:pPr>
        <w:ind w:left="720"/>
        <w:jc w:val="both"/>
        <w:rPr>
          <w:rFonts w:eastAsia="Arial"/>
        </w:rPr>
      </w:pPr>
      <w:r w:rsidRPr="007378DE">
        <w:rPr>
          <w:rFonts w:eastAsia="Arial"/>
        </w:rPr>
        <w:t xml:space="preserve">Use No Water - </w:t>
      </w:r>
      <w:r w:rsidRPr="007378DE">
        <w:rPr>
          <w:rFonts w:eastAsia="Arial"/>
          <w:strike/>
        </w:rPr>
        <w:t>W</w:t>
      </w:r>
    </w:p>
    <w:p w14:paraId="7F43C800" w14:textId="77777777" w:rsidR="005032B7" w:rsidRPr="007378DE" w:rsidRDefault="00A65FEE" w:rsidP="009A39F7">
      <w:pPr>
        <w:ind w:left="720"/>
        <w:jc w:val="both"/>
        <w:rPr>
          <w:rFonts w:eastAsia="Arial"/>
        </w:rPr>
      </w:pPr>
      <w:r w:rsidRPr="007378DE">
        <w:rPr>
          <w:rFonts w:eastAsia="Arial"/>
          <w:position w:val="-1"/>
        </w:rPr>
        <w:t>Radioactive – (see image at right)</w:t>
      </w:r>
    </w:p>
    <w:p w14:paraId="665C91CC" w14:textId="77777777" w:rsidR="005032B7" w:rsidRPr="007378DE" w:rsidRDefault="005032B7" w:rsidP="009A39F7"/>
    <w:p w14:paraId="08522B3C" w14:textId="77777777" w:rsidR="005032B7" w:rsidRPr="007378DE" w:rsidRDefault="00A65FEE" w:rsidP="009A39F7">
      <w:pPr>
        <w:jc w:val="both"/>
        <w:rPr>
          <w:rFonts w:eastAsia="Arial"/>
        </w:rPr>
      </w:pPr>
      <w:r w:rsidRPr="007378DE">
        <w:rPr>
          <w:rFonts w:eastAsia="Arial"/>
        </w:rPr>
        <w:t>Many chemicals fall under more than one hazard class. Extra care should be taken when handling or storing chemicals with multiple hazards.</w:t>
      </w:r>
    </w:p>
    <w:p w14:paraId="53515465" w14:textId="77777777" w:rsidR="005032B7" w:rsidRPr="007378DE" w:rsidRDefault="005032B7" w:rsidP="009A39F7">
      <w:pPr>
        <w:jc w:val="both"/>
      </w:pPr>
    </w:p>
    <w:p w14:paraId="721F77FC" w14:textId="77777777" w:rsidR="005032B7" w:rsidRPr="007378DE" w:rsidRDefault="00A65FEE" w:rsidP="009A39F7">
      <w:pPr>
        <w:jc w:val="both"/>
        <w:rPr>
          <w:rFonts w:eastAsia="Arial"/>
        </w:rPr>
      </w:pPr>
      <w:r w:rsidRPr="007378DE">
        <w:rPr>
          <w:rFonts w:eastAsia="Arial"/>
        </w:rPr>
        <w:t>Other labeling systems may also be used.  For instance, the Department of Transportation (DOT) has a labeling system for the shipment of hazardous materials. Examples of DOT placards are shown within the text of this chapter.</w:t>
      </w:r>
    </w:p>
    <w:p w14:paraId="3C4B01D2" w14:textId="77777777" w:rsidR="005032B7" w:rsidRPr="007378DE" w:rsidRDefault="005032B7" w:rsidP="009A39F7">
      <w:pPr>
        <w:jc w:val="both"/>
      </w:pPr>
    </w:p>
    <w:p w14:paraId="2491B81F" w14:textId="77777777" w:rsidR="005032B7" w:rsidRPr="007378DE" w:rsidRDefault="00A65FEE" w:rsidP="009A39F7">
      <w:pPr>
        <w:jc w:val="both"/>
        <w:rPr>
          <w:rFonts w:eastAsia="Arial"/>
        </w:rPr>
      </w:pPr>
      <w:bookmarkStart w:id="15" w:name="Ch3Section4"/>
      <w:r w:rsidRPr="007378DE">
        <w:rPr>
          <w:rFonts w:eastAsia="Arial"/>
          <w:b/>
          <w:bCs/>
        </w:rPr>
        <w:t>SECTION 4: CHEMICAL SAFETY GUIDELINES</w:t>
      </w:r>
    </w:p>
    <w:bookmarkEnd w:id="15"/>
    <w:p w14:paraId="05514725" w14:textId="77777777" w:rsidR="005032B7" w:rsidRPr="007378DE" w:rsidRDefault="005032B7" w:rsidP="009A39F7">
      <w:pPr>
        <w:jc w:val="both"/>
      </w:pPr>
    </w:p>
    <w:p w14:paraId="1A230DAB" w14:textId="77777777" w:rsidR="005032B7" w:rsidRPr="007378DE" w:rsidRDefault="00A65FEE" w:rsidP="009A39F7">
      <w:pPr>
        <w:jc w:val="both"/>
        <w:rPr>
          <w:rFonts w:eastAsia="Arial"/>
        </w:rPr>
      </w:pPr>
      <w:r w:rsidRPr="007378DE">
        <w:rPr>
          <w:rFonts w:eastAsia="Arial"/>
        </w:rPr>
        <w:t>Always follow these guidelines when working with chemicals:</w:t>
      </w:r>
    </w:p>
    <w:p w14:paraId="4DD00793" w14:textId="77777777" w:rsidR="005032B7" w:rsidRPr="007378DE" w:rsidRDefault="005032B7" w:rsidP="009A39F7">
      <w:pPr>
        <w:jc w:val="both"/>
      </w:pPr>
    </w:p>
    <w:p w14:paraId="40BF83EB" w14:textId="77777777" w:rsidR="005032B7" w:rsidRPr="007378DE" w:rsidRDefault="009A39F7" w:rsidP="00A13BA4">
      <w:pPr>
        <w:pStyle w:val="ListParagraph"/>
        <w:numPr>
          <w:ilvl w:val="0"/>
          <w:numId w:val="49"/>
        </w:numPr>
        <w:jc w:val="both"/>
        <w:rPr>
          <w:rFonts w:eastAsia="Arial"/>
        </w:rPr>
      </w:pPr>
      <w:r w:rsidRPr="007378DE">
        <w:rPr>
          <w:noProof/>
        </w:rPr>
        <w:drawing>
          <wp:anchor distT="0" distB="0" distL="114300" distR="114300" simplePos="0" relativeHeight="251644416" behindDoc="1" locked="0" layoutInCell="1" allowOverlap="1" wp14:anchorId="3BE49671" wp14:editId="4B6C3761">
            <wp:simplePos x="0" y="0"/>
            <wp:positionH relativeFrom="page">
              <wp:posOffset>5647055</wp:posOffset>
            </wp:positionH>
            <wp:positionV relativeFrom="paragraph">
              <wp:posOffset>168275</wp:posOffset>
            </wp:positionV>
            <wp:extent cx="1181100" cy="1790700"/>
            <wp:effectExtent l="0" t="0" r="0" b="0"/>
            <wp:wrapSquare wrapText="bothSides"/>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79070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Assume that any unfamiliar chemical is hazardous and treat it as such.</w:t>
      </w:r>
    </w:p>
    <w:p w14:paraId="0E34AF55" w14:textId="77777777" w:rsidR="005032B7" w:rsidRPr="007378DE" w:rsidRDefault="00A65FEE" w:rsidP="00A13BA4">
      <w:pPr>
        <w:pStyle w:val="ListParagraph"/>
        <w:numPr>
          <w:ilvl w:val="0"/>
          <w:numId w:val="49"/>
        </w:numPr>
        <w:jc w:val="both"/>
        <w:rPr>
          <w:rFonts w:eastAsia="Arial"/>
        </w:rPr>
      </w:pPr>
      <w:r w:rsidRPr="007378DE">
        <w:rPr>
          <w:rFonts w:eastAsia="Arial"/>
        </w:rPr>
        <w:t>Know all the hazards of the chemicals with which you work. For example, perchloric acid is a corrosive, an oxidizer, and a reactive. Benzene is an irritant that is also flammable, toxic, and carcinogenic.</w:t>
      </w:r>
    </w:p>
    <w:p w14:paraId="16370502" w14:textId="77777777" w:rsidR="005032B7" w:rsidRPr="007378DE" w:rsidRDefault="00A65FEE" w:rsidP="00A13BA4">
      <w:pPr>
        <w:pStyle w:val="ListParagraph"/>
        <w:numPr>
          <w:ilvl w:val="0"/>
          <w:numId w:val="49"/>
        </w:numPr>
        <w:jc w:val="both"/>
        <w:rPr>
          <w:rFonts w:eastAsia="Arial"/>
        </w:rPr>
      </w:pPr>
      <w:r w:rsidRPr="007378DE">
        <w:rPr>
          <w:rFonts w:eastAsia="Arial"/>
        </w:rPr>
        <w:t>Never underestimate the potential hazard of a</w:t>
      </w:r>
      <w:r w:rsidR="009A39F7" w:rsidRPr="007378DE">
        <w:rPr>
          <w:rFonts w:eastAsia="Arial"/>
        </w:rPr>
        <w:t>ny c</w:t>
      </w:r>
      <w:r w:rsidRPr="007378DE">
        <w:rPr>
          <w:rFonts w:eastAsia="Arial"/>
        </w:rPr>
        <w:t xml:space="preserve">hemical or combination of chemicals. </w:t>
      </w:r>
      <w:r w:rsidR="009A39F7" w:rsidRPr="007378DE">
        <w:rPr>
          <w:rFonts w:eastAsia="Arial"/>
        </w:rPr>
        <w:t xml:space="preserve"> </w:t>
      </w:r>
      <w:r w:rsidRPr="007378DE">
        <w:rPr>
          <w:rFonts w:eastAsia="Arial"/>
        </w:rPr>
        <w:t xml:space="preserve">Consider any mixture or reaction product to be at least as hazardous as – if not </w:t>
      </w:r>
      <w:r w:rsidRPr="007378DE">
        <w:rPr>
          <w:rFonts w:eastAsia="Arial"/>
          <w:i/>
        </w:rPr>
        <w:t xml:space="preserve">more </w:t>
      </w:r>
      <w:r w:rsidRPr="007378DE">
        <w:rPr>
          <w:rFonts w:eastAsia="Arial"/>
        </w:rPr>
        <w:t>hazardous than – its most hazardous component.</w:t>
      </w:r>
    </w:p>
    <w:p w14:paraId="57C7C8E2" w14:textId="77777777" w:rsidR="005032B7" w:rsidRPr="007378DE" w:rsidRDefault="00A65FEE" w:rsidP="00A13BA4">
      <w:pPr>
        <w:pStyle w:val="ListParagraph"/>
        <w:numPr>
          <w:ilvl w:val="0"/>
          <w:numId w:val="49"/>
        </w:numPr>
        <w:jc w:val="both"/>
        <w:rPr>
          <w:rFonts w:eastAsia="Arial"/>
        </w:rPr>
      </w:pPr>
      <w:r w:rsidRPr="007378DE">
        <w:rPr>
          <w:rFonts w:eastAsia="Arial"/>
        </w:rPr>
        <w:t>Never use any substance that is not properly labeled.  It may not be what you think it is!</w:t>
      </w:r>
    </w:p>
    <w:p w14:paraId="267277EB" w14:textId="77777777" w:rsidR="005032B7" w:rsidRPr="007378DE" w:rsidRDefault="00A65FEE" w:rsidP="00A13BA4">
      <w:pPr>
        <w:pStyle w:val="ListParagraph"/>
        <w:numPr>
          <w:ilvl w:val="0"/>
          <w:numId w:val="49"/>
        </w:numPr>
        <w:jc w:val="both"/>
        <w:rPr>
          <w:rFonts w:eastAsia="Arial"/>
        </w:rPr>
      </w:pPr>
      <w:r w:rsidRPr="007378DE">
        <w:rPr>
          <w:rFonts w:eastAsia="Arial"/>
        </w:rPr>
        <w:t>Date all chemicals whe</w:t>
      </w:r>
      <w:r w:rsidR="009A39F7" w:rsidRPr="007378DE">
        <w:rPr>
          <w:rFonts w:eastAsia="Arial"/>
        </w:rPr>
        <w:t>n</w:t>
      </w:r>
      <w:r w:rsidRPr="007378DE">
        <w:rPr>
          <w:rFonts w:eastAsia="Arial"/>
        </w:rPr>
        <w:t xml:space="preserve"> they ar</w:t>
      </w:r>
      <w:r w:rsidR="009A39F7" w:rsidRPr="007378DE">
        <w:rPr>
          <w:rFonts w:eastAsia="Arial"/>
        </w:rPr>
        <w:t>e</w:t>
      </w:r>
      <w:r w:rsidRPr="007378DE">
        <w:rPr>
          <w:rFonts w:eastAsia="Arial"/>
        </w:rPr>
        <w:t xml:space="preserve"> receive</w:t>
      </w:r>
      <w:r w:rsidR="009A39F7" w:rsidRPr="007378DE">
        <w:rPr>
          <w:rFonts w:eastAsia="Arial"/>
        </w:rPr>
        <w:t>d</w:t>
      </w:r>
      <w:r w:rsidRPr="007378DE">
        <w:rPr>
          <w:rFonts w:eastAsia="Arial"/>
        </w:rPr>
        <w:t xml:space="preserve"> an</w:t>
      </w:r>
      <w:r w:rsidR="009A39F7" w:rsidRPr="007378DE">
        <w:rPr>
          <w:rFonts w:eastAsia="Arial"/>
        </w:rPr>
        <w:t>d</w:t>
      </w:r>
      <w:r w:rsidRPr="007378DE">
        <w:rPr>
          <w:rFonts w:eastAsia="Arial"/>
        </w:rPr>
        <w:t xml:space="preserve"> agai</w:t>
      </w:r>
      <w:r w:rsidR="009A39F7" w:rsidRPr="007378DE">
        <w:rPr>
          <w:rFonts w:eastAsia="Arial"/>
        </w:rPr>
        <w:t>n</w:t>
      </w:r>
      <w:r w:rsidRPr="007378DE">
        <w:rPr>
          <w:rFonts w:eastAsia="Arial"/>
        </w:rPr>
        <w:t xml:space="preserve"> whe</w:t>
      </w:r>
      <w:r w:rsidR="009A39F7" w:rsidRPr="007378DE">
        <w:rPr>
          <w:rFonts w:eastAsia="Arial"/>
        </w:rPr>
        <w:t>n</w:t>
      </w:r>
      <w:r w:rsidRPr="007378DE">
        <w:rPr>
          <w:rFonts w:eastAsia="Arial"/>
        </w:rPr>
        <w:t xml:space="preserve"> they</w:t>
      </w:r>
      <w:r w:rsidR="009A39F7" w:rsidRPr="007378DE">
        <w:rPr>
          <w:rFonts w:eastAsia="Arial"/>
        </w:rPr>
        <w:t xml:space="preserve"> </w:t>
      </w:r>
      <w:r w:rsidRPr="007378DE">
        <w:rPr>
          <w:rFonts w:eastAsia="Arial"/>
        </w:rPr>
        <w:t>are opened.</w:t>
      </w:r>
    </w:p>
    <w:p w14:paraId="106F48D7" w14:textId="77777777" w:rsidR="005032B7" w:rsidRPr="007378DE" w:rsidRDefault="00A65FEE" w:rsidP="00A13BA4">
      <w:pPr>
        <w:pStyle w:val="ListParagraph"/>
        <w:numPr>
          <w:ilvl w:val="0"/>
          <w:numId w:val="49"/>
        </w:numPr>
        <w:jc w:val="both"/>
        <w:rPr>
          <w:rFonts w:eastAsia="Arial"/>
        </w:rPr>
      </w:pPr>
      <w:r w:rsidRPr="007378DE">
        <w:rPr>
          <w:rFonts w:eastAsia="Arial"/>
        </w:rPr>
        <w:t>Follow all chemical safety instructions, such as those listed in</w:t>
      </w:r>
      <w:r w:rsidR="009A39F7" w:rsidRPr="007378DE">
        <w:rPr>
          <w:rFonts w:eastAsia="Arial"/>
        </w:rPr>
        <w:t xml:space="preserve"> </w:t>
      </w:r>
      <w:r w:rsidRPr="007378DE">
        <w:rPr>
          <w:rFonts w:eastAsia="Arial"/>
        </w:rPr>
        <w:t>Safety Data Sheets or on chemical container labels, precisely.</w:t>
      </w:r>
    </w:p>
    <w:p w14:paraId="184A2B1D" w14:textId="77777777" w:rsidR="005032B7" w:rsidRPr="007378DE" w:rsidRDefault="00A65FEE" w:rsidP="00A13BA4">
      <w:pPr>
        <w:pStyle w:val="ListParagraph"/>
        <w:numPr>
          <w:ilvl w:val="0"/>
          <w:numId w:val="49"/>
        </w:numPr>
        <w:jc w:val="both"/>
        <w:rPr>
          <w:rFonts w:eastAsia="Arial"/>
        </w:rPr>
      </w:pPr>
      <w:r w:rsidRPr="007378DE">
        <w:rPr>
          <w:rFonts w:eastAsia="Arial"/>
        </w:rPr>
        <w:t>Minimize your exposure to any chemical, regardless of its hazard rating, and avoid repeated exposure.</w:t>
      </w:r>
    </w:p>
    <w:p w14:paraId="7064A431" w14:textId="77777777" w:rsidR="005032B7" w:rsidRPr="007378DE" w:rsidRDefault="00A65FEE" w:rsidP="00A13BA4">
      <w:pPr>
        <w:pStyle w:val="ListParagraph"/>
        <w:numPr>
          <w:ilvl w:val="0"/>
          <w:numId w:val="49"/>
        </w:numPr>
        <w:jc w:val="both"/>
        <w:rPr>
          <w:rFonts w:eastAsia="Arial"/>
        </w:rPr>
      </w:pPr>
      <w:r w:rsidRPr="007378DE">
        <w:rPr>
          <w:rFonts w:eastAsia="Arial"/>
        </w:rPr>
        <w:t>Use personal protective equipment (PPE), as appropriate for that chemical.</w:t>
      </w:r>
    </w:p>
    <w:p w14:paraId="5FFBCF87" w14:textId="77777777" w:rsidR="005032B7" w:rsidRPr="007378DE" w:rsidRDefault="00A65FEE" w:rsidP="00A13BA4">
      <w:pPr>
        <w:pStyle w:val="ListParagraph"/>
        <w:numPr>
          <w:ilvl w:val="0"/>
          <w:numId w:val="49"/>
        </w:numPr>
        <w:jc w:val="both"/>
        <w:rPr>
          <w:rFonts w:eastAsia="Arial"/>
        </w:rPr>
      </w:pPr>
      <w:r w:rsidRPr="007378DE">
        <w:rPr>
          <w:rFonts w:eastAsia="Arial"/>
        </w:rPr>
        <w:t>Use the buddy system when working with hazardous chemicals.</w:t>
      </w:r>
      <w:r w:rsidR="009A39F7" w:rsidRPr="007378DE">
        <w:rPr>
          <w:rFonts w:eastAsia="Arial"/>
        </w:rPr>
        <w:t xml:space="preserve">  </w:t>
      </w:r>
      <w:r w:rsidRPr="007378DE">
        <w:rPr>
          <w:rFonts w:eastAsia="Arial"/>
        </w:rPr>
        <w:t>Don’t work in the laboratory alone.</w:t>
      </w:r>
    </w:p>
    <w:p w14:paraId="5A556541" w14:textId="77777777" w:rsidR="005032B7" w:rsidRPr="007378DE" w:rsidRDefault="005032B7" w:rsidP="009A39F7">
      <w:pPr>
        <w:jc w:val="both"/>
      </w:pPr>
    </w:p>
    <w:p w14:paraId="191A4815" w14:textId="77777777" w:rsidR="005032B7" w:rsidRPr="007378DE" w:rsidRDefault="00A65FEE" w:rsidP="00CD1397">
      <w:pPr>
        <w:jc w:val="both"/>
        <w:rPr>
          <w:rFonts w:eastAsia="Arial"/>
        </w:rPr>
      </w:pPr>
      <w:bookmarkStart w:id="16" w:name="Ch3Section5"/>
      <w:r w:rsidRPr="007378DE">
        <w:rPr>
          <w:rFonts w:eastAsia="Arial"/>
          <w:b/>
          <w:bCs/>
        </w:rPr>
        <w:t>SECTION 5: SAFETY DATA SHEETS</w:t>
      </w:r>
    </w:p>
    <w:bookmarkEnd w:id="16"/>
    <w:p w14:paraId="204BFC76" w14:textId="77777777" w:rsidR="005032B7" w:rsidRPr="007378DE" w:rsidRDefault="005032B7" w:rsidP="00CD1397">
      <w:pPr>
        <w:jc w:val="both"/>
      </w:pPr>
    </w:p>
    <w:p w14:paraId="1E210280" w14:textId="77777777" w:rsidR="005032B7" w:rsidRPr="007378DE" w:rsidRDefault="00A65FEE" w:rsidP="00CD1397">
      <w:pPr>
        <w:jc w:val="both"/>
        <w:rPr>
          <w:rFonts w:eastAsia="Arial"/>
        </w:rPr>
      </w:pPr>
      <w:r w:rsidRPr="007378DE">
        <w:rPr>
          <w:rFonts w:eastAsia="Arial"/>
        </w:rPr>
        <w:t xml:space="preserve">Before using any chemical, read the appropriate Safety Data Sheet </w:t>
      </w:r>
      <w:r w:rsidR="001032E9" w:rsidRPr="007378DE">
        <w:rPr>
          <w:rFonts w:eastAsia="Arial"/>
        </w:rPr>
        <w:t>(</w:t>
      </w:r>
      <w:r w:rsidRPr="007378DE">
        <w:rPr>
          <w:rFonts w:eastAsia="Arial"/>
        </w:rPr>
        <w:t>SDS). An SDS is a document that details information about chemicals and along with the container label is a good source of information for chemical safety. It provides the following information:</w:t>
      </w:r>
    </w:p>
    <w:p w14:paraId="7369B4D9" w14:textId="77777777" w:rsidR="005032B7" w:rsidRPr="007378DE" w:rsidRDefault="005032B7" w:rsidP="00CD1397">
      <w:pPr>
        <w:jc w:val="both"/>
      </w:pPr>
    </w:p>
    <w:p w14:paraId="394BEC8F" w14:textId="77777777" w:rsidR="005032B7" w:rsidRPr="007378DE" w:rsidRDefault="00A65FEE" w:rsidP="00A13BA4">
      <w:pPr>
        <w:pStyle w:val="ListParagraph"/>
        <w:numPr>
          <w:ilvl w:val="0"/>
          <w:numId w:val="50"/>
        </w:numPr>
        <w:jc w:val="both"/>
        <w:rPr>
          <w:rFonts w:eastAsia="Arial"/>
        </w:rPr>
      </w:pPr>
      <w:r w:rsidRPr="007378DE">
        <w:rPr>
          <w:rFonts w:eastAsia="Arial"/>
        </w:rPr>
        <w:t>Identity of the chemical</w:t>
      </w:r>
    </w:p>
    <w:p w14:paraId="30BEEA04" w14:textId="77777777" w:rsidR="00FD1ED1" w:rsidRPr="007378DE" w:rsidRDefault="00A65FEE" w:rsidP="00A13BA4">
      <w:pPr>
        <w:pStyle w:val="ListParagraph"/>
        <w:numPr>
          <w:ilvl w:val="0"/>
          <w:numId w:val="50"/>
        </w:numPr>
        <w:jc w:val="both"/>
        <w:rPr>
          <w:rFonts w:eastAsia="Arial"/>
        </w:rPr>
      </w:pPr>
      <w:r w:rsidRPr="007378DE">
        <w:rPr>
          <w:rFonts w:eastAsia="Arial"/>
        </w:rPr>
        <w:t>The manufacturer’s name and address</w:t>
      </w:r>
    </w:p>
    <w:p w14:paraId="27245A8B" w14:textId="77777777" w:rsidR="005032B7" w:rsidRPr="007378DE" w:rsidRDefault="00A65FEE" w:rsidP="00A13BA4">
      <w:pPr>
        <w:pStyle w:val="ListParagraph"/>
        <w:numPr>
          <w:ilvl w:val="0"/>
          <w:numId w:val="50"/>
        </w:numPr>
        <w:jc w:val="both"/>
        <w:rPr>
          <w:rFonts w:eastAsia="Arial"/>
        </w:rPr>
      </w:pPr>
      <w:r w:rsidRPr="007378DE">
        <w:rPr>
          <w:rFonts w:eastAsia="Arial"/>
        </w:rPr>
        <w:t>Hazardous ingredients</w:t>
      </w:r>
    </w:p>
    <w:p w14:paraId="38B25E17" w14:textId="77777777" w:rsidR="005032B7" w:rsidRPr="007378DE" w:rsidRDefault="00A65FEE" w:rsidP="00A13BA4">
      <w:pPr>
        <w:pStyle w:val="ListParagraph"/>
        <w:numPr>
          <w:ilvl w:val="0"/>
          <w:numId w:val="50"/>
        </w:numPr>
        <w:jc w:val="both"/>
        <w:rPr>
          <w:rFonts w:eastAsia="Arial"/>
        </w:rPr>
      </w:pPr>
      <w:r w:rsidRPr="007378DE">
        <w:rPr>
          <w:rFonts w:eastAsia="Arial"/>
        </w:rPr>
        <w:t>Exposure limits</w:t>
      </w:r>
    </w:p>
    <w:p w14:paraId="2DD058CC" w14:textId="77777777" w:rsidR="005032B7" w:rsidRPr="007378DE" w:rsidRDefault="00A65FEE" w:rsidP="00A13BA4">
      <w:pPr>
        <w:pStyle w:val="ListParagraph"/>
        <w:numPr>
          <w:ilvl w:val="0"/>
          <w:numId w:val="51"/>
        </w:numPr>
        <w:jc w:val="both"/>
        <w:rPr>
          <w:rFonts w:eastAsia="Arial"/>
        </w:rPr>
      </w:pPr>
      <w:r w:rsidRPr="007378DE">
        <w:rPr>
          <w:rFonts w:eastAsia="Arial"/>
          <w:u w:val="single" w:color="000000"/>
        </w:rPr>
        <w:t>Permissible Exposure Limit (PEL)</w:t>
      </w:r>
      <w:r w:rsidRPr="007378DE">
        <w:rPr>
          <w:rFonts w:eastAsia="Arial"/>
        </w:rPr>
        <w:t xml:space="preserve"> or </w:t>
      </w:r>
      <w:r w:rsidRPr="007378DE">
        <w:rPr>
          <w:rFonts w:eastAsia="Arial"/>
          <w:u w:val="single" w:color="000000"/>
        </w:rPr>
        <w:t>Recommended Exposure</w:t>
      </w:r>
      <w:r w:rsidR="00CD1397" w:rsidRPr="007378DE">
        <w:rPr>
          <w:rFonts w:eastAsia="Arial"/>
          <w:u w:val="single"/>
        </w:rPr>
        <w:t xml:space="preserve"> </w:t>
      </w:r>
      <w:r w:rsidRPr="007378DE">
        <w:rPr>
          <w:rFonts w:eastAsia="Arial"/>
          <w:u w:val="single"/>
        </w:rPr>
        <w:t>L</w:t>
      </w:r>
      <w:r w:rsidRPr="007378DE">
        <w:rPr>
          <w:rFonts w:eastAsia="Arial"/>
          <w:u w:val="single" w:color="000000"/>
        </w:rPr>
        <w:t>imit (REL)</w:t>
      </w:r>
      <w:r w:rsidRPr="007378DE">
        <w:rPr>
          <w:rFonts w:eastAsia="Arial"/>
        </w:rPr>
        <w:t xml:space="preserve"> – This is the amount of a chemical that a person can be</w:t>
      </w:r>
      <w:r w:rsidR="00CD1397" w:rsidRPr="007378DE">
        <w:rPr>
          <w:rFonts w:eastAsia="Arial"/>
        </w:rPr>
        <w:t xml:space="preserve"> </w:t>
      </w:r>
      <w:r w:rsidRPr="007378DE">
        <w:rPr>
          <w:rFonts w:eastAsia="Arial"/>
        </w:rPr>
        <w:t>exposed to, averaged over an eight hour period, before it causes him/her harm.</w:t>
      </w:r>
    </w:p>
    <w:p w14:paraId="2CEB45AE" w14:textId="77777777" w:rsidR="005032B7" w:rsidRPr="007378DE" w:rsidRDefault="00A65FEE" w:rsidP="00A13BA4">
      <w:pPr>
        <w:pStyle w:val="ListParagraph"/>
        <w:numPr>
          <w:ilvl w:val="0"/>
          <w:numId w:val="51"/>
        </w:numPr>
        <w:jc w:val="both"/>
        <w:rPr>
          <w:rFonts w:eastAsia="Arial"/>
        </w:rPr>
      </w:pPr>
      <w:r w:rsidRPr="007378DE">
        <w:rPr>
          <w:rFonts w:eastAsia="Arial"/>
          <w:position w:val="-1"/>
          <w:u w:val="single" w:color="000000"/>
        </w:rPr>
        <w:t>Short Term Exposure Limit (STEL)</w:t>
      </w:r>
      <w:r w:rsidR="00FD1ED1" w:rsidRPr="007378DE">
        <w:rPr>
          <w:rFonts w:eastAsia="Arial"/>
          <w:position w:val="-1"/>
          <w:u w:color="000000"/>
        </w:rPr>
        <w:t xml:space="preserve"> </w:t>
      </w:r>
      <w:r w:rsidR="00CD1397" w:rsidRPr="007378DE">
        <w:rPr>
          <w:rFonts w:eastAsia="Arial"/>
          <w:position w:val="-1"/>
          <w:u w:color="000000"/>
        </w:rPr>
        <w:t xml:space="preserve">– </w:t>
      </w:r>
      <w:r w:rsidRPr="007378DE">
        <w:rPr>
          <w:rFonts w:eastAsia="Arial"/>
          <w:position w:val="-1"/>
        </w:rPr>
        <w:t>This</w:t>
      </w:r>
      <w:r w:rsidR="00CD1397" w:rsidRPr="007378DE">
        <w:rPr>
          <w:rFonts w:eastAsia="Arial"/>
          <w:position w:val="-1"/>
        </w:rPr>
        <w:t xml:space="preserve"> </w:t>
      </w:r>
      <w:r w:rsidRPr="007378DE">
        <w:rPr>
          <w:rFonts w:eastAsia="Arial"/>
          <w:position w:val="-1"/>
        </w:rPr>
        <w:t>is the amount of a</w:t>
      </w:r>
      <w:r w:rsidR="00FD1ED1" w:rsidRPr="007378DE">
        <w:rPr>
          <w:rFonts w:eastAsia="Arial"/>
        </w:rPr>
        <w:t xml:space="preserve"> </w:t>
      </w:r>
      <w:r w:rsidRPr="007378DE">
        <w:rPr>
          <w:rFonts w:eastAsia="Arial"/>
        </w:rPr>
        <w:t>chemical that a person can be exposed to, averaged over a 15 minute period, before it causes him/her harm.</w:t>
      </w:r>
    </w:p>
    <w:p w14:paraId="58DCE732" w14:textId="77777777" w:rsidR="005032B7" w:rsidRPr="007378DE" w:rsidRDefault="00A65FEE" w:rsidP="00A13BA4">
      <w:pPr>
        <w:pStyle w:val="ListParagraph"/>
        <w:numPr>
          <w:ilvl w:val="0"/>
          <w:numId w:val="51"/>
        </w:numPr>
        <w:jc w:val="both"/>
        <w:rPr>
          <w:rFonts w:eastAsia="Arial"/>
        </w:rPr>
      </w:pPr>
      <w:r w:rsidRPr="007378DE">
        <w:rPr>
          <w:rFonts w:eastAsia="Arial"/>
          <w:u w:val="single" w:color="000000"/>
        </w:rPr>
        <w:t>Immediately Dangerous to Life and Health (IDLH)</w:t>
      </w:r>
      <w:r w:rsidRPr="007378DE">
        <w:rPr>
          <w:rFonts w:eastAsia="Arial"/>
        </w:rPr>
        <w:t xml:space="preserve"> – This is the amount of chemical that immediately puts a person a risk of serious injury or death.  If this level is reach</w:t>
      </w:r>
      <w:r w:rsidR="00DB58C7" w:rsidRPr="007378DE">
        <w:rPr>
          <w:rFonts w:eastAsia="Arial"/>
        </w:rPr>
        <w:t>ed</w:t>
      </w:r>
      <w:r w:rsidRPr="007378DE">
        <w:rPr>
          <w:rFonts w:eastAsia="Arial"/>
        </w:rPr>
        <w:t xml:space="preserve"> or exceeded, the area should be evacuated immediately!</w:t>
      </w:r>
    </w:p>
    <w:p w14:paraId="2D9E51D7" w14:textId="77777777" w:rsidR="005032B7" w:rsidRPr="007378DE" w:rsidRDefault="00A65FEE" w:rsidP="00A13BA4">
      <w:pPr>
        <w:pStyle w:val="ListParagraph"/>
        <w:numPr>
          <w:ilvl w:val="0"/>
          <w:numId w:val="50"/>
        </w:numPr>
        <w:jc w:val="both"/>
        <w:rPr>
          <w:rFonts w:eastAsia="Arial"/>
        </w:rPr>
      </w:pPr>
      <w:r w:rsidRPr="007378DE">
        <w:rPr>
          <w:rFonts w:eastAsia="Arial"/>
        </w:rPr>
        <w:t>Physical characteristics, such as:</w:t>
      </w:r>
      <w:r w:rsidR="0051342B" w:rsidRPr="007378DE">
        <w:rPr>
          <w:rFonts w:ascii="Arial" w:hAnsi="Arial" w:cs="Arial"/>
          <w:noProof/>
          <w:color w:val="145579"/>
          <w:sz w:val="21"/>
          <w:szCs w:val="21"/>
        </w:rPr>
        <w:t xml:space="preserve"> </w:t>
      </w:r>
    </w:p>
    <w:p w14:paraId="2DB6756E" w14:textId="77777777" w:rsidR="005032B7" w:rsidRPr="007378DE" w:rsidRDefault="00A65FEE" w:rsidP="00A13BA4">
      <w:pPr>
        <w:pStyle w:val="ListParagraph"/>
        <w:numPr>
          <w:ilvl w:val="0"/>
          <w:numId w:val="52"/>
        </w:numPr>
        <w:jc w:val="both"/>
        <w:rPr>
          <w:rFonts w:eastAsia="Arial"/>
        </w:rPr>
      </w:pPr>
      <w:r w:rsidRPr="007378DE">
        <w:rPr>
          <w:rFonts w:eastAsia="Arial"/>
        </w:rPr>
        <w:t>Boiling point</w:t>
      </w:r>
    </w:p>
    <w:p w14:paraId="4BC3CC03" w14:textId="77777777" w:rsidR="005032B7" w:rsidRPr="007378DE" w:rsidRDefault="0051342B" w:rsidP="00A13BA4">
      <w:pPr>
        <w:pStyle w:val="ListParagraph"/>
        <w:numPr>
          <w:ilvl w:val="0"/>
          <w:numId w:val="52"/>
        </w:numPr>
        <w:jc w:val="both"/>
        <w:rPr>
          <w:rFonts w:eastAsia="Arial"/>
        </w:rPr>
      </w:pPr>
      <w:r w:rsidRPr="007378DE">
        <w:rPr>
          <w:rFonts w:ascii="Arial" w:hAnsi="Arial" w:cs="Arial"/>
          <w:noProof/>
          <w:color w:val="145579"/>
          <w:sz w:val="21"/>
          <w:szCs w:val="21"/>
        </w:rPr>
        <w:drawing>
          <wp:anchor distT="0" distB="0" distL="114300" distR="114300" simplePos="0" relativeHeight="251677184" behindDoc="0" locked="0" layoutInCell="1" allowOverlap="1" wp14:anchorId="11956546" wp14:editId="2B5AEA86">
            <wp:simplePos x="0" y="0"/>
            <wp:positionH relativeFrom="column">
              <wp:posOffset>4229100</wp:posOffset>
            </wp:positionH>
            <wp:positionV relativeFrom="paragraph">
              <wp:posOffset>40640</wp:posOffset>
            </wp:positionV>
            <wp:extent cx="1628140" cy="1685925"/>
            <wp:effectExtent l="0" t="0" r="0" b="9525"/>
            <wp:wrapSquare wrapText="bothSides"/>
            <wp:docPr id="10" name="Picture 10" descr="Safety Data Sheets Safety Sign">
              <a:hlinkClick xmlns:a="http://schemas.openxmlformats.org/drawingml/2006/main" r:id="rId28" tooltip="&quot;Safety Data Sheets Safety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Data Sheets Safety Sign">
                      <a:hlinkClick r:id="rId28" tooltip="&quot;Safety Data Sheets Safety Sig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14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FEE" w:rsidRPr="007378DE">
        <w:rPr>
          <w:rFonts w:eastAsia="Arial"/>
        </w:rPr>
        <w:t>Vapor pressure</w:t>
      </w:r>
    </w:p>
    <w:p w14:paraId="31765AC5" w14:textId="77777777" w:rsidR="005032B7" w:rsidRPr="007378DE" w:rsidRDefault="00A65FEE" w:rsidP="00A13BA4">
      <w:pPr>
        <w:pStyle w:val="ListParagraph"/>
        <w:numPr>
          <w:ilvl w:val="0"/>
          <w:numId w:val="50"/>
        </w:numPr>
        <w:jc w:val="both"/>
        <w:rPr>
          <w:rFonts w:eastAsia="Arial"/>
        </w:rPr>
      </w:pPr>
      <w:r w:rsidRPr="007378DE">
        <w:rPr>
          <w:rFonts w:eastAsia="Arial"/>
        </w:rPr>
        <w:t>Chemical hazards, including the following:</w:t>
      </w:r>
    </w:p>
    <w:p w14:paraId="2484FC94" w14:textId="77777777" w:rsidR="005032B7" w:rsidRPr="007378DE" w:rsidRDefault="00A65FEE" w:rsidP="00A13BA4">
      <w:pPr>
        <w:pStyle w:val="ListParagraph"/>
        <w:numPr>
          <w:ilvl w:val="0"/>
          <w:numId w:val="53"/>
        </w:numPr>
        <w:jc w:val="both"/>
        <w:rPr>
          <w:rFonts w:eastAsia="Arial"/>
        </w:rPr>
      </w:pPr>
      <w:r w:rsidRPr="007378DE">
        <w:rPr>
          <w:rFonts w:eastAsia="Arial"/>
        </w:rPr>
        <w:t>Flammability</w:t>
      </w:r>
    </w:p>
    <w:p w14:paraId="1CDA7868" w14:textId="77777777" w:rsidR="002D7517" w:rsidRPr="007378DE" w:rsidRDefault="00A65FEE" w:rsidP="00A13BA4">
      <w:pPr>
        <w:pStyle w:val="ListParagraph"/>
        <w:numPr>
          <w:ilvl w:val="0"/>
          <w:numId w:val="53"/>
        </w:numPr>
        <w:jc w:val="both"/>
        <w:rPr>
          <w:rFonts w:eastAsia="Arial"/>
        </w:rPr>
      </w:pPr>
      <w:r w:rsidRPr="007378DE">
        <w:rPr>
          <w:rFonts w:eastAsia="Arial"/>
        </w:rPr>
        <w:t>Explosiveness</w:t>
      </w:r>
    </w:p>
    <w:p w14:paraId="044A01EE" w14:textId="77777777" w:rsidR="005032B7" w:rsidRPr="007378DE" w:rsidRDefault="00A65FEE" w:rsidP="00A13BA4">
      <w:pPr>
        <w:pStyle w:val="ListParagraph"/>
        <w:numPr>
          <w:ilvl w:val="0"/>
          <w:numId w:val="53"/>
        </w:numPr>
        <w:jc w:val="both"/>
        <w:rPr>
          <w:rFonts w:eastAsia="Arial"/>
        </w:rPr>
      </w:pPr>
      <w:r w:rsidRPr="007378DE">
        <w:rPr>
          <w:rFonts w:eastAsia="Arial"/>
        </w:rPr>
        <w:t>Reactivity</w:t>
      </w:r>
    </w:p>
    <w:p w14:paraId="2638BA44" w14:textId="77777777" w:rsidR="005032B7" w:rsidRPr="007378DE" w:rsidRDefault="00A65FEE" w:rsidP="00A13BA4">
      <w:pPr>
        <w:pStyle w:val="ListParagraph"/>
        <w:numPr>
          <w:ilvl w:val="0"/>
          <w:numId w:val="50"/>
        </w:numPr>
        <w:jc w:val="both"/>
        <w:rPr>
          <w:rFonts w:eastAsia="Arial"/>
        </w:rPr>
      </w:pPr>
      <w:r w:rsidRPr="007378DE">
        <w:rPr>
          <w:rFonts w:eastAsia="Arial"/>
        </w:rPr>
        <w:t>Health hazards, including chemicals that are:</w:t>
      </w:r>
    </w:p>
    <w:p w14:paraId="694E7C05" w14:textId="77777777" w:rsidR="005032B7" w:rsidRPr="007378DE" w:rsidRDefault="00A65FEE" w:rsidP="00A13BA4">
      <w:pPr>
        <w:pStyle w:val="ListParagraph"/>
        <w:numPr>
          <w:ilvl w:val="0"/>
          <w:numId w:val="55"/>
        </w:numPr>
        <w:ind w:left="1440"/>
        <w:jc w:val="both"/>
        <w:rPr>
          <w:rFonts w:eastAsia="Arial"/>
        </w:rPr>
      </w:pPr>
      <w:r w:rsidRPr="007378DE">
        <w:rPr>
          <w:rFonts w:eastAsia="Arial"/>
        </w:rPr>
        <w:t>Toxins (both acute and long-term)</w:t>
      </w:r>
    </w:p>
    <w:p w14:paraId="02F8CA4D" w14:textId="77777777" w:rsidR="005032B7" w:rsidRPr="007378DE" w:rsidRDefault="00A65FEE" w:rsidP="00A13BA4">
      <w:pPr>
        <w:pStyle w:val="ListParagraph"/>
        <w:numPr>
          <w:ilvl w:val="0"/>
          <w:numId w:val="54"/>
        </w:numPr>
        <w:jc w:val="both"/>
        <w:rPr>
          <w:rFonts w:eastAsia="Arial"/>
        </w:rPr>
      </w:pPr>
      <w:r w:rsidRPr="007378DE">
        <w:rPr>
          <w:rFonts w:eastAsia="Arial"/>
        </w:rPr>
        <w:t>Carcinogens</w:t>
      </w:r>
    </w:p>
    <w:p w14:paraId="1D759077" w14:textId="77777777" w:rsidR="005032B7" w:rsidRPr="007378DE" w:rsidRDefault="00A65FEE" w:rsidP="00A13BA4">
      <w:pPr>
        <w:pStyle w:val="ListParagraph"/>
        <w:numPr>
          <w:ilvl w:val="0"/>
          <w:numId w:val="54"/>
        </w:numPr>
        <w:jc w:val="both"/>
        <w:rPr>
          <w:rFonts w:eastAsia="Arial"/>
        </w:rPr>
      </w:pPr>
      <w:r w:rsidRPr="007378DE">
        <w:rPr>
          <w:rFonts w:eastAsia="Arial"/>
        </w:rPr>
        <w:t>Reproductive Toxins</w:t>
      </w:r>
    </w:p>
    <w:p w14:paraId="4233EA51" w14:textId="77777777" w:rsidR="005032B7" w:rsidRPr="007378DE" w:rsidRDefault="00A65FEE" w:rsidP="00A13BA4">
      <w:pPr>
        <w:pStyle w:val="ListParagraph"/>
        <w:numPr>
          <w:ilvl w:val="0"/>
          <w:numId w:val="54"/>
        </w:numPr>
        <w:jc w:val="both"/>
        <w:rPr>
          <w:rFonts w:eastAsia="Arial"/>
        </w:rPr>
      </w:pPr>
      <w:r w:rsidRPr="007378DE">
        <w:rPr>
          <w:rFonts w:eastAsia="Arial"/>
        </w:rPr>
        <w:t>Teratogens</w:t>
      </w:r>
    </w:p>
    <w:p w14:paraId="5CB10209" w14:textId="77777777" w:rsidR="005032B7" w:rsidRPr="007378DE" w:rsidRDefault="00A65FEE" w:rsidP="00A13BA4">
      <w:pPr>
        <w:pStyle w:val="ListParagraph"/>
        <w:numPr>
          <w:ilvl w:val="0"/>
          <w:numId w:val="54"/>
        </w:numPr>
        <w:jc w:val="both"/>
        <w:rPr>
          <w:rFonts w:eastAsia="Arial"/>
        </w:rPr>
      </w:pPr>
      <w:r w:rsidRPr="007378DE">
        <w:rPr>
          <w:rFonts w:eastAsia="Arial"/>
        </w:rPr>
        <w:t>Mutagens</w:t>
      </w:r>
    </w:p>
    <w:p w14:paraId="0DA80098" w14:textId="77777777" w:rsidR="002D7517" w:rsidRPr="007378DE" w:rsidRDefault="00A65FEE" w:rsidP="00A13BA4">
      <w:pPr>
        <w:pStyle w:val="ListParagraph"/>
        <w:numPr>
          <w:ilvl w:val="0"/>
          <w:numId w:val="54"/>
        </w:numPr>
        <w:jc w:val="both"/>
        <w:rPr>
          <w:rFonts w:eastAsia="Arial"/>
        </w:rPr>
      </w:pPr>
      <w:r w:rsidRPr="007378DE">
        <w:rPr>
          <w:rFonts w:eastAsia="Arial"/>
        </w:rPr>
        <w:t>Neurotoxins</w:t>
      </w:r>
    </w:p>
    <w:p w14:paraId="012B7B39" w14:textId="77777777" w:rsidR="005032B7" w:rsidRPr="007378DE" w:rsidRDefault="00A65FEE" w:rsidP="00A13BA4">
      <w:pPr>
        <w:pStyle w:val="ListParagraph"/>
        <w:numPr>
          <w:ilvl w:val="0"/>
          <w:numId w:val="55"/>
        </w:numPr>
        <w:ind w:left="1440"/>
        <w:jc w:val="both"/>
        <w:rPr>
          <w:rFonts w:eastAsia="Arial"/>
        </w:rPr>
      </w:pPr>
      <w:r w:rsidRPr="007378DE">
        <w:rPr>
          <w:rFonts w:eastAsia="Arial"/>
        </w:rPr>
        <w:t>Irritants</w:t>
      </w:r>
    </w:p>
    <w:p w14:paraId="7C22EF6D" w14:textId="77777777" w:rsidR="005032B7" w:rsidRPr="007378DE" w:rsidRDefault="00A65FEE" w:rsidP="00A13BA4">
      <w:pPr>
        <w:pStyle w:val="ListParagraph"/>
        <w:numPr>
          <w:ilvl w:val="0"/>
          <w:numId w:val="50"/>
        </w:numPr>
        <w:jc w:val="both"/>
        <w:rPr>
          <w:rFonts w:eastAsia="Arial"/>
        </w:rPr>
      </w:pPr>
      <w:r w:rsidRPr="007378DE">
        <w:rPr>
          <w:rFonts w:eastAsia="Arial"/>
        </w:rPr>
        <w:t>Routes of Entry</w:t>
      </w:r>
    </w:p>
    <w:p w14:paraId="634831DE" w14:textId="77777777" w:rsidR="005032B7" w:rsidRPr="007378DE" w:rsidRDefault="00A65FEE" w:rsidP="00A13BA4">
      <w:pPr>
        <w:pStyle w:val="ListParagraph"/>
        <w:numPr>
          <w:ilvl w:val="0"/>
          <w:numId w:val="50"/>
        </w:numPr>
        <w:jc w:val="both"/>
        <w:rPr>
          <w:rFonts w:eastAsia="Arial"/>
        </w:rPr>
      </w:pPr>
      <w:r w:rsidRPr="007378DE">
        <w:rPr>
          <w:rFonts w:eastAsia="Arial"/>
        </w:rPr>
        <w:t>Emergency and first-aid procedures</w:t>
      </w:r>
    </w:p>
    <w:p w14:paraId="63ADEE08" w14:textId="77777777" w:rsidR="002D7517" w:rsidRPr="007378DE" w:rsidRDefault="00A65FEE" w:rsidP="00A13BA4">
      <w:pPr>
        <w:pStyle w:val="ListParagraph"/>
        <w:numPr>
          <w:ilvl w:val="0"/>
          <w:numId w:val="50"/>
        </w:numPr>
        <w:jc w:val="both"/>
        <w:rPr>
          <w:rFonts w:eastAsia="Arial"/>
        </w:rPr>
      </w:pPr>
      <w:r w:rsidRPr="007378DE">
        <w:rPr>
          <w:rFonts w:eastAsia="Arial"/>
        </w:rPr>
        <w:t>Proper leak, spill, and disposal techniques</w:t>
      </w:r>
    </w:p>
    <w:p w14:paraId="2291A7B0" w14:textId="77777777" w:rsidR="005032B7" w:rsidRPr="007378DE" w:rsidRDefault="00A65FEE" w:rsidP="00A13BA4">
      <w:pPr>
        <w:pStyle w:val="ListParagraph"/>
        <w:numPr>
          <w:ilvl w:val="0"/>
          <w:numId w:val="50"/>
        </w:numPr>
        <w:jc w:val="both"/>
        <w:rPr>
          <w:rFonts w:eastAsia="Arial"/>
        </w:rPr>
      </w:pPr>
      <w:r w:rsidRPr="007378DE">
        <w:rPr>
          <w:rFonts w:eastAsia="Arial"/>
        </w:rPr>
        <w:t>Proper storage and handling procedures</w:t>
      </w:r>
    </w:p>
    <w:p w14:paraId="48DACB4D" w14:textId="77777777" w:rsidR="005032B7" w:rsidRPr="007378DE" w:rsidRDefault="00A65FEE" w:rsidP="00A13BA4">
      <w:pPr>
        <w:pStyle w:val="ListParagraph"/>
        <w:numPr>
          <w:ilvl w:val="0"/>
          <w:numId w:val="50"/>
        </w:numPr>
        <w:jc w:val="both"/>
        <w:rPr>
          <w:rFonts w:eastAsia="Arial"/>
        </w:rPr>
      </w:pPr>
      <w:r w:rsidRPr="007378DE">
        <w:rPr>
          <w:rFonts w:eastAsia="Arial"/>
        </w:rPr>
        <w:t>Other special provisions</w:t>
      </w:r>
    </w:p>
    <w:p w14:paraId="0CB623F0" w14:textId="77777777" w:rsidR="005032B7" w:rsidRPr="007378DE" w:rsidRDefault="005032B7" w:rsidP="00CD1397">
      <w:pPr>
        <w:jc w:val="both"/>
      </w:pPr>
    </w:p>
    <w:p w14:paraId="428D754B" w14:textId="77777777" w:rsidR="005032B7" w:rsidRPr="007378DE" w:rsidRDefault="00A65FEE" w:rsidP="00CD1397">
      <w:pPr>
        <w:jc w:val="both"/>
        <w:rPr>
          <w:rFonts w:eastAsia="Arial"/>
        </w:rPr>
      </w:pPr>
      <w:r w:rsidRPr="007378DE">
        <w:rPr>
          <w:rFonts w:eastAsia="Arial"/>
        </w:rPr>
        <w:t>Each person working with chemicals should have access to the SDS for all chemicals they use.  “Access” may be:</w:t>
      </w:r>
    </w:p>
    <w:p w14:paraId="47D9A68C" w14:textId="77777777" w:rsidR="005032B7" w:rsidRPr="007378DE" w:rsidRDefault="005032B7" w:rsidP="00CD1397">
      <w:pPr>
        <w:jc w:val="both"/>
      </w:pPr>
    </w:p>
    <w:p w14:paraId="03D71CB5" w14:textId="77777777" w:rsidR="005032B7" w:rsidRPr="007378DE" w:rsidRDefault="00A65FEE" w:rsidP="00A13BA4">
      <w:pPr>
        <w:pStyle w:val="ListParagraph"/>
        <w:numPr>
          <w:ilvl w:val="0"/>
          <w:numId w:val="56"/>
        </w:numPr>
        <w:ind w:left="720"/>
        <w:jc w:val="both"/>
        <w:rPr>
          <w:rFonts w:eastAsia="Arial"/>
        </w:rPr>
      </w:pPr>
      <w:r w:rsidRPr="007378DE">
        <w:rPr>
          <w:rFonts w:eastAsia="Arial"/>
        </w:rPr>
        <w:t>A current hard copy kept in a work area file or binder.</w:t>
      </w:r>
    </w:p>
    <w:p w14:paraId="6E75090B" w14:textId="77777777" w:rsidR="005032B7" w:rsidRPr="007378DE" w:rsidRDefault="00A65FEE" w:rsidP="00A13BA4">
      <w:pPr>
        <w:pStyle w:val="ListParagraph"/>
        <w:numPr>
          <w:ilvl w:val="0"/>
          <w:numId w:val="56"/>
        </w:numPr>
        <w:ind w:left="720"/>
        <w:jc w:val="both"/>
      </w:pPr>
      <w:r w:rsidRPr="007378DE">
        <w:rPr>
          <w:rFonts w:eastAsia="Arial"/>
        </w:rPr>
        <w:t>An electronic copy.</w:t>
      </w:r>
    </w:p>
    <w:p w14:paraId="1AE8DB2B" w14:textId="77777777" w:rsidR="005032B7" w:rsidRPr="007378DE" w:rsidRDefault="005032B7" w:rsidP="00CD1397">
      <w:pPr>
        <w:jc w:val="both"/>
      </w:pPr>
    </w:p>
    <w:p w14:paraId="722CB0F2" w14:textId="77777777" w:rsidR="005032B7" w:rsidRPr="007378DE" w:rsidRDefault="00A65FEE" w:rsidP="00AB5438">
      <w:pPr>
        <w:jc w:val="both"/>
        <w:rPr>
          <w:rFonts w:eastAsia="Arial"/>
        </w:rPr>
      </w:pPr>
      <w:bookmarkStart w:id="17" w:name="Ch3Section6"/>
      <w:r w:rsidRPr="007378DE">
        <w:rPr>
          <w:rFonts w:eastAsia="Arial"/>
          <w:b/>
          <w:bCs/>
        </w:rPr>
        <w:t>SECTION 6: SAFE HANDLING GUIDELINES</w:t>
      </w:r>
    </w:p>
    <w:bookmarkEnd w:id="17"/>
    <w:p w14:paraId="378D3A30" w14:textId="77777777" w:rsidR="005032B7" w:rsidRPr="007378DE" w:rsidRDefault="005032B7" w:rsidP="00AB5438">
      <w:pPr>
        <w:jc w:val="both"/>
      </w:pPr>
    </w:p>
    <w:p w14:paraId="3FFE0A18" w14:textId="77777777" w:rsidR="005032B7" w:rsidRPr="007378DE" w:rsidRDefault="00A65FEE" w:rsidP="00AB5438">
      <w:pPr>
        <w:jc w:val="both"/>
        <w:rPr>
          <w:rFonts w:eastAsia="Arial"/>
        </w:rPr>
      </w:pPr>
      <w:r w:rsidRPr="007378DE">
        <w:rPr>
          <w:rFonts w:eastAsia="Arial"/>
        </w:rPr>
        <w:t>Employees should treat all chemicals and equipment with caution and respect. When working with chemicals, remember to do the following:</w:t>
      </w:r>
    </w:p>
    <w:p w14:paraId="0FD61F93" w14:textId="77777777" w:rsidR="005032B7" w:rsidRPr="007378DE" w:rsidRDefault="005032B7" w:rsidP="00AB5438">
      <w:pPr>
        <w:jc w:val="both"/>
      </w:pPr>
    </w:p>
    <w:p w14:paraId="2486109D" w14:textId="77777777" w:rsidR="005032B7" w:rsidRPr="007378DE" w:rsidRDefault="000A1D8E" w:rsidP="00A13BA4">
      <w:pPr>
        <w:pStyle w:val="ListParagraph"/>
        <w:numPr>
          <w:ilvl w:val="0"/>
          <w:numId w:val="57"/>
        </w:numPr>
        <w:jc w:val="both"/>
        <w:rPr>
          <w:rFonts w:eastAsia="Arial"/>
        </w:rPr>
      </w:pPr>
      <w:r w:rsidRPr="007378DE">
        <w:rPr>
          <w:noProof/>
        </w:rPr>
        <w:drawing>
          <wp:anchor distT="0" distB="0" distL="114300" distR="114300" simplePos="0" relativeHeight="251646464" behindDoc="1" locked="0" layoutInCell="1" allowOverlap="1" wp14:anchorId="59E3E414" wp14:editId="16B1C576">
            <wp:simplePos x="0" y="0"/>
            <wp:positionH relativeFrom="page">
              <wp:posOffset>5457825</wp:posOffset>
            </wp:positionH>
            <wp:positionV relativeFrom="paragraph">
              <wp:posOffset>19050</wp:posOffset>
            </wp:positionV>
            <wp:extent cx="1403985" cy="1010920"/>
            <wp:effectExtent l="0" t="0" r="5715" b="0"/>
            <wp:wrapSquare wrapText="bothSides"/>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3985" cy="101092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Wear</w:t>
      </w:r>
      <w:r w:rsidR="0051342B" w:rsidRPr="007378DE">
        <w:rPr>
          <w:rFonts w:eastAsia="Arial"/>
        </w:rPr>
        <w:t xml:space="preserve"> </w:t>
      </w:r>
      <w:r w:rsidR="00A65FEE" w:rsidRPr="007378DE">
        <w:rPr>
          <w:rFonts w:eastAsia="Arial"/>
        </w:rPr>
        <w:t>appropria</w:t>
      </w:r>
      <w:r w:rsidR="0051342B" w:rsidRPr="007378DE">
        <w:rPr>
          <w:rFonts w:eastAsia="Arial"/>
        </w:rPr>
        <w:t xml:space="preserve">te </w:t>
      </w:r>
      <w:r w:rsidR="00A65FEE" w:rsidRPr="007378DE">
        <w:rPr>
          <w:rFonts w:eastAsia="Arial"/>
        </w:rPr>
        <w:t>personal</w:t>
      </w:r>
      <w:r w:rsidR="0051342B" w:rsidRPr="007378DE">
        <w:rPr>
          <w:rFonts w:eastAsia="Arial"/>
        </w:rPr>
        <w:t xml:space="preserve"> </w:t>
      </w:r>
      <w:r w:rsidR="00A65FEE" w:rsidRPr="007378DE">
        <w:rPr>
          <w:rFonts w:eastAsia="Arial"/>
        </w:rPr>
        <w:t>protective</w:t>
      </w:r>
      <w:r w:rsidR="0051342B" w:rsidRPr="007378DE">
        <w:rPr>
          <w:rFonts w:eastAsia="Arial"/>
        </w:rPr>
        <w:t xml:space="preserve"> </w:t>
      </w:r>
      <w:r w:rsidR="00A65FEE" w:rsidRPr="007378DE">
        <w:rPr>
          <w:rFonts w:eastAsia="Arial"/>
        </w:rPr>
        <w:t>equipment</w:t>
      </w:r>
      <w:r w:rsidR="0051342B" w:rsidRPr="007378DE">
        <w:rPr>
          <w:rFonts w:eastAsia="Arial"/>
        </w:rPr>
        <w:t xml:space="preserve"> </w:t>
      </w:r>
      <w:r w:rsidR="00A65FEE" w:rsidRPr="007378DE">
        <w:rPr>
          <w:rFonts w:eastAsia="Arial"/>
        </w:rPr>
        <w:t>(PPE)</w:t>
      </w:r>
      <w:r w:rsidR="0051342B" w:rsidRPr="007378DE">
        <w:rPr>
          <w:rFonts w:eastAsia="Arial"/>
        </w:rPr>
        <w:t xml:space="preserve"> </w:t>
      </w:r>
      <w:r w:rsidR="00A65FEE" w:rsidRPr="007378DE">
        <w:rPr>
          <w:rFonts w:eastAsia="Arial"/>
        </w:rPr>
        <w:t>for the chemical hazard.</w:t>
      </w:r>
    </w:p>
    <w:p w14:paraId="46381214" w14:textId="77777777" w:rsidR="005032B7" w:rsidRPr="007378DE" w:rsidRDefault="00A65FEE" w:rsidP="00A13BA4">
      <w:pPr>
        <w:pStyle w:val="ListParagraph"/>
        <w:numPr>
          <w:ilvl w:val="0"/>
          <w:numId w:val="57"/>
        </w:numPr>
        <w:jc w:val="both"/>
        <w:rPr>
          <w:rFonts w:eastAsia="Arial"/>
        </w:rPr>
      </w:pPr>
      <w:r w:rsidRPr="007378DE">
        <w:rPr>
          <w:rFonts w:eastAsia="Arial"/>
        </w:rPr>
        <w:t>Remove and use only the amount of chemicals needed for the immediate job at hand.</w:t>
      </w:r>
    </w:p>
    <w:p w14:paraId="701A6832" w14:textId="77777777" w:rsidR="0051342B" w:rsidRPr="007378DE" w:rsidRDefault="00A65FEE" w:rsidP="00A13BA4">
      <w:pPr>
        <w:pStyle w:val="ListParagraph"/>
        <w:numPr>
          <w:ilvl w:val="0"/>
          <w:numId w:val="57"/>
        </w:numPr>
        <w:jc w:val="both"/>
        <w:rPr>
          <w:rFonts w:eastAsia="Arial"/>
        </w:rPr>
      </w:pPr>
      <w:r w:rsidRPr="007378DE">
        <w:rPr>
          <w:rFonts w:eastAsia="Arial"/>
        </w:rPr>
        <w:t>Properly seal,</w:t>
      </w:r>
      <w:r w:rsidR="00FE3AEA" w:rsidRPr="007378DE">
        <w:rPr>
          <w:rFonts w:eastAsia="Arial"/>
        </w:rPr>
        <w:t xml:space="preserve"> </w:t>
      </w:r>
      <w:r w:rsidRPr="007378DE">
        <w:rPr>
          <w:rFonts w:eastAsia="Arial"/>
        </w:rPr>
        <w:t>label, and store chemicals in appropriate containers. Keep the containers clearly marked and in a well-ventilated area.</w:t>
      </w:r>
    </w:p>
    <w:p w14:paraId="401C4BB0" w14:textId="77777777" w:rsidR="005032B7" w:rsidRPr="007378DE" w:rsidRDefault="00A65FEE" w:rsidP="00A13BA4">
      <w:pPr>
        <w:pStyle w:val="ListParagraph"/>
        <w:numPr>
          <w:ilvl w:val="0"/>
          <w:numId w:val="57"/>
        </w:numPr>
        <w:jc w:val="both"/>
        <w:rPr>
          <w:rFonts w:eastAsia="Arial"/>
        </w:rPr>
      </w:pPr>
      <w:r w:rsidRPr="007378DE">
        <w:rPr>
          <w:rFonts w:eastAsia="Arial"/>
        </w:rPr>
        <w:t>Segregate and store chemicals by their hazard class.</w:t>
      </w:r>
    </w:p>
    <w:p w14:paraId="18906CCA" w14:textId="77777777" w:rsidR="005032B7" w:rsidRPr="007378DE" w:rsidRDefault="00A65FEE" w:rsidP="00A13BA4">
      <w:pPr>
        <w:pStyle w:val="ListParagraph"/>
        <w:numPr>
          <w:ilvl w:val="0"/>
          <w:numId w:val="57"/>
        </w:numPr>
        <w:jc w:val="both"/>
        <w:rPr>
          <w:rFonts w:eastAsia="Arial"/>
        </w:rPr>
      </w:pPr>
      <w:r w:rsidRPr="007378DE">
        <w:rPr>
          <w:rFonts w:eastAsia="Arial"/>
        </w:rPr>
        <w:t>Check</w:t>
      </w:r>
      <w:r w:rsidR="001D0DF5" w:rsidRPr="007378DE">
        <w:rPr>
          <w:rFonts w:eastAsia="Arial"/>
        </w:rPr>
        <w:t xml:space="preserve"> </w:t>
      </w:r>
      <w:r w:rsidRPr="007378DE">
        <w:rPr>
          <w:rFonts w:eastAsia="Arial"/>
        </w:rPr>
        <w:t>stored</w:t>
      </w:r>
      <w:r w:rsidR="001D0DF5" w:rsidRPr="007378DE">
        <w:rPr>
          <w:rFonts w:eastAsia="Arial"/>
        </w:rPr>
        <w:t xml:space="preserve"> </w:t>
      </w:r>
      <w:r w:rsidRPr="007378DE">
        <w:rPr>
          <w:rFonts w:eastAsia="Arial"/>
        </w:rPr>
        <w:t>chemicals</w:t>
      </w:r>
      <w:r w:rsidR="001D0DF5" w:rsidRPr="007378DE">
        <w:rPr>
          <w:rFonts w:eastAsia="Arial"/>
        </w:rPr>
        <w:t xml:space="preserve"> </w:t>
      </w:r>
      <w:r w:rsidRPr="007378DE">
        <w:rPr>
          <w:rFonts w:eastAsia="Arial"/>
        </w:rPr>
        <w:t>fo</w:t>
      </w:r>
      <w:r w:rsidR="001D0DF5" w:rsidRPr="007378DE">
        <w:rPr>
          <w:rFonts w:eastAsia="Arial"/>
        </w:rPr>
        <w:t xml:space="preserve">r </w:t>
      </w:r>
      <w:r w:rsidRPr="007378DE">
        <w:rPr>
          <w:rFonts w:eastAsia="Arial"/>
        </w:rPr>
        <w:t>deterioration</w:t>
      </w:r>
      <w:r w:rsidR="001D0DF5" w:rsidRPr="007378DE">
        <w:rPr>
          <w:rFonts w:eastAsia="Arial"/>
        </w:rPr>
        <w:t xml:space="preserve"> </w:t>
      </w:r>
      <w:r w:rsidRPr="007378DE">
        <w:rPr>
          <w:rFonts w:eastAsia="Arial"/>
        </w:rPr>
        <w:t>and</w:t>
      </w:r>
      <w:r w:rsidR="001D0DF5" w:rsidRPr="007378DE">
        <w:rPr>
          <w:rFonts w:eastAsia="Arial"/>
        </w:rPr>
        <w:t xml:space="preserve"> </w:t>
      </w:r>
      <w:r w:rsidRPr="007378DE">
        <w:rPr>
          <w:rFonts w:eastAsia="Arial"/>
        </w:rPr>
        <w:t>for</w:t>
      </w:r>
      <w:r w:rsidR="00097624" w:rsidRPr="007378DE">
        <w:rPr>
          <w:rFonts w:eastAsia="Arial"/>
        </w:rPr>
        <w:t xml:space="preserve"> </w:t>
      </w:r>
      <w:r w:rsidRPr="007378DE">
        <w:rPr>
          <w:rFonts w:eastAsia="Arial"/>
        </w:rPr>
        <w:t>damag</w:t>
      </w:r>
      <w:r w:rsidR="001D0DF5" w:rsidRPr="007378DE">
        <w:rPr>
          <w:rFonts w:eastAsia="Arial"/>
        </w:rPr>
        <w:t xml:space="preserve">e </w:t>
      </w:r>
      <w:r w:rsidRPr="007378DE">
        <w:rPr>
          <w:rFonts w:eastAsia="Arial"/>
        </w:rPr>
        <w:t>to</w:t>
      </w:r>
      <w:r w:rsidR="001D0DF5" w:rsidRPr="007378DE">
        <w:rPr>
          <w:rFonts w:eastAsia="Arial"/>
        </w:rPr>
        <w:t xml:space="preserve"> </w:t>
      </w:r>
      <w:r w:rsidRPr="007378DE">
        <w:rPr>
          <w:rFonts w:eastAsia="Arial"/>
        </w:rPr>
        <w:t>the containers.</w:t>
      </w:r>
    </w:p>
    <w:p w14:paraId="77AA50A7" w14:textId="1E8144AD" w:rsidR="0051342B" w:rsidRPr="007378DE" w:rsidRDefault="00A65FEE" w:rsidP="00A13BA4">
      <w:pPr>
        <w:pStyle w:val="ListParagraph"/>
        <w:numPr>
          <w:ilvl w:val="0"/>
          <w:numId w:val="57"/>
        </w:numPr>
        <w:jc w:val="both"/>
        <w:rPr>
          <w:rFonts w:eastAsia="Arial"/>
        </w:rPr>
      </w:pPr>
      <w:r w:rsidRPr="007378DE">
        <w:rPr>
          <w:rFonts w:eastAsia="Arial"/>
        </w:rPr>
        <w:t>Learn how to dispose of chemicals safely and legally. Follow TAMIU waste disposal requirements. (</w:t>
      </w:r>
      <w:r w:rsidRPr="007378DE">
        <w:rPr>
          <w:rFonts w:eastAsia="Arial"/>
          <w:u w:val="single" w:color="0000FF"/>
        </w:rPr>
        <w:t>See Chapter 4 – Laboratory Waste Disposal</w:t>
      </w:r>
      <w:r w:rsidRPr="007378DE">
        <w:rPr>
          <w:rFonts w:eastAsia="Arial"/>
        </w:rPr>
        <w:t>)</w:t>
      </w:r>
    </w:p>
    <w:p w14:paraId="5BE51D9D" w14:textId="77777777" w:rsidR="005032B7" w:rsidRPr="007378DE" w:rsidRDefault="00A65FEE" w:rsidP="00A13BA4">
      <w:pPr>
        <w:pStyle w:val="ListParagraph"/>
        <w:numPr>
          <w:ilvl w:val="0"/>
          <w:numId w:val="57"/>
        </w:numPr>
        <w:tabs>
          <w:tab w:val="left" w:pos="840"/>
        </w:tabs>
        <w:jc w:val="both"/>
        <w:rPr>
          <w:rFonts w:eastAsia="Arial"/>
        </w:rPr>
      </w:pPr>
      <w:r w:rsidRPr="007378DE">
        <w:rPr>
          <w:rFonts w:eastAsia="Arial"/>
        </w:rPr>
        <w:t>Clean up spills and leaks immediately.</w:t>
      </w:r>
    </w:p>
    <w:p w14:paraId="7FADEF1E" w14:textId="77777777" w:rsidR="005032B7" w:rsidRPr="007378DE" w:rsidRDefault="00A65FEE" w:rsidP="00A13BA4">
      <w:pPr>
        <w:pStyle w:val="ListParagraph"/>
        <w:numPr>
          <w:ilvl w:val="0"/>
          <w:numId w:val="57"/>
        </w:numPr>
        <w:jc w:val="both"/>
        <w:rPr>
          <w:rFonts w:eastAsia="Arial"/>
        </w:rPr>
      </w:pPr>
      <w:r w:rsidRPr="007378DE">
        <w:rPr>
          <w:rFonts w:eastAsia="Arial"/>
        </w:rPr>
        <w:t>Develop a Plan of Action for how to respond in an emergency. Review this plan regularly to be familiar with it.</w:t>
      </w:r>
    </w:p>
    <w:p w14:paraId="4EBB3EFE" w14:textId="77777777" w:rsidR="005032B7" w:rsidRPr="007378DE" w:rsidRDefault="00FE3AEA" w:rsidP="00A13BA4">
      <w:pPr>
        <w:pStyle w:val="ListParagraph"/>
        <w:numPr>
          <w:ilvl w:val="0"/>
          <w:numId w:val="57"/>
        </w:numPr>
        <w:jc w:val="both"/>
        <w:rPr>
          <w:rFonts w:eastAsia="Arial"/>
        </w:rPr>
      </w:pPr>
      <w:r w:rsidRPr="007378DE">
        <w:rPr>
          <w:noProof/>
        </w:rPr>
        <w:drawing>
          <wp:anchor distT="0" distB="0" distL="114300" distR="114300" simplePos="0" relativeHeight="251647488" behindDoc="1" locked="0" layoutInCell="1" allowOverlap="1" wp14:anchorId="3CF0EC73" wp14:editId="651D465B">
            <wp:simplePos x="0" y="0"/>
            <wp:positionH relativeFrom="page">
              <wp:posOffset>5876925</wp:posOffset>
            </wp:positionH>
            <wp:positionV relativeFrom="paragraph">
              <wp:posOffset>270510</wp:posOffset>
            </wp:positionV>
            <wp:extent cx="923544" cy="1417320"/>
            <wp:effectExtent l="0" t="0" r="0" b="0"/>
            <wp:wrapSquare wrapText="bothSides"/>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3544" cy="141732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Do not store chemicals near heat, in sunlight, or near substances which might initiate a dangerous reaction.</w:t>
      </w:r>
    </w:p>
    <w:p w14:paraId="006C8219" w14:textId="77777777" w:rsidR="005032B7" w:rsidRPr="007378DE" w:rsidRDefault="00A65FEE" w:rsidP="00A13BA4">
      <w:pPr>
        <w:pStyle w:val="ListParagraph"/>
        <w:numPr>
          <w:ilvl w:val="0"/>
          <w:numId w:val="57"/>
        </w:numPr>
        <w:jc w:val="both"/>
        <w:rPr>
          <w:rFonts w:eastAsia="Arial"/>
        </w:rPr>
      </w:pPr>
      <w:r w:rsidRPr="007378DE">
        <w:rPr>
          <w:rFonts w:eastAsia="Arial"/>
        </w:rPr>
        <w:t>When transporting chemicals between the work area and other areas, use secondary containment (such as a tray, rack, cart or rubber carrier) to protect against spills, leaks or container breakage. Always use a secondary container when transporting hazardous or highly odorous chemicals on an elevator.</w:t>
      </w:r>
    </w:p>
    <w:p w14:paraId="5DC7BB2B" w14:textId="77777777" w:rsidR="005032B7" w:rsidRPr="007378DE" w:rsidRDefault="00A65FEE" w:rsidP="00A13BA4">
      <w:pPr>
        <w:pStyle w:val="ListParagraph"/>
        <w:numPr>
          <w:ilvl w:val="0"/>
          <w:numId w:val="57"/>
        </w:numPr>
        <w:jc w:val="both"/>
        <w:rPr>
          <w:rFonts w:eastAsia="Arial"/>
        </w:rPr>
      </w:pPr>
      <w:r w:rsidRPr="007378DE">
        <w:rPr>
          <w:rFonts w:eastAsia="Arial"/>
          <w:u w:val="single" w:color="000000"/>
        </w:rPr>
        <w:t>Never</w:t>
      </w:r>
      <w:r w:rsidRPr="007378DE">
        <w:rPr>
          <w:rFonts w:eastAsia="Arial"/>
        </w:rPr>
        <w:t xml:space="preserve"> pour any chemicals down the sink.  Use proper hazardous waste disposal procedures for all excess or unused chemicals.</w:t>
      </w:r>
    </w:p>
    <w:p w14:paraId="52644267" w14:textId="77777777" w:rsidR="005032B7" w:rsidRPr="007378DE" w:rsidRDefault="005032B7" w:rsidP="009A39F7">
      <w:pPr>
        <w:jc w:val="both"/>
      </w:pPr>
    </w:p>
    <w:p w14:paraId="6B54504B" w14:textId="77777777" w:rsidR="005032B7" w:rsidRPr="007378DE" w:rsidRDefault="00A65FEE" w:rsidP="009F1D87">
      <w:pPr>
        <w:jc w:val="both"/>
        <w:rPr>
          <w:rFonts w:eastAsia="Arial"/>
        </w:rPr>
      </w:pPr>
      <w:bookmarkStart w:id="18" w:name="Ch3Section7"/>
      <w:r w:rsidRPr="007378DE">
        <w:rPr>
          <w:rFonts w:eastAsia="Arial"/>
          <w:b/>
          <w:bCs/>
        </w:rPr>
        <w:t>SECTION 7: CHEMICAL STORAGE GUIDELINES</w:t>
      </w:r>
    </w:p>
    <w:bookmarkEnd w:id="18"/>
    <w:p w14:paraId="1C993626" w14:textId="77777777" w:rsidR="005032B7" w:rsidRPr="007378DE" w:rsidRDefault="005032B7" w:rsidP="009F1D87">
      <w:pPr>
        <w:jc w:val="both"/>
      </w:pPr>
    </w:p>
    <w:p w14:paraId="3CBF0EAC" w14:textId="77777777" w:rsidR="005032B7" w:rsidRPr="007378DE" w:rsidRDefault="00A65FEE" w:rsidP="009F1D87">
      <w:pPr>
        <w:jc w:val="both"/>
        <w:rPr>
          <w:rFonts w:eastAsia="Arial"/>
        </w:rPr>
      </w:pPr>
      <w:r w:rsidRPr="007378DE">
        <w:rPr>
          <w:rFonts w:eastAsia="Arial"/>
        </w:rPr>
        <w:t>Proper chemical storage is as important to safety as proper chemical handling.</w:t>
      </w:r>
      <w:r w:rsidR="009F1D87" w:rsidRPr="007378DE">
        <w:rPr>
          <w:rFonts w:eastAsia="Arial"/>
        </w:rPr>
        <w:t xml:space="preserve"> </w:t>
      </w:r>
      <w:r w:rsidRPr="007378DE">
        <w:rPr>
          <w:rFonts w:eastAsia="Arial"/>
        </w:rPr>
        <w:t xml:space="preserve"> Often, seemingly logical storage ideas, such as placing chemicals in alphabetical order, may cause incompatible chemicals to be stored together.</w:t>
      </w:r>
    </w:p>
    <w:p w14:paraId="08A29F2D" w14:textId="77777777" w:rsidR="005032B7" w:rsidRPr="007378DE" w:rsidRDefault="005032B7" w:rsidP="009F1D87">
      <w:pPr>
        <w:jc w:val="both"/>
      </w:pPr>
    </w:p>
    <w:p w14:paraId="61C127C9" w14:textId="77777777" w:rsidR="005032B7" w:rsidRPr="007378DE" w:rsidRDefault="00A65FEE" w:rsidP="009F1D87">
      <w:pPr>
        <w:jc w:val="both"/>
        <w:rPr>
          <w:rFonts w:eastAsia="Arial"/>
        </w:rPr>
      </w:pPr>
      <w:r w:rsidRPr="007378DE">
        <w:rPr>
          <w:rFonts w:eastAsia="Arial"/>
          <w:i/>
        </w:rPr>
        <w:t>7.1 GENERAL STORAGE GUIDELINES</w:t>
      </w:r>
    </w:p>
    <w:p w14:paraId="4A202AD4" w14:textId="77777777" w:rsidR="005032B7" w:rsidRPr="007378DE" w:rsidRDefault="005032B7" w:rsidP="009F1D87">
      <w:pPr>
        <w:jc w:val="both"/>
      </w:pPr>
    </w:p>
    <w:p w14:paraId="4F17D491" w14:textId="77777777" w:rsidR="005032B7" w:rsidRPr="007378DE" w:rsidRDefault="00A65FEE" w:rsidP="009F1D87">
      <w:pPr>
        <w:jc w:val="both"/>
        <w:rPr>
          <w:rFonts w:eastAsia="Arial"/>
        </w:rPr>
      </w:pPr>
      <w:r w:rsidRPr="007378DE">
        <w:rPr>
          <w:rFonts w:eastAsia="Arial"/>
        </w:rPr>
        <w:t>Follow these guidelines for safe chemical storage:</w:t>
      </w:r>
    </w:p>
    <w:p w14:paraId="60429870" w14:textId="77777777" w:rsidR="005032B7" w:rsidRPr="007378DE" w:rsidRDefault="005032B7" w:rsidP="009F1D87">
      <w:pPr>
        <w:jc w:val="both"/>
      </w:pPr>
    </w:p>
    <w:p w14:paraId="75DEF1C0" w14:textId="77777777" w:rsidR="005032B7" w:rsidRPr="007378DE" w:rsidRDefault="00A65FEE" w:rsidP="00A13BA4">
      <w:pPr>
        <w:pStyle w:val="ListParagraph"/>
        <w:numPr>
          <w:ilvl w:val="0"/>
          <w:numId w:val="58"/>
        </w:numPr>
        <w:jc w:val="both"/>
        <w:rPr>
          <w:rFonts w:eastAsia="Arial"/>
        </w:rPr>
      </w:pPr>
      <w:r w:rsidRPr="007378DE">
        <w:rPr>
          <w:rFonts w:eastAsia="Arial"/>
        </w:rPr>
        <w:t>Read</w:t>
      </w:r>
      <w:r w:rsidR="00FE3AEA" w:rsidRPr="007378DE">
        <w:rPr>
          <w:rFonts w:eastAsia="Arial"/>
        </w:rPr>
        <w:t xml:space="preserve"> </w:t>
      </w:r>
      <w:r w:rsidRPr="007378DE">
        <w:rPr>
          <w:rFonts w:eastAsia="Arial"/>
        </w:rPr>
        <w:t>chemical</w:t>
      </w:r>
      <w:r w:rsidR="00FE3AEA" w:rsidRPr="007378DE">
        <w:rPr>
          <w:rFonts w:eastAsia="Arial"/>
        </w:rPr>
        <w:t xml:space="preserve"> </w:t>
      </w:r>
      <w:r w:rsidRPr="007378DE">
        <w:rPr>
          <w:rFonts w:eastAsia="Arial"/>
        </w:rPr>
        <w:t>label</w:t>
      </w:r>
      <w:r w:rsidR="00FE3AEA" w:rsidRPr="007378DE">
        <w:rPr>
          <w:rFonts w:eastAsia="Arial"/>
        </w:rPr>
        <w:t xml:space="preserve">s </w:t>
      </w:r>
      <w:r w:rsidRPr="007378DE">
        <w:rPr>
          <w:rFonts w:eastAsia="Arial"/>
        </w:rPr>
        <w:t>and</w:t>
      </w:r>
      <w:r w:rsidR="00FE3AEA" w:rsidRPr="007378DE">
        <w:rPr>
          <w:rFonts w:eastAsia="Arial"/>
        </w:rPr>
        <w:t xml:space="preserve"> </w:t>
      </w:r>
      <w:r w:rsidRPr="007378DE">
        <w:rPr>
          <w:rFonts w:eastAsia="Arial"/>
        </w:rPr>
        <w:t>the</w:t>
      </w:r>
      <w:r w:rsidR="00FE3AEA" w:rsidRPr="007378DE">
        <w:rPr>
          <w:rFonts w:eastAsia="Arial"/>
        </w:rPr>
        <w:t xml:space="preserve"> </w:t>
      </w:r>
      <w:r w:rsidRPr="007378DE">
        <w:rPr>
          <w:rFonts w:eastAsia="Arial"/>
        </w:rPr>
        <w:t>SDS</w:t>
      </w:r>
      <w:r w:rsidR="00FE3AEA" w:rsidRPr="007378DE">
        <w:rPr>
          <w:rFonts w:eastAsia="Arial"/>
        </w:rPr>
        <w:t xml:space="preserve"> </w:t>
      </w:r>
      <w:r w:rsidRPr="007378DE">
        <w:rPr>
          <w:rFonts w:eastAsia="Arial"/>
        </w:rPr>
        <w:t>for</w:t>
      </w:r>
      <w:r w:rsidR="00FE3AEA" w:rsidRPr="007378DE">
        <w:rPr>
          <w:rFonts w:eastAsia="Arial"/>
        </w:rPr>
        <w:t xml:space="preserve"> </w:t>
      </w:r>
      <w:r w:rsidRPr="007378DE">
        <w:rPr>
          <w:rFonts w:eastAsia="Arial"/>
        </w:rPr>
        <w:t>specific</w:t>
      </w:r>
      <w:r w:rsidR="00FE3AEA" w:rsidRPr="007378DE">
        <w:rPr>
          <w:rFonts w:eastAsia="Arial"/>
        </w:rPr>
        <w:t xml:space="preserve"> </w:t>
      </w:r>
      <w:r w:rsidRPr="007378DE">
        <w:rPr>
          <w:rFonts w:eastAsia="Arial"/>
        </w:rPr>
        <w:t>storage instructions.</w:t>
      </w:r>
    </w:p>
    <w:p w14:paraId="04ED56A1" w14:textId="77777777" w:rsidR="005032B7" w:rsidRPr="007378DE" w:rsidRDefault="00A65FEE" w:rsidP="00A13BA4">
      <w:pPr>
        <w:pStyle w:val="ListParagraph"/>
        <w:numPr>
          <w:ilvl w:val="0"/>
          <w:numId w:val="58"/>
        </w:numPr>
        <w:jc w:val="both"/>
        <w:rPr>
          <w:rFonts w:eastAsia="Arial"/>
        </w:rPr>
      </w:pPr>
      <w:r w:rsidRPr="007378DE">
        <w:rPr>
          <w:rFonts w:eastAsia="Arial"/>
        </w:rPr>
        <w:t xml:space="preserve">Store chemicals in a well-ventilated area; however, </w:t>
      </w:r>
      <w:r w:rsidRPr="007378DE">
        <w:rPr>
          <w:rFonts w:eastAsia="Arial"/>
          <w:i/>
        </w:rPr>
        <w:t xml:space="preserve">do not </w:t>
      </w:r>
      <w:r w:rsidRPr="007378DE">
        <w:rPr>
          <w:rFonts w:eastAsia="Arial"/>
        </w:rPr>
        <w:t>store chemicals in a fume hood.</w:t>
      </w:r>
    </w:p>
    <w:p w14:paraId="202105FA" w14:textId="77777777" w:rsidR="005032B7" w:rsidRPr="007378DE" w:rsidRDefault="00A65FEE" w:rsidP="00A13BA4">
      <w:pPr>
        <w:pStyle w:val="ListParagraph"/>
        <w:numPr>
          <w:ilvl w:val="0"/>
          <w:numId w:val="58"/>
        </w:numPr>
        <w:jc w:val="both"/>
        <w:rPr>
          <w:rFonts w:eastAsia="Arial"/>
        </w:rPr>
      </w:pPr>
      <w:r w:rsidRPr="007378DE">
        <w:rPr>
          <w:rFonts w:eastAsia="Arial"/>
        </w:rPr>
        <w:t>Date all chemicals when they are received and again when they are opened.</w:t>
      </w:r>
    </w:p>
    <w:p w14:paraId="2DEF1719" w14:textId="77777777" w:rsidR="005032B7" w:rsidRPr="007378DE" w:rsidRDefault="00A65FEE" w:rsidP="00A13BA4">
      <w:pPr>
        <w:pStyle w:val="ListParagraph"/>
        <w:numPr>
          <w:ilvl w:val="0"/>
          <w:numId w:val="58"/>
        </w:numPr>
        <w:jc w:val="both"/>
        <w:rPr>
          <w:rFonts w:eastAsia="Arial"/>
        </w:rPr>
      </w:pPr>
      <w:r w:rsidRPr="007378DE">
        <w:rPr>
          <w:rFonts w:eastAsia="Arial"/>
          <w:position w:val="-1"/>
        </w:rPr>
        <w:t>Maintain an inventory of all chemicals in storage</w:t>
      </w:r>
      <w:r w:rsidR="002D7517" w:rsidRPr="007378DE">
        <w:rPr>
          <w:rFonts w:eastAsia="Arial"/>
          <w:position w:val="-1"/>
        </w:rPr>
        <w:t xml:space="preserve">.  </w:t>
      </w:r>
      <w:r w:rsidRPr="007378DE">
        <w:rPr>
          <w:rFonts w:eastAsia="Arial"/>
          <w:position w:val="-1"/>
        </w:rPr>
        <w:t>A copy of the</w:t>
      </w:r>
      <w:r w:rsidR="00FE3AEA" w:rsidRPr="007378DE">
        <w:rPr>
          <w:rFonts w:eastAsia="Arial"/>
        </w:rPr>
        <w:t xml:space="preserve"> </w:t>
      </w:r>
      <w:r w:rsidRPr="007378DE">
        <w:rPr>
          <w:rFonts w:eastAsia="Arial"/>
        </w:rPr>
        <w:t xml:space="preserve">inventory should be maintained at a location </w:t>
      </w:r>
      <w:r w:rsidRPr="007378DE">
        <w:rPr>
          <w:rFonts w:eastAsia="Arial"/>
          <w:u w:val="single" w:color="000000"/>
        </w:rPr>
        <w:t>outside</w:t>
      </w:r>
      <w:r w:rsidR="002D7517" w:rsidRPr="007378DE">
        <w:rPr>
          <w:rFonts w:eastAsia="Arial"/>
        </w:rPr>
        <w:t xml:space="preserve"> of the l</w:t>
      </w:r>
      <w:r w:rsidRPr="007378DE">
        <w:rPr>
          <w:rFonts w:eastAsia="Arial"/>
        </w:rPr>
        <w:t>aboratory.</w:t>
      </w:r>
    </w:p>
    <w:p w14:paraId="4855D44D" w14:textId="77777777" w:rsidR="005032B7" w:rsidRPr="007378DE" w:rsidRDefault="00A65FEE" w:rsidP="00A13BA4">
      <w:pPr>
        <w:pStyle w:val="ListParagraph"/>
        <w:numPr>
          <w:ilvl w:val="0"/>
          <w:numId w:val="58"/>
        </w:numPr>
        <w:jc w:val="both"/>
        <w:rPr>
          <w:rFonts w:eastAsia="Arial"/>
        </w:rPr>
      </w:pPr>
      <w:r w:rsidRPr="007378DE">
        <w:rPr>
          <w:rFonts w:eastAsia="Arial"/>
        </w:rPr>
        <w:t>Return chemical containers to their proper storage location after use.</w:t>
      </w:r>
    </w:p>
    <w:p w14:paraId="1FBE6CFC" w14:textId="77777777" w:rsidR="005032B7" w:rsidRPr="007378DE" w:rsidRDefault="00A65FEE" w:rsidP="00A13BA4">
      <w:pPr>
        <w:pStyle w:val="ListParagraph"/>
        <w:numPr>
          <w:ilvl w:val="0"/>
          <w:numId w:val="58"/>
        </w:numPr>
        <w:jc w:val="both"/>
        <w:rPr>
          <w:rFonts w:eastAsia="Arial"/>
        </w:rPr>
      </w:pPr>
      <w:r w:rsidRPr="007378DE">
        <w:rPr>
          <w:rFonts w:eastAsia="Arial"/>
          <w:position w:val="-1"/>
        </w:rPr>
        <w:t>Store glass chemical containers so that they are unlikely to be</w:t>
      </w:r>
      <w:r w:rsidR="00FE3AEA" w:rsidRPr="007378DE">
        <w:rPr>
          <w:rFonts w:eastAsia="Arial"/>
        </w:rPr>
        <w:t xml:space="preserve"> </w:t>
      </w:r>
      <w:r w:rsidRPr="007378DE">
        <w:rPr>
          <w:rFonts w:eastAsia="Arial"/>
        </w:rPr>
        <w:t>broken.</w:t>
      </w:r>
      <w:r w:rsidR="00FE3AEA" w:rsidRPr="007378DE">
        <w:rPr>
          <w:rFonts w:eastAsia="Arial"/>
        </w:rPr>
        <w:t xml:space="preserve">  </w:t>
      </w:r>
      <w:r w:rsidRPr="007378DE">
        <w:rPr>
          <w:rFonts w:eastAsia="Arial"/>
        </w:rPr>
        <w:t xml:space="preserve">Glass containers should </w:t>
      </w:r>
      <w:r w:rsidRPr="007378DE">
        <w:rPr>
          <w:rFonts w:eastAsia="Arial"/>
          <w:u w:val="single" w:color="000000"/>
        </w:rPr>
        <w:t>never</w:t>
      </w:r>
      <w:r w:rsidRPr="007378DE">
        <w:rPr>
          <w:rFonts w:eastAsia="Arial"/>
        </w:rPr>
        <w:t xml:space="preserve"> </w:t>
      </w:r>
      <w:r w:rsidR="002D7517" w:rsidRPr="007378DE">
        <w:rPr>
          <w:rFonts w:eastAsia="Arial"/>
        </w:rPr>
        <w:t xml:space="preserve">be stored directly on the </w:t>
      </w:r>
      <w:r w:rsidRPr="007378DE">
        <w:rPr>
          <w:rFonts w:eastAsia="Arial"/>
        </w:rPr>
        <w:t>floor.</w:t>
      </w:r>
    </w:p>
    <w:p w14:paraId="6767BF4F" w14:textId="77777777" w:rsidR="005032B7" w:rsidRPr="007378DE" w:rsidRDefault="00A65FEE" w:rsidP="00A13BA4">
      <w:pPr>
        <w:pStyle w:val="ListParagraph"/>
        <w:numPr>
          <w:ilvl w:val="0"/>
          <w:numId w:val="58"/>
        </w:numPr>
        <w:jc w:val="both"/>
        <w:rPr>
          <w:rFonts w:eastAsia="Arial"/>
        </w:rPr>
      </w:pPr>
      <w:r w:rsidRPr="007378DE">
        <w:rPr>
          <w:rFonts w:eastAsia="Arial"/>
        </w:rPr>
        <w:t>Store all hazardous liquid chemicals below eye level of the shortest person working in the laboratory.</w:t>
      </w:r>
    </w:p>
    <w:p w14:paraId="122329A5" w14:textId="77777777" w:rsidR="005032B7" w:rsidRPr="007378DE" w:rsidRDefault="00A65FEE" w:rsidP="00A13BA4">
      <w:pPr>
        <w:pStyle w:val="ListParagraph"/>
        <w:numPr>
          <w:ilvl w:val="0"/>
          <w:numId w:val="58"/>
        </w:numPr>
        <w:jc w:val="both"/>
        <w:rPr>
          <w:rFonts w:eastAsia="Arial"/>
        </w:rPr>
      </w:pPr>
      <w:r w:rsidRPr="007378DE">
        <w:rPr>
          <w:rFonts w:eastAsia="Arial"/>
        </w:rPr>
        <w:t>Never store hazardous chemicals in a public area or corridor.</w:t>
      </w:r>
      <w:r w:rsidR="002D7517" w:rsidRPr="007378DE">
        <w:rPr>
          <w:rFonts w:eastAsia="Arial"/>
        </w:rPr>
        <w:t xml:space="preserve">  </w:t>
      </w:r>
      <w:r w:rsidRPr="007378DE">
        <w:rPr>
          <w:rFonts w:eastAsia="Arial"/>
        </w:rPr>
        <w:t>Hazardous chemicals must be kept in a secured area.</w:t>
      </w:r>
    </w:p>
    <w:p w14:paraId="6A0160A7" w14:textId="77777777" w:rsidR="005032B7" w:rsidRPr="007378DE" w:rsidRDefault="005032B7" w:rsidP="009F1D87">
      <w:pPr>
        <w:jc w:val="both"/>
      </w:pPr>
    </w:p>
    <w:p w14:paraId="51E5CBF8" w14:textId="77777777" w:rsidR="005032B7" w:rsidRPr="007378DE" w:rsidRDefault="00A65FEE" w:rsidP="009F1D87">
      <w:pPr>
        <w:jc w:val="both"/>
        <w:rPr>
          <w:rFonts w:eastAsia="Arial"/>
        </w:rPr>
      </w:pPr>
      <w:r w:rsidRPr="007378DE">
        <w:rPr>
          <w:rFonts w:eastAsia="Arial"/>
          <w:i/>
        </w:rPr>
        <w:t>7.2 SEPARATING AND STORING HAZARDOUS CHEMICALS</w:t>
      </w:r>
    </w:p>
    <w:p w14:paraId="77CED91C" w14:textId="77777777" w:rsidR="005032B7" w:rsidRPr="007378DE" w:rsidRDefault="005032B7" w:rsidP="009F1D87">
      <w:pPr>
        <w:jc w:val="both"/>
      </w:pPr>
    </w:p>
    <w:p w14:paraId="556BF637" w14:textId="77777777" w:rsidR="005032B7" w:rsidRPr="007378DE" w:rsidRDefault="00A65FEE" w:rsidP="009F1D87">
      <w:pPr>
        <w:jc w:val="both"/>
        <w:rPr>
          <w:rFonts w:eastAsia="Arial"/>
        </w:rPr>
      </w:pPr>
      <w:r w:rsidRPr="007378DE">
        <w:rPr>
          <w:rFonts w:eastAsia="Arial"/>
        </w:rPr>
        <w:t>In addition to the guidelines above, there are storage requirements for separating hazardous chemicals.  Follow these guidelines to ensure that hazardous chemicals are stored safely:</w:t>
      </w:r>
    </w:p>
    <w:p w14:paraId="29D17D50" w14:textId="77777777" w:rsidR="005032B7" w:rsidRPr="007378DE" w:rsidRDefault="005032B7" w:rsidP="009F1D87">
      <w:pPr>
        <w:jc w:val="both"/>
      </w:pPr>
    </w:p>
    <w:p w14:paraId="64C13E07" w14:textId="77777777" w:rsidR="005032B7" w:rsidRPr="007378DE" w:rsidRDefault="00A65FEE" w:rsidP="00A13BA4">
      <w:pPr>
        <w:pStyle w:val="ListParagraph"/>
        <w:numPr>
          <w:ilvl w:val="0"/>
          <w:numId w:val="59"/>
        </w:numPr>
        <w:jc w:val="both"/>
        <w:rPr>
          <w:rFonts w:eastAsia="Arial"/>
        </w:rPr>
      </w:pPr>
      <w:r w:rsidRPr="007378DE">
        <w:rPr>
          <w:rFonts w:eastAsia="Arial"/>
        </w:rPr>
        <w:t>Group chemicals according to their hazard category (i.e., corrosives, flammables, toxins, etc.), not alphabetically, and separated by some sort of physical barrier.</w:t>
      </w:r>
      <w:r w:rsidR="009F1D87" w:rsidRPr="007378DE">
        <w:rPr>
          <w:rFonts w:eastAsia="Arial"/>
        </w:rPr>
        <w:t xml:space="preserve"> </w:t>
      </w:r>
      <w:r w:rsidRPr="007378DE">
        <w:rPr>
          <w:rFonts w:eastAsia="Arial"/>
        </w:rPr>
        <w:t xml:space="preserve"> An alphabetical storage system may place incompatible chemicals next to each other.</w:t>
      </w:r>
    </w:p>
    <w:p w14:paraId="647575D2" w14:textId="77777777" w:rsidR="005032B7" w:rsidRPr="007378DE" w:rsidRDefault="00A65FEE" w:rsidP="00A13BA4">
      <w:pPr>
        <w:pStyle w:val="ListParagraph"/>
        <w:numPr>
          <w:ilvl w:val="0"/>
          <w:numId w:val="59"/>
        </w:numPr>
        <w:jc w:val="both"/>
        <w:rPr>
          <w:rFonts w:eastAsia="Arial"/>
        </w:rPr>
      </w:pPr>
      <w:r w:rsidRPr="007378DE">
        <w:rPr>
          <w:rFonts w:eastAsia="Arial"/>
        </w:rPr>
        <w:t xml:space="preserve">Separate acids from bases and inorganic acids or bases from organic acids or bases. </w:t>
      </w:r>
      <w:r w:rsidR="009F1D87" w:rsidRPr="007378DE">
        <w:rPr>
          <w:rFonts w:eastAsia="Arial"/>
        </w:rPr>
        <w:t xml:space="preserve"> </w:t>
      </w:r>
      <w:r w:rsidRPr="007378DE">
        <w:rPr>
          <w:rFonts w:eastAsia="Arial"/>
        </w:rPr>
        <w:t>Store these chemicals near floor level.</w:t>
      </w:r>
    </w:p>
    <w:p w14:paraId="0935ECFB" w14:textId="77777777" w:rsidR="005032B7" w:rsidRPr="007378DE" w:rsidRDefault="00A65FEE" w:rsidP="00A13BA4">
      <w:pPr>
        <w:pStyle w:val="ListParagraph"/>
        <w:numPr>
          <w:ilvl w:val="0"/>
          <w:numId w:val="59"/>
        </w:numPr>
        <w:jc w:val="both"/>
        <w:rPr>
          <w:rFonts w:eastAsia="Arial"/>
        </w:rPr>
      </w:pPr>
      <w:r w:rsidRPr="007378DE">
        <w:rPr>
          <w:rFonts w:eastAsia="Arial"/>
        </w:rPr>
        <w:t>Isolate perchloric acid from all other chemicals and from organic materials. Do not store perchloric acid on a wooden shelf or spill paper.</w:t>
      </w:r>
    </w:p>
    <w:p w14:paraId="74D11E0A" w14:textId="77777777" w:rsidR="005032B7" w:rsidRPr="007378DE" w:rsidRDefault="00A65FEE" w:rsidP="00A13BA4">
      <w:pPr>
        <w:pStyle w:val="ListParagraph"/>
        <w:numPr>
          <w:ilvl w:val="0"/>
          <w:numId w:val="59"/>
        </w:numPr>
        <w:jc w:val="both"/>
        <w:rPr>
          <w:rFonts w:eastAsia="Arial"/>
        </w:rPr>
      </w:pPr>
      <w:r w:rsidRPr="007378DE">
        <w:rPr>
          <w:rFonts w:eastAsia="Arial"/>
        </w:rPr>
        <w:t>Separate highly toxic chemicals and carcinogens from all other chemicals. This storage location should have a warning label and should be locked.</w:t>
      </w:r>
    </w:p>
    <w:p w14:paraId="157A6311" w14:textId="77777777" w:rsidR="005032B7" w:rsidRPr="007378DE" w:rsidRDefault="00A65FEE" w:rsidP="00A13BA4">
      <w:pPr>
        <w:pStyle w:val="ListParagraph"/>
        <w:numPr>
          <w:ilvl w:val="0"/>
          <w:numId w:val="59"/>
        </w:numPr>
        <w:jc w:val="both"/>
        <w:rPr>
          <w:rFonts w:eastAsia="Arial"/>
        </w:rPr>
      </w:pPr>
      <w:r w:rsidRPr="007378DE">
        <w:rPr>
          <w:rFonts w:eastAsia="Arial"/>
        </w:rPr>
        <w:t xml:space="preserve">Time-sensitive chemicals, such as those that form peroxides, should not be kept longer than twelve months from purchase or six months after opening.  If stratification of liquids, precipitate formation, and/or change in color or texture is noted, contact </w:t>
      </w:r>
      <w:r w:rsidR="009E15DB" w:rsidRPr="007378DE">
        <w:rPr>
          <w:rFonts w:eastAsia="Arial"/>
        </w:rPr>
        <w:t>EH&amp;S</w:t>
      </w:r>
      <w:r w:rsidRPr="007378DE">
        <w:rPr>
          <w:rFonts w:eastAsia="Arial"/>
        </w:rPr>
        <w:t xml:space="preserve"> immediately.</w:t>
      </w:r>
    </w:p>
    <w:p w14:paraId="1337395A" w14:textId="77777777" w:rsidR="005032B7" w:rsidRPr="007378DE" w:rsidRDefault="00A65FEE" w:rsidP="00A13BA4">
      <w:pPr>
        <w:pStyle w:val="ListParagraph"/>
        <w:numPr>
          <w:ilvl w:val="0"/>
          <w:numId w:val="59"/>
        </w:numPr>
        <w:jc w:val="both"/>
        <w:rPr>
          <w:rFonts w:eastAsia="Arial"/>
        </w:rPr>
      </w:pPr>
      <w:r w:rsidRPr="007378DE">
        <w:rPr>
          <w:rFonts w:eastAsia="Arial"/>
        </w:rPr>
        <w:t xml:space="preserve">Picric acid </w:t>
      </w:r>
      <w:r w:rsidRPr="007378DE">
        <w:rPr>
          <w:rFonts w:eastAsia="Arial"/>
          <w:i/>
        </w:rPr>
        <w:t xml:space="preserve">must </w:t>
      </w:r>
      <w:r w:rsidRPr="007378DE">
        <w:rPr>
          <w:rFonts w:eastAsia="Arial"/>
        </w:rPr>
        <w:t>be stored under a layer of liquid, as picric crystals are highly explosive.  If picric acid dries out (forming yellow</w:t>
      </w:r>
      <w:r w:rsidR="009F1D87" w:rsidRPr="007378DE">
        <w:rPr>
          <w:rFonts w:eastAsia="Arial"/>
        </w:rPr>
        <w:t xml:space="preserve"> </w:t>
      </w:r>
      <w:r w:rsidRPr="007378DE">
        <w:rPr>
          <w:rFonts w:eastAsia="Arial"/>
        </w:rPr>
        <w:t xml:space="preserve">crystals), do not touch the container! Contact </w:t>
      </w:r>
      <w:r w:rsidR="009E15DB" w:rsidRPr="007378DE">
        <w:rPr>
          <w:rFonts w:eastAsia="Arial"/>
        </w:rPr>
        <w:t>EH&amp;S</w:t>
      </w:r>
      <w:r w:rsidRPr="007378DE">
        <w:rPr>
          <w:rFonts w:eastAsia="Arial"/>
        </w:rPr>
        <w:t xml:space="preserve"> immediately!</w:t>
      </w:r>
    </w:p>
    <w:p w14:paraId="489FF1AF" w14:textId="77777777" w:rsidR="005032B7" w:rsidRPr="007378DE" w:rsidRDefault="00A65FEE" w:rsidP="00A13BA4">
      <w:pPr>
        <w:pStyle w:val="ListParagraph"/>
        <w:numPr>
          <w:ilvl w:val="0"/>
          <w:numId w:val="59"/>
        </w:numPr>
        <w:jc w:val="both"/>
        <w:rPr>
          <w:rFonts w:eastAsia="Arial"/>
        </w:rPr>
      </w:pPr>
      <w:r w:rsidRPr="007378DE">
        <w:rPr>
          <w:rFonts w:eastAsia="Arial"/>
        </w:rPr>
        <w:t>If flammables need to be chilled, store them in a laboratory-safe refrigerator, not in a standard (household style) refrigerator.</w:t>
      </w:r>
    </w:p>
    <w:p w14:paraId="3B07A50F" w14:textId="77777777" w:rsidR="005032B7" w:rsidRPr="007378DE" w:rsidRDefault="00A65FEE" w:rsidP="00A13BA4">
      <w:pPr>
        <w:pStyle w:val="ListParagraph"/>
        <w:numPr>
          <w:ilvl w:val="0"/>
          <w:numId w:val="59"/>
        </w:numPr>
        <w:jc w:val="both"/>
        <w:rPr>
          <w:rFonts w:eastAsia="Arial"/>
        </w:rPr>
      </w:pPr>
      <w:r w:rsidRPr="007378DE">
        <w:rPr>
          <w:rFonts w:eastAsia="Arial"/>
        </w:rPr>
        <w:t>Chemicals may be stored in the cabinets underneath a chemical fume hood provided the cabinetry is designed for that use.</w:t>
      </w:r>
    </w:p>
    <w:p w14:paraId="2F540C2A" w14:textId="77777777" w:rsidR="005032B7" w:rsidRPr="007378DE" w:rsidRDefault="00A65FEE" w:rsidP="00A13BA4">
      <w:pPr>
        <w:pStyle w:val="ListParagraph"/>
        <w:numPr>
          <w:ilvl w:val="0"/>
          <w:numId w:val="60"/>
        </w:numPr>
        <w:jc w:val="both"/>
        <w:rPr>
          <w:rFonts w:eastAsia="Arial"/>
        </w:rPr>
      </w:pPr>
      <w:r w:rsidRPr="007378DE">
        <w:rPr>
          <w:rFonts w:eastAsia="Arial"/>
        </w:rPr>
        <w:t>Cabinetry designed for flammable storage vents into the fume hood exhaust duct.</w:t>
      </w:r>
    </w:p>
    <w:p w14:paraId="46636752" w14:textId="77777777" w:rsidR="005032B7" w:rsidRPr="007378DE" w:rsidRDefault="00A65FEE" w:rsidP="00A13BA4">
      <w:pPr>
        <w:pStyle w:val="ListParagraph"/>
        <w:numPr>
          <w:ilvl w:val="0"/>
          <w:numId w:val="60"/>
        </w:numPr>
        <w:jc w:val="both"/>
        <w:rPr>
          <w:rFonts w:eastAsia="Arial"/>
        </w:rPr>
      </w:pPr>
      <w:r w:rsidRPr="007378DE">
        <w:rPr>
          <w:rFonts w:eastAsia="Arial"/>
        </w:rPr>
        <w:t xml:space="preserve">Cabinetry designed for corrosives storage vents directly into the fume hood. Flammable chemicals should </w:t>
      </w:r>
      <w:r w:rsidRPr="007378DE">
        <w:rPr>
          <w:rFonts w:eastAsia="Arial"/>
          <w:i/>
        </w:rPr>
        <w:t xml:space="preserve">never </w:t>
      </w:r>
      <w:r w:rsidRPr="007378DE">
        <w:rPr>
          <w:rFonts w:eastAsia="Arial"/>
        </w:rPr>
        <w:t>be stored in this type of cabinets!</w:t>
      </w:r>
    </w:p>
    <w:p w14:paraId="6E7F9A3D" w14:textId="77777777" w:rsidR="005032B7" w:rsidRPr="007378DE" w:rsidRDefault="00A65FEE" w:rsidP="00A13BA4">
      <w:pPr>
        <w:pStyle w:val="ListParagraph"/>
        <w:numPr>
          <w:ilvl w:val="0"/>
          <w:numId w:val="60"/>
        </w:numPr>
        <w:jc w:val="both"/>
        <w:rPr>
          <w:rFonts w:eastAsia="Arial"/>
        </w:rPr>
      </w:pPr>
      <w:r w:rsidRPr="007378DE">
        <w:rPr>
          <w:rFonts w:eastAsia="Arial"/>
        </w:rPr>
        <w:t>Some cabinetry is only designed for general storage or with a drying rack.   These cabinets are not meant to be used for hazardous chemical storage.</w:t>
      </w:r>
    </w:p>
    <w:p w14:paraId="304D141E" w14:textId="77777777" w:rsidR="005032B7" w:rsidRPr="007378DE" w:rsidRDefault="00A65FEE" w:rsidP="00A13BA4">
      <w:pPr>
        <w:pStyle w:val="ListParagraph"/>
        <w:numPr>
          <w:ilvl w:val="0"/>
          <w:numId w:val="59"/>
        </w:numPr>
        <w:jc w:val="both"/>
        <w:rPr>
          <w:rFonts w:eastAsia="Arial"/>
        </w:rPr>
      </w:pPr>
      <w:r w:rsidRPr="007378DE">
        <w:rPr>
          <w:rFonts w:eastAsia="Arial"/>
        </w:rPr>
        <w:t>Flammables should be stored in a well</w:t>
      </w:r>
      <w:r w:rsidR="00F15614" w:rsidRPr="007378DE">
        <w:rPr>
          <w:rFonts w:eastAsia="Arial"/>
        </w:rPr>
        <w:t>-</w:t>
      </w:r>
      <w:r w:rsidRPr="007378DE">
        <w:rPr>
          <w:rFonts w:eastAsia="Arial"/>
        </w:rPr>
        <w:t xml:space="preserve">ventilated area and large quantities in a flammable storage cabinet.  Contact </w:t>
      </w:r>
      <w:r w:rsidR="009E15DB" w:rsidRPr="007378DE">
        <w:rPr>
          <w:rFonts w:eastAsia="Arial"/>
        </w:rPr>
        <w:t>EH&amp;S</w:t>
      </w:r>
      <w:r w:rsidRPr="007378DE">
        <w:rPr>
          <w:rFonts w:eastAsia="Arial"/>
        </w:rPr>
        <w:t xml:space="preserve"> for more information on allowable storage of flammable liquids per NFPA Code.</w:t>
      </w:r>
    </w:p>
    <w:p w14:paraId="1809836A" w14:textId="77777777" w:rsidR="005032B7" w:rsidRPr="007378DE" w:rsidRDefault="005032B7" w:rsidP="009F1D87">
      <w:pPr>
        <w:jc w:val="both"/>
      </w:pPr>
    </w:p>
    <w:p w14:paraId="40033C0B" w14:textId="77777777" w:rsidR="005032B7" w:rsidRPr="007378DE" w:rsidRDefault="00A65FEE" w:rsidP="009F1D87">
      <w:pPr>
        <w:jc w:val="both"/>
        <w:rPr>
          <w:rFonts w:eastAsia="Arial"/>
        </w:rPr>
      </w:pPr>
      <w:r w:rsidRPr="007378DE">
        <w:rPr>
          <w:rFonts w:eastAsia="Arial"/>
        </w:rPr>
        <w:t>The following table provides examples of incompatible chemicals:</w:t>
      </w:r>
    </w:p>
    <w:p w14:paraId="57235739" w14:textId="77777777" w:rsidR="005032B7" w:rsidRPr="007378DE" w:rsidRDefault="005032B7" w:rsidP="009F1D87">
      <w:pPr>
        <w:jc w:val="both"/>
      </w:pPr>
    </w:p>
    <w:p w14:paraId="01D60EC3" w14:textId="77777777" w:rsidR="002D7517" w:rsidRPr="007378DE" w:rsidRDefault="002D7517" w:rsidP="009F1D87">
      <w:pPr>
        <w:jc w:val="both"/>
      </w:pPr>
    </w:p>
    <w:p w14:paraId="0C00F548" w14:textId="77777777" w:rsidR="002D7517" w:rsidRPr="007378DE" w:rsidRDefault="002D7517" w:rsidP="009F1D87">
      <w:pPr>
        <w:jc w:val="both"/>
      </w:pPr>
    </w:p>
    <w:p w14:paraId="1BCE859B" w14:textId="77777777" w:rsidR="002D7517" w:rsidRPr="007378DE" w:rsidRDefault="002D7517" w:rsidP="009F1D87">
      <w:pPr>
        <w:jc w:val="both"/>
      </w:pPr>
    </w:p>
    <w:tbl>
      <w:tblPr>
        <w:tblpPr w:leftFromText="180" w:rightFromText="180" w:vertAnchor="page" w:horzAnchor="margin" w:tblpY="1456"/>
        <w:tblW w:w="0" w:type="auto"/>
        <w:tblLayout w:type="fixed"/>
        <w:tblCellMar>
          <w:left w:w="0" w:type="dxa"/>
          <w:right w:w="0" w:type="dxa"/>
        </w:tblCellMar>
        <w:tblLook w:val="01E0" w:firstRow="1" w:lastRow="1" w:firstColumn="1" w:lastColumn="1" w:noHBand="0" w:noVBand="0"/>
      </w:tblPr>
      <w:tblGrid>
        <w:gridCol w:w="1428"/>
        <w:gridCol w:w="2367"/>
        <w:gridCol w:w="4927"/>
      </w:tblGrid>
      <w:tr w:rsidR="00191D7C" w:rsidRPr="007378DE" w14:paraId="586D1DCC" w14:textId="77777777" w:rsidTr="00191D7C">
        <w:trPr>
          <w:trHeight w:hRule="exact" w:val="312"/>
        </w:trPr>
        <w:tc>
          <w:tcPr>
            <w:tcW w:w="1428" w:type="dxa"/>
            <w:tcBorders>
              <w:top w:val="single" w:sz="4" w:space="0" w:color="auto"/>
              <w:left w:val="single" w:sz="4" w:space="0" w:color="auto"/>
              <w:bottom w:val="single" w:sz="6" w:space="0" w:color="9F9F9F"/>
              <w:right w:val="single" w:sz="6" w:space="0" w:color="9F9F9F"/>
            </w:tcBorders>
          </w:tcPr>
          <w:p w14:paraId="5CE8497D" w14:textId="77777777" w:rsidR="00191D7C" w:rsidRPr="007378DE" w:rsidRDefault="00191D7C" w:rsidP="00191D7C">
            <w:pPr>
              <w:ind w:left="33"/>
              <w:rPr>
                <w:rFonts w:eastAsia="Arial"/>
              </w:rPr>
            </w:pPr>
            <w:r w:rsidRPr="007378DE">
              <w:rPr>
                <w:rFonts w:eastAsia="Arial"/>
                <w:b/>
                <w:bCs/>
              </w:rPr>
              <w:t>CHEMICAL</w:t>
            </w:r>
          </w:p>
        </w:tc>
        <w:tc>
          <w:tcPr>
            <w:tcW w:w="2367" w:type="dxa"/>
            <w:tcBorders>
              <w:top w:val="single" w:sz="4" w:space="0" w:color="auto"/>
              <w:left w:val="single" w:sz="6" w:space="0" w:color="9F9F9F"/>
              <w:bottom w:val="single" w:sz="6" w:space="0" w:color="9F9F9F"/>
              <w:right w:val="nil"/>
            </w:tcBorders>
          </w:tcPr>
          <w:p w14:paraId="56582839" w14:textId="77777777" w:rsidR="00191D7C" w:rsidRPr="007378DE" w:rsidRDefault="00191D7C" w:rsidP="00191D7C"/>
        </w:tc>
        <w:tc>
          <w:tcPr>
            <w:tcW w:w="4927" w:type="dxa"/>
            <w:tcBorders>
              <w:top w:val="single" w:sz="4" w:space="0" w:color="auto"/>
              <w:left w:val="nil"/>
              <w:bottom w:val="single" w:sz="6" w:space="0" w:color="9F9F9F"/>
              <w:right w:val="single" w:sz="4" w:space="0" w:color="auto"/>
            </w:tcBorders>
          </w:tcPr>
          <w:p w14:paraId="0F0BF2C5" w14:textId="77777777" w:rsidR="00191D7C" w:rsidRPr="007378DE" w:rsidRDefault="00191D7C" w:rsidP="00191D7C">
            <w:pPr>
              <w:ind w:left="98"/>
              <w:rPr>
                <w:rFonts w:eastAsia="Arial"/>
              </w:rPr>
            </w:pPr>
            <w:r w:rsidRPr="007378DE">
              <w:rPr>
                <w:rFonts w:eastAsia="Arial"/>
                <w:b/>
                <w:bCs/>
              </w:rPr>
              <w:t>INCOMPATIBLE WITH . . .</w:t>
            </w:r>
          </w:p>
        </w:tc>
      </w:tr>
      <w:tr w:rsidR="00191D7C" w:rsidRPr="007378DE" w14:paraId="52E294B2" w14:textId="77777777" w:rsidTr="00191D7C">
        <w:trPr>
          <w:trHeight w:hRule="exact" w:val="690"/>
        </w:trPr>
        <w:tc>
          <w:tcPr>
            <w:tcW w:w="1428" w:type="dxa"/>
            <w:tcBorders>
              <w:top w:val="single" w:sz="6" w:space="0" w:color="9F9F9F"/>
              <w:left w:val="single" w:sz="4" w:space="0" w:color="auto"/>
              <w:bottom w:val="single" w:sz="6" w:space="0" w:color="9F9F9F"/>
              <w:right w:val="single" w:sz="6" w:space="0" w:color="9F9F9F"/>
            </w:tcBorders>
            <w:vAlign w:val="center"/>
          </w:tcPr>
          <w:p w14:paraId="6D1CF7B8" w14:textId="77777777" w:rsidR="00191D7C" w:rsidRPr="007378DE" w:rsidRDefault="00191D7C" w:rsidP="00191D7C">
            <w:pPr>
              <w:ind w:left="33"/>
              <w:rPr>
                <w:rFonts w:eastAsia="Arial"/>
              </w:rPr>
            </w:pPr>
            <w:r w:rsidRPr="007378DE">
              <w:rPr>
                <w:rFonts w:eastAsia="Arial"/>
              </w:rPr>
              <w:t>Acetic acid</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0B583B2B" w14:textId="77777777" w:rsidR="00191D7C" w:rsidRPr="007378DE" w:rsidRDefault="00191D7C" w:rsidP="00191D7C">
            <w:pPr>
              <w:ind w:left="36"/>
              <w:rPr>
                <w:rFonts w:eastAsia="Arial"/>
              </w:rPr>
            </w:pPr>
            <w:r w:rsidRPr="007378DE">
              <w:rPr>
                <w:rFonts w:eastAsia="Arial"/>
              </w:rPr>
              <w:t>Chromic acid, nitric acid, hydroxyl compounds, ethylene glycol, perchloric acid, peroxides, and permanganates</w:t>
            </w:r>
          </w:p>
        </w:tc>
      </w:tr>
      <w:tr w:rsidR="00191D7C" w:rsidRPr="007378DE" w14:paraId="4F4B29B6" w14:textId="77777777" w:rsidTr="00191D7C">
        <w:trPr>
          <w:trHeight w:hRule="exact" w:val="357"/>
        </w:trPr>
        <w:tc>
          <w:tcPr>
            <w:tcW w:w="1428" w:type="dxa"/>
            <w:tcBorders>
              <w:top w:val="single" w:sz="6" w:space="0" w:color="9F9F9F"/>
              <w:left w:val="single" w:sz="4" w:space="0" w:color="auto"/>
              <w:bottom w:val="single" w:sz="6" w:space="0" w:color="9F9F9F"/>
              <w:right w:val="single" w:sz="6" w:space="0" w:color="9F9F9F"/>
            </w:tcBorders>
            <w:vAlign w:val="center"/>
          </w:tcPr>
          <w:p w14:paraId="596F53B8" w14:textId="77777777" w:rsidR="00191D7C" w:rsidRPr="007378DE" w:rsidRDefault="00191D7C" w:rsidP="00191D7C">
            <w:pPr>
              <w:ind w:left="33"/>
              <w:rPr>
                <w:rFonts w:eastAsia="Arial"/>
              </w:rPr>
            </w:pPr>
            <w:r w:rsidRPr="007378DE">
              <w:rPr>
                <w:rFonts w:eastAsia="Arial"/>
              </w:rPr>
              <w:t>Acetylene</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1EEB98A1" w14:textId="77777777" w:rsidR="00191D7C" w:rsidRPr="007378DE" w:rsidRDefault="00191D7C" w:rsidP="00191D7C">
            <w:pPr>
              <w:ind w:left="36"/>
              <w:rPr>
                <w:rFonts w:eastAsia="Arial"/>
              </w:rPr>
            </w:pPr>
            <w:r w:rsidRPr="007378DE">
              <w:rPr>
                <w:rFonts w:eastAsia="Arial"/>
              </w:rPr>
              <w:t>Chlorine, bromine, copper, fluorine, silver, and mercury</w:t>
            </w:r>
          </w:p>
        </w:tc>
      </w:tr>
      <w:tr w:rsidR="00191D7C" w:rsidRPr="007378DE" w14:paraId="11EACFED" w14:textId="77777777" w:rsidTr="00191D7C">
        <w:trPr>
          <w:trHeight w:hRule="exact" w:val="402"/>
        </w:trPr>
        <w:tc>
          <w:tcPr>
            <w:tcW w:w="1428" w:type="dxa"/>
            <w:tcBorders>
              <w:top w:val="single" w:sz="6" w:space="0" w:color="9F9F9F"/>
              <w:left w:val="single" w:sz="4" w:space="0" w:color="auto"/>
              <w:bottom w:val="single" w:sz="6" w:space="0" w:color="9F9F9F"/>
              <w:right w:val="single" w:sz="6" w:space="0" w:color="9F9F9F"/>
            </w:tcBorders>
            <w:vAlign w:val="center"/>
          </w:tcPr>
          <w:p w14:paraId="118C0110" w14:textId="77777777" w:rsidR="00191D7C" w:rsidRPr="007378DE" w:rsidRDefault="00191D7C" w:rsidP="00191D7C">
            <w:pPr>
              <w:ind w:left="33"/>
              <w:rPr>
                <w:rFonts w:eastAsia="Arial"/>
              </w:rPr>
            </w:pPr>
            <w:r w:rsidRPr="007378DE">
              <w:rPr>
                <w:rFonts w:eastAsia="Arial"/>
              </w:rPr>
              <w:t>Acetone</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43118367" w14:textId="77777777" w:rsidR="00191D7C" w:rsidRPr="007378DE" w:rsidRDefault="00191D7C" w:rsidP="00191D7C">
            <w:pPr>
              <w:ind w:left="36"/>
              <w:rPr>
                <w:rFonts w:eastAsia="Arial"/>
              </w:rPr>
            </w:pPr>
            <w:r w:rsidRPr="007378DE">
              <w:rPr>
                <w:rFonts w:eastAsia="Arial"/>
              </w:rPr>
              <w:t>Concentrated nitric and sulfuric acid mixtures</w:t>
            </w:r>
          </w:p>
        </w:tc>
      </w:tr>
      <w:tr w:rsidR="00191D7C" w:rsidRPr="007378DE" w14:paraId="4E60E0C3" w14:textId="77777777" w:rsidTr="00191D7C">
        <w:trPr>
          <w:trHeight w:hRule="exact" w:val="690"/>
        </w:trPr>
        <w:tc>
          <w:tcPr>
            <w:tcW w:w="1428" w:type="dxa"/>
            <w:tcBorders>
              <w:top w:val="single" w:sz="6" w:space="0" w:color="9F9F9F"/>
              <w:left w:val="single" w:sz="4" w:space="0" w:color="auto"/>
              <w:bottom w:val="single" w:sz="6" w:space="0" w:color="9F9F9F"/>
              <w:right w:val="single" w:sz="6" w:space="0" w:color="9F9F9F"/>
            </w:tcBorders>
            <w:vAlign w:val="center"/>
          </w:tcPr>
          <w:p w14:paraId="783771D7" w14:textId="77777777" w:rsidR="00191D7C" w:rsidRPr="007378DE" w:rsidRDefault="00191D7C" w:rsidP="00191D7C">
            <w:pPr>
              <w:ind w:left="33"/>
              <w:rPr>
                <w:rFonts w:eastAsia="Arial"/>
              </w:rPr>
            </w:pPr>
            <w:r w:rsidRPr="007378DE">
              <w:rPr>
                <w:rFonts w:eastAsia="Arial"/>
              </w:rPr>
              <w:t>Alkali metals</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02172E89" w14:textId="77777777" w:rsidR="00191D7C" w:rsidRPr="007378DE" w:rsidRDefault="00191D7C" w:rsidP="00191D7C">
            <w:pPr>
              <w:ind w:left="36"/>
              <w:rPr>
                <w:rFonts w:eastAsia="Arial"/>
              </w:rPr>
            </w:pPr>
            <w:r w:rsidRPr="007378DE">
              <w:rPr>
                <w:rFonts w:eastAsia="Arial"/>
              </w:rPr>
              <w:t>Water, carbon tetrachloride or other chlorinated hydrocarbons, carbon dioxide, and halogens</w:t>
            </w:r>
          </w:p>
        </w:tc>
      </w:tr>
      <w:tr w:rsidR="00191D7C" w:rsidRPr="007378DE" w14:paraId="1355B586" w14:textId="77777777" w:rsidTr="00191D7C">
        <w:trPr>
          <w:trHeight w:hRule="exact" w:val="627"/>
        </w:trPr>
        <w:tc>
          <w:tcPr>
            <w:tcW w:w="1428" w:type="dxa"/>
            <w:tcBorders>
              <w:top w:val="single" w:sz="6" w:space="0" w:color="9F9F9F"/>
              <w:left w:val="single" w:sz="4" w:space="0" w:color="auto"/>
              <w:bottom w:val="single" w:sz="6" w:space="0" w:color="9F9F9F"/>
              <w:right w:val="single" w:sz="6" w:space="0" w:color="9F9F9F"/>
            </w:tcBorders>
            <w:vAlign w:val="center"/>
          </w:tcPr>
          <w:p w14:paraId="759B6C02" w14:textId="77777777" w:rsidR="00191D7C" w:rsidRPr="007378DE" w:rsidRDefault="00191D7C" w:rsidP="00191D7C">
            <w:pPr>
              <w:ind w:left="33"/>
              <w:rPr>
                <w:rFonts w:eastAsia="Arial"/>
              </w:rPr>
            </w:pPr>
            <w:r w:rsidRPr="007378DE">
              <w:rPr>
                <w:rFonts w:eastAsia="Arial"/>
              </w:rPr>
              <w:t>Ammonia</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668B9165" w14:textId="77777777" w:rsidR="00191D7C" w:rsidRPr="007378DE" w:rsidRDefault="00191D7C" w:rsidP="00191D7C">
            <w:pPr>
              <w:ind w:left="36"/>
              <w:rPr>
                <w:rFonts w:eastAsia="Arial"/>
              </w:rPr>
            </w:pPr>
            <w:r w:rsidRPr="007378DE">
              <w:rPr>
                <w:rFonts w:eastAsia="Arial"/>
              </w:rPr>
              <w:t>Mercury, chlorine, calcium hypochlorite, iodine, bromine, and  hydrofluoric acid</w:t>
            </w:r>
          </w:p>
        </w:tc>
      </w:tr>
      <w:tr w:rsidR="00191D7C" w:rsidRPr="007378DE" w14:paraId="4E15EBB3" w14:textId="77777777" w:rsidTr="00191D7C">
        <w:trPr>
          <w:trHeight w:hRule="exact" w:val="627"/>
        </w:trPr>
        <w:tc>
          <w:tcPr>
            <w:tcW w:w="1428" w:type="dxa"/>
            <w:tcBorders>
              <w:top w:val="single" w:sz="6" w:space="0" w:color="9F9F9F"/>
              <w:left w:val="single" w:sz="4" w:space="0" w:color="auto"/>
              <w:bottom w:val="single" w:sz="6" w:space="0" w:color="9F9F9F"/>
              <w:right w:val="single" w:sz="6" w:space="0" w:color="9F9F9F"/>
            </w:tcBorders>
            <w:vAlign w:val="center"/>
          </w:tcPr>
          <w:p w14:paraId="5A218362" w14:textId="77777777" w:rsidR="00191D7C" w:rsidRPr="007378DE" w:rsidRDefault="00191D7C" w:rsidP="00191D7C">
            <w:pPr>
              <w:ind w:left="33"/>
              <w:rPr>
                <w:rFonts w:eastAsia="Arial"/>
              </w:rPr>
            </w:pPr>
            <w:r w:rsidRPr="007378DE">
              <w:rPr>
                <w:rFonts w:eastAsia="Arial"/>
              </w:rPr>
              <w:t>Chlorates</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52BA3F29" w14:textId="77777777" w:rsidR="00191D7C" w:rsidRPr="007378DE" w:rsidRDefault="00191D7C" w:rsidP="00191D7C">
            <w:pPr>
              <w:ind w:left="36"/>
              <w:rPr>
                <w:rFonts w:eastAsia="Arial"/>
              </w:rPr>
            </w:pPr>
            <w:r w:rsidRPr="007378DE">
              <w:rPr>
                <w:rFonts w:eastAsia="Arial"/>
              </w:rPr>
              <w:t>Ammonium salts, acids, powdered metals, sulfur, finely divided organic  or combustible materials</w:t>
            </w:r>
          </w:p>
        </w:tc>
      </w:tr>
      <w:tr w:rsidR="00191D7C" w:rsidRPr="007378DE" w14:paraId="098F2F3E" w14:textId="77777777" w:rsidTr="00191D7C">
        <w:trPr>
          <w:trHeight w:hRule="exact" w:val="942"/>
        </w:trPr>
        <w:tc>
          <w:tcPr>
            <w:tcW w:w="1428" w:type="dxa"/>
            <w:tcBorders>
              <w:top w:val="single" w:sz="6" w:space="0" w:color="9F9F9F"/>
              <w:left w:val="single" w:sz="4" w:space="0" w:color="auto"/>
              <w:bottom w:val="single" w:sz="6" w:space="0" w:color="9F9F9F"/>
              <w:right w:val="single" w:sz="6" w:space="0" w:color="9F9F9F"/>
            </w:tcBorders>
            <w:vAlign w:val="center"/>
          </w:tcPr>
          <w:p w14:paraId="3A0009C5" w14:textId="77777777" w:rsidR="00191D7C" w:rsidRPr="007378DE" w:rsidRDefault="00191D7C" w:rsidP="00191D7C">
            <w:pPr>
              <w:ind w:left="33"/>
              <w:rPr>
                <w:rFonts w:eastAsia="Arial"/>
              </w:rPr>
            </w:pPr>
            <w:r w:rsidRPr="007378DE">
              <w:rPr>
                <w:rFonts w:eastAsia="Arial"/>
              </w:rPr>
              <w:t>Chlorine</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2E8398F1" w14:textId="77777777" w:rsidR="00191D7C" w:rsidRPr="007378DE" w:rsidRDefault="00191D7C" w:rsidP="00191D7C">
            <w:pPr>
              <w:ind w:left="36"/>
              <w:rPr>
                <w:rFonts w:eastAsia="Arial"/>
              </w:rPr>
            </w:pPr>
            <w:r w:rsidRPr="007378DE">
              <w:rPr>
                <w:rFonts w:eastAsia="Arial"/>
              </w:rPr>
              <w:t>Ammonia, acetylene, butadiene, butane, methane, propane (or other petroleum gases), hydrogen, sodium carbide, benzene, finely divided metals, turpentine</w:t>
            </w:r>
          </w:p>
        </w:tc>
      </w:tr>
      <w:tr w:rsidR="00191D7C" w:rsidRPr="007378DE" w14:paraId="7B898C99" w14:textId="77777777" w:rsidTr="00191D7C">
        <w:trPr>
          <w:trHeight w:hRule="exact" w:val="312"/>
        </w:trPr>
        <w:tc>
          <w:tcPr>
            <w:tcW w:w="1428" w:type="dxa"/>
            <w:tcBorders>
              <w:top w:val="single" w:sz="6" w:space="0" w:color="9F9F9F"/>
              <w:left w:val="single" w:sz="4" w:space="0" w:color="auto"/>
              <w:bottom w:val="single" w:sz="6" w:space="0" w:color="9F9F9F"/>
              <w:right w:val="single" w:sz="6" w:space="0" w:color="9F9F9F"/>
            </w:tcBorders>
            <w:vAlign w:val="center"/>
          </w:tcPr>
          <w:p w14:paraId="55142142" w14:textId="77777777" w:rsidR="00191D7C" w:rsidRPr="007378DE" w:rsidRDefault="00191D7C" w:rsidP="00191D7C">
            <w:pPr>
              <w:ind w:left="33"/>
              <w:rPr>
                <w:rFonts w:eastAsia="Arial"/>
              </w:rPr>
            </w:pPr>
            <w:r w:rsidRPr="007378DE">
              <w:rPr>
                <w:rFonts w:eastAsia="Arial"/>
              </w:rPr>
              <w:t>Cyanide</w:t>
            </w:r>
          </w:p>
        </w:tc>
        <w:tc>
          <w:tcPr>
            <w:tcW w:w="2367" w:type="dxa"/>
            <w:tcBorders>
              <w:top w:val="single" w:sz="6" w:space="0" w:color="9F9F9F"/>
              <w:left w:val="single" w:sz="6" w:space="0" w:color="9F9F9F"/>
              <w:bottom w:val="single" w:sz="6" w:space="0" w:color="9F9F9F"/>
              <w:right w:val="nil"/>
            </w:tcBorders>
            <w:vAlign w:val="center"/>
          </w:tcPr>
          <w:p w14:paraId="004CC29D" w14:textId="77777777" w:rsidR="00191D7C" w:rsidRPr="007378DE" w:rsidRDefault="00191D7C" w:rsidP="00191D7C">
            <w:pPr>
              <w:ind w:left="36"/>
              <w:rPr>
                <w:rFonts w:eastAsia="Arial"/>
              </w:rPr>
            </w:pPr>
            <w:r w:rsidRPr="007378DE">
              <w:rPr>
                <w:rFonts w:eastAsia="Arial"/>
              </w:rPr>
              <w:t>Acids</w:t>
            </w:r>
          </w:p>
        </w:tc>
        <w:tc>
          <w:tcPr>
            <w:tcW w:w="4927" w:type="dxa"/>
            <w:tcBorders>
              <w:top w:val="single" w:sz="6" w:space="0" w:color="9F9F9F"/>
              <w:left w:val="nil"/>
              <w:bottom w:val="single" w:sz="6" w:space="0" w:color="9F9F9F"/>
              <w:right w:val="single" w:sz="4" w:space="0" w:color="auto"/>
            </w:tcBorders>
          </w:tcPr>
          <w:p w14:paraId="1BD2A826" w14:textId="77777777" w:rsidR="00191D7C" w:rsidRPr="007378DE" w:rsidRDefault="00191D7C" w:rsidP="00191D7C"/>
        </w:tc>
      </w:tr>
      <w:tr w:rsidR="00191D7C" w:rsidRPr="007378DE" w14:paraId="1F5A4DA7" w14:textId="77777777" w:rsidTr="00191D7C">
        <w:trPr>
          <w:trHeight w:hRule="exact" w:val="310"/>
        </w:trPr>
        <w:tc>
          <w:tcPr>
            <w:tcW w:w="1428" w:type="dxa"/>
            <w:tcBorders>
              <w:top w:val="single" w:sz="6" w:space="0" w:color="9F9F9F"/>
              <w:left w:val="single" w:sz="4" w:space="0" w:color="auto"/>
              <w:bottom w:val="single" w:sz="6" w:space="0" w:color="9F9F9F"/>
              <w:right w:val="single" w:sz="6" w:space="0" w:color="9F9F9F"/>
            </w:tcBorders>
            <w:vAlign w:val="center"/>
          </w:tcPr>
          <w:p w14:paraId="66E3CD27" w14:textId="77777777" w:rsidR="00191D7C" w:rsidRPr="007378DE" w:rsidRDefault="00191D7C" w:rsidP="00191D7C">
            <w:pPr>
              <w:ind w:left="33"/>
              <w:rPr>
                <w:rFonts w:eastAsia="Arial"/>
              </w:rPr>
            </w:pPr>
            <w:r w:rsidRPr="007378DE">
              <w:rPr>
                <w:rFonts w:eastAsia="Arial"/>
              </w:rPr>
              <w:t>Fluorine</w:t>
            </w:r>
          </w:p>
        </w:tc>
        <w:tc>
          <w:tcPr>
            <w:tcW w:w="2367" w:type="dxa"/>
            <w:tcBorders>
              <w:top w:val="single" w:sz="6" w:space="0" w:color="9F9F9F"/>
              <w:left w:val="single" w:sz="6" w:space="0" w:color="9F9F9F"/>
              <w:bottom w:val="single" w:sz="6" w:space="0" w:color="9F9F9F"/>
              <w:right w:val="nil"/>
            </w:tcBorders>
            <w:vAlign w:val="center"/>
          </w:tcPr>
          <w:p w14:paraId="4C424FDF" w14:textId="77777777" w:rsidR="00191D7C" w:rsidRPr="007378DE" w:rsidRDefault="00191D7C" w:rsidP="00191D7C">
            <w:pPr>
              <w:ind w:left="36"/>
              <w:rPr>
                <w:rFonts w:eastAsia="Arial"/>
              </w:rPr>
            </w:pPr>
            <w:r w:rsidRPr="007378DE">
              <w:rPr>
                <w:rFonts w:eastAsia="Arial"/>
              </w:rPr>
              <w:t>Most other chemicals</w:t>
            </w:r>
          </w:p>
        </w:tc>
        <w:tc>
          <w:tcPr>
            <w:tcW w:w="4927" w:type="dxa"/>
            <w:tcBorders>
              <w:top w:val="single" w:sz="6" w:space="0" w:color="9F9F9F"/>
              <w:left w:val="nil"/>
              <w:bottom w:val="single" w:sz="6" w:space="0" w:color="9F9F9F"/>
              <w:right w:val="single" w:sz="4" w:space="0" w:color="auto"/>
            </w:tcBorders>
          </w:tcPr>
          <w:p w14:paraId="26FEFDC6" w14:textId="77777777" w:rsidR="00191D7C" w:rsidRPr="007378DE" w:rsidRDefault="00191D7C" w:rsidP="00191D7C"/>
        </w:tc>
      </w:tr>
      <w:tr w:rsidR="00191D7C" w:rsidRPr="007378DE" w14:paraId="5D26276F" w14:textId="77777777" w:rsidTr="00191D7C">
        <w:trPr>
          <w:trHeight w:hRule="exact" w:val="312"/>
        </w:trPr>
        <w:tc>
          <w:tcPr>
            <w:tcW w:w="1428" w:type="dxa"/>
            <w:tcBorders>
              <w:top w:val="single" w:sz="6" w:space="0" w:color="9F9F9F"/>
              <w:left w:val="single" w:sz="4" w:space="0" w:color="auto"/>
              <w:bottom w:val="single" w:sz="6" w:space="0" w:color="9F9F9F"/>
              <w:right w:val="single" w:sz="6" w:space="0" w:color="9F9F9F"/>
            </w:tcBorders>
            <w:vAlign w:val="center"/>
          </w:tcPr>
          <w:p w14:paraId="6661C666" w14:textId="77777777" w:rsidR="00191D7C" w:rsidRPr="007378DE" w:rsidRDefault="00191D7C" w:rsidP="00191D7C">
            <w:pPr>
              <w:ind w:left="33"/>
              <w:rPr>
                <w:rFonts w:eastAsia="Arial"/>
              </w:rPr>
            </w:pPr>
            <w:r w:rsidRPr="007378DE">
              <w:rPr>
                <w:rFonts w:eastAsia="Arial"/>
              </w:rPr>
              <w:t>Nitrates</w:t>
            </w:r>
          </w:p>
        </w:tc>
        <w:tc>
          <w:tcPr>
            <w:tcW w:w="2367" w:type="dxa"/>
            <w:tcBorders>
              <w:top w:val="single" w:sz="6" w:space="0" w:color="9F9F9F"/>
              <w:left w:val="single" w:sz="6" w:space="0" w:color="9F9F9F"/>
              <w:bottom w:val="single" w:sz="6" w:space="0" w:color="9F9F9F"/>
              <w:right w:val="nil"/>
            </w:tcBorders>
            <w:vAlign w:val="center"/>
          </w:tcPr>
          <w:p w14:paraId="500522E0" w14:textId="77777777" w:rsidR="00191D7C" w:rsidRPr="007378DE" w:rsidRDefault="00191D7C" w:rsidP="00191D7C">
            <w:pPr>
              <w:ind w:left="36"/>
              <w:rPr>
                <w:rFonts w:eastAsia="Arial"/>
              </w:rPr>
            </w:pPr>
            <w:r w:rsidRPr="007378DE">
              <w:rPr>
                <w:rFonts w:eastAsia="Arial"/>
              </w:rPr>
              <w:t>Sulfuric acid</w:t>
            </w:r>
          </w:p>
        </w:tc>
        <w:tc>
          <w:tcPr>
            <w:tcW w:w="4927" w:type="dxa"/>
            <w:tcBorders>
              <w:top w:val="single" w:sz="6" w:space="0" w:color="9F9F9F"/>
              <w:left w:val="nil"/>
              <w:bottom w:val="single" w:sz="6" w:space="0" w:color="9F9F9F"/>
              <w:right w:val="single" w:sz="4" w:space="0" w:color="auto"/>
            </w:tcBorders>
          </w:tcPr>
          <w:p w14:paraId="7017D3D3" w14:textId="77777777" w:rsidR="00191D7C" w:rsidRPr="007378DE" w:rsidRDefault="00191D7C" w:rsidP="00191D7C"/>
        </w:tc>
      </w:tr>
      <w:tr w:rsidR="00191D7C" w:rsidRPr="007378DE" w14:paraId="193FE873" w14:textId="77777777" w:rsidTr="00191D7C">
        <w:trPr>
          <w:trHeight w:hRule="exact" w:val="310"/>
        </w:trPr>
        <w:tc>
          <w:tcPr>
            <w:tcW w:w="1428" w:type="dxa"/>
            <w:tcBorders>
              <w:top w:val="single" w:sz="6" w:space="0" w:color="9F9F9F"/>
              <w:left w:val="single" w:sz="4" w:space="0" w:color="auto"/>
              <w:bottom w:val="single" w:sz="6" w:space="0" w:color="9F9F9F"/>
              <w:right w:val="single" w:sz="6" w:space="0" w:color="9F9F9F"/>
            </w:tcBorders>
            <w:vAlign w:val="center"/>
          </w:tcPr>
          <w:p w14:paraId="1BC3A8D0" w14:textId="77777777" w:rsidR="00191D7C" w:rsidRPr="007378DE" w:rsidRDefault="00191D7C" w:rsidP="00191D7C">
            <w:pPr>
              <w:ind w:left="33"/>
              <w:rPr>
                <w:rFonts w:eastAsia="Arial"/>
              </w:rPr>
            </w:pPr>
            <w:r w:rsidRPr="007378DE">
              <w:rPr>
                <w:rFonts w:eastAsia="Arial"/>
              </w:rPr>
              <w:t>Oxygen</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3C300516" w14:textId="77777777" w:rsidR="00191D7C" w:rsidRPr="007378DE" w:rsidRDefault="00191D7C" w:rsidP="00191D7C">
            <w:pPr>
              <w:ind w:left="36"/>
              <w:rPr>
                <w:rFonts w:eastAsia="Arial"/>
              </w:rPr>
            </w:pPr>
            <w:r w:rsidRPr="007378DE">
              <w:rPr>
                <w:rFonts w:eastAsia="Arial"/>
              </w:rPr>
              <w:t>Oils, grease, hydrogen, flammable liquids, solids, or gases</w:t>
            </w:r>
          </w:p>
        </w:tc>
      </w:tr>
      <w:tr w:rsidR="00191D7C" w:rsidRPr="007378DE" w14:paraId="41964ED4" w14:textId="77777777" w:rsidTr="00191D7C">
        <w:trPr>
          <w:trHeight w:hRule="exact" w:val="708"/>
        </w:trPr>
        <w:tc>
          <w:tcPr>
            <w:tcW w:w="1428" w:type="dxa"/>
            <w:tcBorders>
              <w:top w:val="single" w:sz="6" w:space="0" w:color="9F9F9F"/>
              <w:left w:val="single" w:sz="4" w:space="0" w:color="auto"/>
              <w:bottom w:val="single" w:sz="6" w:space="0" w:color="9F9F9F"/>
              <w:right w:val="single" w:sz="6" w:space="0" w:color="9F9F9F"/>
            </w:tcBorders>
            <w:vAlign w:val="center"/>
          </w:tcPr>
          <w:p w14:paraId="43C533E2" w14:textId="77777777" w:rsidR="00191D7C" w:rsidRPr="007378DE" w:rsidRDefault="00191D7C" w:rsidP="00191D7C">
            <w:pPr>
              <w:ind w:left="33"/>
              <w:rPr>
                <w:rFonts w:eastAsia="Arial"/>
              </w:rPr>
            </w:pPr>
            <w:r w:rsidRPr="007378DE">
              <w:rPr>
                <w:rFonts w:eastAsia="Arial"/>
              </w:rPr>
              <w:t>Perchloric acid</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7F64301A" w14:textId="77777777" w:rsidR="00191D7C" w:rsidRPr="007378DE" w:rsidRDefault="00191D7C" w:rsidP="00191D7C">
            <w:pPr>
              <w:ind w:left="36"/>
              <w:rPr>
                <w:rFonts w:eastAsia="Arial"/>
              </w:rPr>
            </w:pPr>
            <w:r w:rsidRPr="007378DE">
              <w:rPr>
                <w:rFonts w:eastAsia="Arial"/>
              </w:rPr>
              <w:t>Acetic anhydride, bismuth and its alloys, alcohol, paper, wood, grease, and oils</w:t>
            </w:r>
          </w:p>
        </w:tc>
      </w:tr>
      <w:tr w:rsidR="00191D7C" w:rsidRPr="007378DE" w14:paraId="44B81564" w14:textId="77777777" w:rsidTr="00191D7C">
        <w:trPr>
          <w:trHeight w:hRule="exact" w:val="310"/>
        </w:trPr>
        <w:tc>
          <w:tcPr>
            <w:tcW w:w="1428" w:type="dxa"/>
            <w:tcBorders>
              <w:top w:val="single" w:sz="6" w:space="0" w:color="9F9F9F"/>
              <w:left w:val="single" w:sz="4" w:space="0" w:color="auto"/>
              <w:bottom w:val="single" w:sz="6" w:space="0" w:color="9F9F9F"/>
              <w:right w:val="single" w:sz="6" w:space="0" w:color="9F9F9F"/>
            </w:tcBorders>
            <w:vAlign w:val="center"/>
          </w:tcPr>
          <w:p w14:paraId="3E5AFEBF" w14:textId="77777777" w:rsidR="00191D7C" w:rsidRPr="007378DE" w:rsidRDefault="00191D7C" w:rsidP="00191D7C">
            <w:pPr>
              <w:ind w:left="33"/>
              <w:rPr>
                <w:rFonts w:eastAsia="Arial"/>
              </w:rPr>
            </w:pPr>
            <w:r w:rsidRPr="007378DE">
              <w:rPr>
                <w:rFonts w:eastAsia="Arial"/>
              </w:rPr>
              <w:t>Sodium</w:t>
            </w:r>
          </w:p>
        </w:tc>
        <w:tc>
          <w:tcPr>
            <w:tcW w:w="7294" w:type="dxa"/>
            <w:gridSpan w:val="2"/>
            <w:tcBorders>
              <w:top w:val="single" w:sz="6" w:space="0" w:color="9F9F9F"/>
              <w:left w:val="single" w:sz="6" w:space="0" w:color="9F9F9F"/>
              <w:bottom w:val="single" w:sz="6" w:space="0" w:color="9F9F9F"/>
              <w:right w:val="single" w:sz="4" w:space="0" w:color="auto"/>
            </w:tcBorders>
            <w:vAlign w:val="center"/>
          </w:tcPr>
          <w:p w14:paraId="43EBB629" w14:textId="77777777" w:rsidR="00191D7C" w:rsidRPr="007378DE" w:rsidRDefault="00191D7C" w:rsidP="00191D7C">
            <w:pPr>
              <w:ind w:left="36"/>
              <w:rPr>
                <w:rFonts w:eastAsia="Arial"/>
              </w:rPr>
            </w:pPr>
            <w:r w:rsidRPr="007378DE">
              <w:rPr>
                <w:rFonts w:eastAsia="Arial"/>
              </w:rPr>
              <w:t>Carbon tetrachloride, carbon dioxide, water</w:t>
            </w:r>
          </w:p>
        </w:tc>
      </w:tr>
      <w:tr w:rsidR="00191D7C" w:rsidRPr="007378DE" w14:paraId="5A20F605" w14:textId="77777777" w:rsidTr="00191D7C">
        <w:trPr>
          <w:trHeight w:hRule="exact" w:val="393"/>
        </w:trPr>
        <w:tc>
          <w:tcPr>
            <w:tcW w:w="1428" w:type="dxa"/>
            <w:tcBorders>
              <w:top w:val="single" w:sz="6" w:space="0" w:color="9F9F9F"/>
              <w:left w:val="single" w:sz="4" w:space="0" w:color="auto"/>
              <w:bottom w:val="single" w:sz="4" w:space="0" w:color="auto"/>
              <w:right w:val="single" w:sz="6" w:space="0" w:color="9F9F9F"/>
            </w:tcBorders>
            <w:vAlign w:val="center"/>
          </w:tcPr>
          <w:p w14:paraId="651976A4" w14:textId="77777777" w:rsidR="00191D7C" w:rsidRPr="007378DE" w:rsidRDefault="00191D7C" w:rsidP="00191D7C">
            <w:pPr>
              <w:ind w:left="33"/>
              <w:rPr>
                <w:rFonts w:eastAsia="Arial"/>
              </w:rPr>
            </w:pPr>
            <w:r w:rsidRPr="007378DE">
              <w:rPr>
                <w:rFonts w:eastAsia="Arial"/>
              </w:rPr>
              <w:t>Sulfides</w:t>
            </w:r>
          </w:p>
        </w:tc>
        <w:tc>
          <w:tcPr>
            <w:tcW w:w="2367" w:type="dxa"/>
            <w:tcBorders>
              <w:top w:val="single" w:sz="6" w:space="0" w:color="9F9F9F"/>
              <w:left w:val="single" w:sz="6" w:space="0" w:color="9F9F9F"/>
              <w:bottom w:val="single" w:sz="4" w:space="0" w:color="auto"/>
              <w:right w:val="nil"/>
            </w:tcBorders>
            <w:vAlign w:val="center"/>
          </w:tcPr>
          <w:p w14:paraId="1CE95F33" w14:textId="77777777" w:rsidR="00191D7C" w:rsidRPr="007378DE" w:rsidRDefault="00191D7C" w:rsidP="00191D7C">
            <w:pPr>
              <w:ind w:left="36"/>
              <w:rPr>
                <w:rFonts w:eastAsia="Arial"/>
              </w:rPr>
            </w:pPr>
            <w:r w:rsidRPr="007378DE">
              <w:rPr>
                <w:rFonts w:eastAsia="Arial"/>
              </w:rPr>
              <w:t>Acids</w:t>
            </w:r>
          </w:p>
        </w:tc>
        <w:tc>
          <w:tcPr>
            <w:tcW w:w="4927" w:type="dxa"/>
            <w:tcBorders>
              <w:top w:val="single" w:sz="6" w:space="0" w:color="9F9F9F"/>
              <w:left w:val="nil"/>
              <w:bottom w:val="single" w:sz="4" w:space="0" w:color="auto"/>
              <w:right w:val="single" w:sz="4" w:space="0" w:color="auto"/>
            </w:tcBorders>
          </w:tcPr>
          <w:p w14:paraId="3FF5F767" w14:textId="77777777" w:rsidR="00191D7C" w:rsidRPr="007378DE" w:rsidRDefault="00191D7C" w:rsidP="00191D7C"/>
        </w:tc>
      </w:tr>
    </w:tbl>
    <w:p w14:paraId="3D8B0239" w14:textId="77777777" w:rsidR="005032B7" w:rsidRPr="007378DE" w:rsidRDefault="005032B7" w:rsidP="009F1D87">
      <w:pPr>
        <w:jc w:val="both"/>
      </w:pPr>
    </w:p>
    <w:p w14:paraId="18E10779" w14:textId="77777777" w:rsidR="005442E7" w:rsidRPr="007378DE" w:rsidRDefault="005442E7" w:rsidP="009E15DB"/>
    <w:p w14:paraId="0BE85A5E" w14:textId="77777777" w:rsidR="00191D7C" w:rsidRPr="007378DE" w:rsidRDefault="00191D7C" w:rsidP="00191D7C">
      <w:pPr>
        <w:jc w:val="both"/>
        <w:rPr>
          <w:rFonts w:eastAsia="Arial"/>
        </w:rPr>
      </w:pPr>
    </w:p>
    <w:p w14:paraId="6BDF7E78" w14:textId="77777777" w:rsidR="00191D7C" w:rsidRPr="007378DE" w:rsidRDefault="00191D7C" w:rsidP="00191D7C">
      <w:pPr>
        <w:jc w:val="both"/>
        <w:rPr>
          <w:rFonts w:eastAsia="Arial"/>
        </w:rPr>
      </w:pPr>
    </w:p>
    <w:p w14:paraId="7803B5E1" w14:textId="77777777" w:rsidR="00191D7C" w:rsidRPr="007378DE" w:rsidRDefault="00191D7C" w:rsidP="00191D7C">
      <w:pPr>
        <w:jc w:val="both"/>
        <w:rPr>
          <w:rFonts w:eastAsia="Arial"/>
        </w:rPr>
      </w:pPr>
    </w:p>
    <w:p w14:paraId="41657558" w14:textId="77777777" w:rsidR="00191D7C" w:rsidRPr="007378DE" w:rsidRDefault="00191D7C" w:rsidP="00191D7C">
      <w:pPr>
        <w:jc w:val="both"/>
        <w:rPr>
          <w:rFonts w:eastAsia="Arial"/>
        </w:rPr>
      </w:pPr>
    </w:p>
    <w:p w14:paraId="6C538D81" w14:textId="77777777" w:rsidR="00191D7C" w:rsidRPr="007378DE" w:rsidRDefault="00191D7C" w:rsidP="00191D7C">
      <w:pPr>
        <w:jc w:val="both"/>
        <w:rPr>
          <w:rFonts w:eastAsia="Arial"/>
        </w:rPr>
      </w:pPr>
    </w:p>
    <w:p w14:paraId="5C687437" w14:textId="77777777" w:rsidR="00191D7C" w:rsidRPr="007378DE" w:rsidRDefault="00191D7C" w:rsidP="00191D7C">
      <w:pPr>
        <w:jc w:val="both"/>
        <w:rPr>
          <w:rFonts w:eastAsia="Arial"/>
        </w:rPr>
      </w:pPr>
    </w:p>
    <w:p w14:paraId="2E3F409E" w14:textId="77777777" w:rsidR="00191D7C" w:rsidRPr="007378DE" w:rsidRDefault="00191D7C" w:rsidP="00191D7C">
      <w:pPr>
        <w:jc w:val="both"/>
        <w:rPr>
          <w:rFonts w:eastAsia="Arial"/>
        </w:rPr>
      </w:pPr>
    </w:p>
    <w:p w14:paraId="4B9EB0AF" w14:textId="77777777" w:rsidR="00191D7C" w:rsidRPr="007378DE" w:rsidRDefault="00191D7C" w:rsidP="00191D7C">
      <w:pPr>
        <w:jc w:val="both"/>
        <w:rPr>
          <w:rFonts w:eastAsia="Arial"/>
        </w:rPr>
      </w:pPr>
    </w:p>
    <w:p w14:paraId="21ED07C3" w14:textId="77777777" w:rsidR="00191D7C" w:rsidRPr="007378DE" w:rsidRDefault="00191D7C" w:rsidP="00191D7C">
      <w:pPr>
        <w:jc w:val="both"/>
        <w:rPr>
          <w:rFonts w:eastAsia="Arial"/>
        </w:rPr>
      </w:pPr>
    </w:p>
    <w:p w14:paraId="1D4F83AE" w14:textId="77777777" w:rsidR="00191D7C" w:rsidRPr="007378DE" w:rsidRDefault="00191D7C" w:rsidP="00191D7C">
      <w:pPr>
        <w:jc w:val="both"/>
        <w:rPr>
          <w:rFonts w:eastAsia="Arial"/>
        </w:rPr>
      </w:pPr>
    </w:p>
    <w:p w14:paraId="0E7B7AC3" w14:textId="77777777" w:rsidR="00191D7C" w:rsidRPr="007378DE" w:rsidRDefault="00191D7C" w:rsidP="00191D7C">
      <w:pPr>
        <w:jc w:val="both"/>
        <w:rPr>
          <w:rFonts w:eastAsia="Arial"/>
        </w:rPr>
      </w:pPr>
    </w:p>
    <w:p w14:paraId="3221486F" w14:textId="77777777" w:rsidR="00191D7C" w:rsidRPr="007378DE" w:rsidRDefault="00191D7C" w:rsidP="00191D7C">
      <w:pPr>
        <w:jc w:val="both"/>
        <w:rPr>
          <w:rFonts w:eastAsia="Arial"/>
        </w:rPr>
      </w:pPr>
    </w:p>
    <w:p w14:paraId="41E489A4" w14:textId="77777777" w:rsidR="00191D7C" w:rsidRPr="007378DE" w:rsidRDefault="00191D7C" w:rsidP="00191D7C">
      <w:pPr>
        <w:jc w:val="both"/>
        <w:rPr>
          <w:rFonts w:eastAsia="Arial"/>
        </w:rPr>
      </w:pPr>
    </w:p>
    <w:p w14:paraId="77811EB5" w14:textId="77777777" w:rsidR="00191D7C" w:rsidRPr="007378DE" w:rsidRDefault="00191D7C" w:rsidP="00191D7C">
      <w:pPr>
        <w:jc w:val="both"/>
        <w:rPr>
          <w:rFonts w:eastAsia="Arial"/>
        </w:rPr>
      </w:pPr>
    </w:p>
    <w:p w14:paraId="2F84068F" w14:textId="77777777" w:rsidR="00191D7C" w:rsidRPr="007378DE" w:rsidRDefault="00191D7C" w:rsidP="00191D7C">
      <w:pPr>
        <w:jc w:val="both"/>
        <w:rPr>
          <w:rFonts w:eastAsia="Arial"/>
        </w:rPr>
      </w:pPr>
    </w:p>
    <w:p w14:paraId="76FC58B7" w14:textId="77777777" w:rsidR="00191D7C" w:rsidRPr="007378DE" w:rsidRDefault="00191D7C" w:rsidP="00191D7C">
      <w:pPr>
        <w:jc w:val="both"/>
        <w:rPr>
          <w:rFonts w:eastAsia="Arial"/>
        </w:rPr>
      </w:pPr>
    </w:p>
    <w:p w14:paraId="49E44A3C" w14:textId="77777777" w:rsidR="00191D7C" w:rsidRPr="007378DE" w:rsidRDefault="00191D7C" w:rsidP="00191D7C">
      <w:pPr>
        <w:jc w:val="both"/>
        <w:rPr>
          <w:rFonts w:eastAsia="Arial"/>
        </w:rPr>
      </w:pPr>
    </w:p>
    <w:p w14:paraId="5600AD0C" w14:textId="77777777" w:rsidR="00191D7C" w:rsidRPr="007378DE" w:rsidRDefault="00191D7C" w:rsidP="00191D7C">
      <w:pPr>
        <w:jc w:val="both"/>
        <w:rPr>
          <w:rFonts w:eastAsia="Arial"/>
        </w:rPr>
      </w:pPr>
    </w:p>
    <w:p w14:paraId="72FB899C" w14:textId="77777777" w:rsidR="00191D7C" w:rsidRPr="007378DE" w:rsidRDefault="00191D7C" w:rsidP="00191D7C">
      <w:pPr>
        <w:jc w:val="both"/>
        <w:rPr>
          <w:rFonts w:eastAsia="Arial"/>
        </w:rPr>
      </w:pPr>
    </w:p>
    <w:p w14:paraId="36DB2739" w14:textId="77777777" w:rsidR="00191D7C" w:rsidRPr="007378DE" w:rsidRDefault="00191D7C" w:rsidP="00191D7C">
      <w:pPr>
        <w:jc w:val="both"/>
        <w:rPr>
          <w:rFonts w:eastAsia="Arial"/>
        </w:rPr>
      </w:pPr>
    </w:p>
    <w:p w14:paraId="107C91CC" w14:textId="77777777" w:rsidR="00191D7C" w:rsidRPr="007378DE" w:rsidRDefault="00191D7C" w:rsidP="00191D7C">
      <w:pPr>
        <w:jc w:val="both"/>
        <w:rPr>
          <w:rFonts w:eastAsia="Arial"/>
        </w:rPr>
      </w:pPr>
    </w:p>
    <w:p w14:paraId="15F1FBA8" w14:textId="77777777" w:rsidR="00191D7C" w:rsidRPr="007378DE" w:rsidRDefault="00191D7C" w:rsidP="00191D7C">
      <w:pPr>
        <w:jc w:val="both"/>
        <w:rPr>
          <w:rFonts w:eastAsia="Arial"/>
        </w:rPr>
      </w:pPr>
    </w:p>
    <w:p w14:paraId="7F500683" w14:textId="77777777" w:rsidR="00191D7C" w:rsidRPr="007378DE" w:rsidRDefault="00191D7C" w:rsidP="00191D7C">
      <w:pPr>
        <w:jc w:val="both"/>
        <w:rPr>
          <w:rFonts w:eastAsia="Arial"/>
        </w:rPr>
      </w:pPr>
    </w:p>
    <w:p w14:paraId="3C16CF6B" w14:textId="77777777" w:rsidR="00191D7C" w:rsidRPr="007378DE" w:rsidRDefault="00191D7C" w:rsidP="00191D7C">
      <w:pPr>
        <w:jc w:val="both"/>
        <w:rPr>
          <w:rFonts w:eastAsia="Arial"/>
        </w:rPr>
      </w:pPr>
    </w:p>
    <w:p w14:paraId="52201137" w14:textId="77777777" w:rsidR="00191D7C" w:rsidRPr="007378DE" w:rsidRDefault="00191D7C" w:rsidP="00191D7C">
      <w:pPr>
        <w:jc w:val="both"/>
        <w:rPr>
          <w:rFonts w:eastAsia="Arial"/>
        </w:rPr>
      </w:pPr>
    </w:p>
    <w:p w14:paraId="28E30BFE" w14:textId="77777777" w:rsidR="005032B7" w:rsidRPr="007378DE" w:rsidRDefault="005032B7" w:rsidP="00191D7C">
      <w:pPr>
        <w:jc w:val="both"/>
      </w:pPr>
    </w:p>
    <w:p w14:paraId="294FC825" w14:textId="77777777" w:rsidR="005032B7" w:rsidRPr="007378DE" w:rsidRDefault="00A65FEE" w:rsidP="00B92693">
      <w:pPr>
        <w:jc w:val="both"/>
        <w:rPr>
          <w:rFonts w:eastAsia="Arial"/>
        </w:rPr>
      </w:pPr>
      <w:bookmarkStart w:id="19" w:name="Ch3Section8"/>
      <w:r w:rsidRPr="007378DE">
        <w:rPr>
          <w:rFonts w:eastAsia="Arial"/>
          <w:b/>
          <w:bCs/>
        </w:rPr>
        <w:t>SECTION 8: HYGIENE AND CHEMICAL SAFETY</w:t>
      </w:r>
    </w:p>
    <w:bookmarkEnd w:id="19"/>
    <w:p w14:paraId="74BE081C" w14:textId="77777777" w:rsidR="005032B7" w:rsidRPr="007378DE" w:rsidRDefault="005032B7" w:rsidP="00B92693">
      <w:pPr>
        <w:jc w:val="both"/>
      </w:pPr>
    </w:p>
    <w:p w14:paraId="3949FDC1" w14:textId="77777777" w:rsidR="005032B7" w:rsidRPr="007378DE" w:rsidRDefault="00A65FEE" w:rsidP="00B92693">
      <w:pPr>
        <w:jc w:val="both"/>
        <w:rPr>
          <w:rFonts w:eastAsia="Arial"/>
        </w:rPr>
      </w:pPr>
      <w:r w:rsidRPr="007378DE">
        <w:rPr>
          <w:rFonts w:eastAsia="Arial"/>
        </w:rPr>
        <w:t>Good personal hygiene will help minimize exposure to hazardous chemicals. When working with chemicals, follow these guidelines:</w:t>
      </w:r>
    </w:p>
    <w:p w14:paraId="66989806" w14:textId="77777777" w:rsidR="005032B7" w:rsidRPr="007378DE" w:rsidRDefault="005032B7" w:rsidP="00B92693">
      <w:pPr>
        <w:jc w:val="both"/>
      </w:pPr>
    </w:p>
    <w:p w14:paraId="070CFFE4" w14:textId="77777777" w:rsidR="005032B7" w:rsidRPr="007378DE" w:rsidRDefault="00481E4B" w:rsidP="00A13BA4">
      <w:pPr>
        <w:pStyle w:val="ListParagraph"/>
        <w:numPr>
          <w:ilvl w:val="0"/>
          <w:numId w:val="61"/>
        </w:numPr>
        <w:jc w:val="both"/>
        <w:rPr>
          <w:rFonts w:eastAsia="Arial"/>
        </w:rPr>
      </w:pPr>
      <w:r w:rsidRPr="007378DE">
        <w:rPr>
          <w:noProof/>
        </w:rPr>
        <w:drawing>
          <wp:anchor distT="0" distB="0" distL="114300" distR="114300" simplePos="0" relativeHeight="251650560" behindDoc="1" locked="0" layoutInCell="1" allowOverlap="1" wp14:anchorId="38058707" wp14:editId="1D9480C8">
            <wp:simplePos x="0" y="0"/>
            <wp:positionH relativeFrom="page">
              <wp:posOffset>5362575</wp:posOffset>
            </wp:positionH>
            <wp:positionV relativeFrom="paragraph">
              <wp:posOffset>46990</wp:posOffset>
            </wp:positionV>
            <wp:extent cx="1473835" cy="1113790"/>
            <wp:effectExtent l="0" t="0" r="0" b="0"/>
            <wp:wrapSquare wrapText="bothSides"/>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835" cy="111379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Wash hands frequently and before leaving the laboratory.</w:t>
      </w:r>
      <w:r w:rsidR="00B92693" w:rsidRPr="007378DE">
        <w:rPr>
          <w:rFonts w:eastAsia="Arial"/>
        </w:rPr>
        <w:t xml:space="preserve">  </w:t>
      </w:r>
      <w:r w:rsidR="00A65FEE" w:rsidRPr="007378DE">
        <w:rPr>
          <w:rFonts w:eastAsia="Arial"/>
        </w:rPr>
        <w:t>Also, wash hands before eating, drinking, smoking or applying makeup.</w:t>
      </w:r>
    </w:p>
    <w:p w14:paraId="18C17BE9" w14:textId="77777777" w:rsidR="005032B7" w:rsidRPr="007378DE" w:rsidRDefault="00A65FEE" w:rsidP="00A13BA4">
      <w:pPr>
        <w:pStyle w:val="ListParagraph"/>
        <w:numPr>
          <w:ilvl w:val="0"/>
          <w:numId w:val="61"/>
        </w:numPr>
        <w:jc w:val="both"/>
        <w:rPr>
          <w:rFonts w:eastAsia="Arial"/>
          <w:position w:val="-1"/>
        </w:rPr>
      </w:pPr>
      <w:r w:rsidRPr="007378DE">
        <w:rPr>
          <w:rFonts w:eastAsia="Arial"/>
          <w:position w:val="-1"/>
        </w:rPr>
        <w:t>Wear appropriate personal protective equipment (PPE).</w:t>
      </w:r>
      <w:r w:rsidR="005442E7" w:rsidRPr="007378DE">
        <w:rPr>
          <w:rFonts w:eastAsia="Arial"/>
          <w:position w:val="-1"/>
        </w:rPr>
        <w:t xml:space="preserve"> </w:t>
      </w:r>
      <w:r w:rsidR="00481E4B" w:rsidRPr="007378DE">
        <w:rPr>
          <w:rFonts w:eastAsia="Arial"/>
          <w:position w:val="-1"/>
        </w:rPr>
        <w:t xml:space="preserve"> </w:t>
      </w:r>
      <w:r w:rsidRPr="007378DE">
        <w:rPr>
          <w:rFonts w:eastAsia="Arial"/>
          <w:position w:val="-1"/>
          <w:u w:val="single" w:color="000000"/>
        </w:rPr>
        <w:t>Always</w:t>
      </w:r>
      <w:r w:rsidR="005442E7" w:rsidRPr="007378DE">
        <w:rPr>
          <w:rFonts w:eastAsia="Arial"/>
          <w:position w:val="-1"/>
          <w:u w:color="000000"/>
        </w:rPr>
        <w:t xml:space="preserve"> </w:t>
      </w:r>
      <w:r w:rsidRPr="007378DE">
        <w:rPr>
          <w:rFonts w:eastAsia="Arial"/>
          <w:position w:val="-1"/>
        </w:rPr>
        <w:t>wear</w:t>
      </w:r>
      <w:r w:rsidR="005442E7" w:rsidRPr="007378DE">
        <w:rPr>
          <w:rFonts w:eastAsia="Arial"/>
          <w:position w:val="-1"/>
        </w:rPr>
        <w:t xml:space="preserve"> </w:t>
      </w:r>
      <w:r w:rsidRPr="007378DE">
        <w:rPr>
          <w:rFonts w:eastAsia="Arial"/>
          <w:position w:val="-1"/>
        </w:rPr>
        <w:t>protective</w:t>
      </w:r>
      <w:r w:rsidR="005442E7" w:rsidRPr="007378DE">
        <w:rPr>
          <w:rFonts w:eastAsia="Arial"/>
          <w:position w:val="-1"/>
        </w:rPr>
        <w:t xml:space="preserve"> </w:t>
      </w:r>
      <w:r w:rsidRPr="007378DE">
        <w:rPr>
          <w:rFonts w:eastAsia="Arial"/>
          <w:position w:val="-1"/>
        </w:rPr>
        <w:t>gloves</w:t>
      </w:r>
      <w:r w:rsidR="005442E7" w:rsidRPr="007378DE">
        <w:rPr>
          <w:rFonts w:eastAsia="Arial"/>
          <w:position w:val="-1"/>
        </w:rPr>
        <w:t xml:space="preserve"> </w:t>
      </w:r>
      <w:r w:rsidRPr="007378DE">
        <w:rPr>
          <w:rFonts w:eastAsia="Arial"/>
          <w:position w:val="-1"/>
        </w:rPr>
        <w:t>whe</w:t>
      </w:r>
      <w:r w:rsidR="005442E7" w:rsidRPr="007378DE">
        <w:rPr>
          <w:rFonts w:eastAsia="Arial"/>
          <w:position w:val="-1"/>
        </w:rPr>
        <w:t xml:space="preserve">n </w:t>
      </w:r>
      <w:r w:rsidRPr="007378DE">
        <w:rPr>
          <w:rFonts w:eastAsia="Arial"/>
          <w:position w:val="-1"/>
        </w:rPr>
        <w:t>handling</w:t>
      </w:r>
      <w:r w:rsidR="005442E7" w:rsidRPr="007378DE">
        <w:rPr>
          <w:rFonts w:eastAsia="Arial"/>
          <w:position w:val="-1"/>
        </w:rPr>
        <w:t xml:space="preserve"> </w:t>
      </w:r>
      <w:r w:rsidRPr="007378DE">
        <w:rPr>
          <w:rFonts w:eastAsia="Arial"/>
          <w:position w:val="-1"/>
        </w:rPr>
        <w:t>any</w:t>
      </w:r>
      <w:r w:rsidR="005442E7" w:rsidRPr="007378DE">
        <w:rPr>
          <w:rFonts w:eastAsia="Arial"/>
          <w:position w:val="-1"/>
        </w:rPr>
        <w:t xml:space="preserve"> </w:t>
      </w:r>
      <w:r w:rsidRPr="007378DE">
        <w:rPr>
          <w:rFonts w:eastAsia="Arial"/>
        </w:rPr>
        <w:t>hazardous chemicals.</w:t>
      </w:r>
    </w:p>
    <w:p w14:paraId="51BB6852" w14:textId="77777777" w:rsidR="005032B7" w:rsidRPr="007378DE" w:rsidRDefault="00A65FEE" w:rsidP="00A13BA4">
      <w:pPr>
        <w:pStyle w:val="ListParagraph"/>
        <w:numPr>
          <w:ilvl w:val="0"/>
          <w:numId w:val="61"/>
        </w:numPr>
        <w:jc w:val="both"/>
        <w:rPr>
          <w:rFonts w:eastAsia="Arial"/>
        </w:rPr>
      </w:pPr>
      <w:r w:rsidRPr="007378DE">
        <w:rPr>
          <w:rFonts w:eastAsia="Arial"/>
        </w:rPr>
        <w:t>Remove PPE before leaving the laboratory and before washing hands.</w:t>
      </w:r>
    </w:p>
    <w:p w14:paraId="1D9DE0FE" w14:textId="77777777" w:rsidR="005032B7" w:rsidRPr="007378DE" w:rsidRDefault="00A65FEE" w:rsidP="00A13BA4">
      <w:pPr>
        <w:pStyle w:val="ListParagraph"/>
        <w:numPr>
          <w:ilvl w:val="0"/>
          <w:numId w:val="61"/>
        </w:numPr>
        <w:jc w:val="both"/>
        <w:rPr>
          <w:rFonts w:eastAsia="Arial"/>
        </w:rPr>
      </w:pPr>
      <w:r w:rsidRPr="007378DE">
        <w:rPr>
          <w:rFonts w:eastAsia="Arial"/>
        </w:rPr>
        <w:t>Remove contaminated clothing immediately. Do not use the clothing again until it has been properly decontaminated.</w:t>
      </w:r>
    </w:p>
    <w:p w14:paraId="4CCD2386" w14:textId="77777777" w:rsidR="005032B7" w:rsidRPr="007378DE" w:rsidRDefault="00481E4B" w:rsidP="00A13BA4">
      <w:pPr>
        <w:pStyle w:val="ListParagraph"/>
        <w:numPr>
          <w:ilvl w:val="0"/>
          <w:numId w:val="61"/>
        </w:numPr>
        <w:jc w:val="both"/>
        <w:rPr>
          <w:rFonts w:eastAsia="Arial"/>
        </w:rPr>
      </w:pPr>
      <w:r w:rsidRPr="007378DE">
        <w:rPr>
          <w:noProof/>
        </w:rPr>
        <w:drawing>
          <wp:anchor distT="0" distB="0" distL="114300" distR="114300" simplePos="0" relativeHeight="251648512" behindDoc="1" locked="0" layoutInCell="1" allowOverlap="1" wp14:anchorId="48261299" wp14:editId="78E8FF3B">
            <wp:simplePos x="0" y="0"/>
            <wp:positionH relativeFrom="page">
              <wp:posOffset>5638800</wp:posOffset>
            </wp:positionH>
            <wp:positionV relativeFrom="paragraph">
              <wp:posOffset>0</wp:posOffset>
            </wp:positionV>
            <wp:extent cx="1169035" cy="877570"/>
            <wp:effectExtent l="0" t="0" r="0" b="0"/>
            <wp:wrapSquare wrapText="bothSides"/>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9035" cy="87757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Follow any special precautions for the chemicals in use.</w:t>
      </w:r>
    </w:p>
    <w:p w14:paraId="74D8AECF" w14:textId="77777777" w:rsidR="005442E7" w:rsidRPr="007378DE" w:rsidRDefault="00A65FEE" w:rsidP="00A13BA4">
      <w:pPr>
        <w:pStyle w:val="ListParagraph"/>
        <w:numPr>
          <w:ilvl w:val="0"/>
          <w:numId w:val="61"/>
        </w:numPr>
        <w:jc w:val="both"/>
        <w:rPr>
          <w:rFonts w:eastAsia="Arial"/>
        </w:rPr>
      </w:pPr>
      <w:r w:rsidRPr="007378DE">
        <w:rPr>
          <w:rFonts w:eastAsia="Arial"/>
        </w:rPr>
        <w:t>Do not eat, drink, smoke or apply makeup around chemical</w:t>
      </w:r>
      <w:r w:rsidR="005442E7" w:rsidRPr="007378DE">
        <w:rPr>
          <w:rFonts w:eastAsia="Arial"/>
        </w:rPr>
        <w:t>s.</w:t>
      </w:r>
    </w:p>
    <w:p w14:paraId="37B720F4" w14:textId="77777777" w:rsidR="005032B7" w:rsidRPr="007378DE" w:rsidRDefault="00A65FEE" w:rsidP="00A13BA4">
      <w:pPr>
        <w:pStyle w:val="ListParagraph"/>
        <w:numPr>
          <w:ilvl w:val="0"/>
          <w:numId w:val="61"/>
        </w:numPr>
        <w:tabs>
          <w:tab w:val="left" w:pos="820"/>
        </w:tabs>
        <w:jc w:val="both"/>
        <w:rPr>
          <w:rFonts w:eastAsia="Arial"/>
        </w:rPr>
      </w:pPr>
      <w:r w:rsidRPr="007378DE">
        <w:rPr>
          <w:rFonts w:eastAsia="Arial"/>
        </w:rPr>
        <w:t>Tie back long hair</w:t>
      </w:r>
      <w:r w:rsidR="005442E7" w:rsidRPr="007378DE">
        <w:rPr>
          <w:rFonts w:eastAsia="Arial"/>
        </w:rPr>
        <w:t xml:space="preserve"> </w:t>
      </w:r>
      <w:r w:rsidRPr="007378DE">
        <w:rPr>
          <w:rFonts w:eastAsia="Arial"/>
        </w:rPr>
        <w:t>when working in a laboratory or around</w:t>
      </w:r>
      <w:r w:rsidR="00B92693" w:rsidRPr="007378DE">
        <w:rPr>
          <w:rFonts w:eastAsia="Arial"/>
        </w:rPr>
        <w:t xml:space="preserve"> </w:t>
      </w:r>
      <w:r w:rsidRPr="007378DE">
        <w:rPr>
          <w:rFonts w:eastAsia="Arial"/>
        </w:rPr>
        <w:t>hazardous chemicals.</w:t>
      </w:r>
    </w:p>
    <w:p w14:paraId="0777FDE5" w14:textId="77777777" w:rsidR="005032B7" w:rsidRPr="007378DE" w:rsidRDefault="00A65FEE" w:rsidP="00A13BA4">
      <w:pPr>
        <w:pStyle w:val="ListParagraph"/>
        <w:numPr>
          <w:ilvl w:val="0"/>
          <w:numId w:val="61"/>
        </w:numPr>
        <w:jc w:val="both"/>
        <w:rPr>
          <w:rFonts w:eastAsia="Arial"/>
        </w:rPr>
      </w:pPr>
      <w:r w:rsidRPr="007378DE">
        <w:rPr>
          <w:rFonts w:eastAsia="Arial"/>
        </w:rPr>
        <w:t>Do</w:t>
      </w:r>
      <w:r w:rsidR="005442E7" w:rsidRPr="007378DE">
        <w:rPr>
          <w:rFonts w:eastAsia="Arial"/>
        </w:rPr>
        <w:t xml:space="preserve"> </w:t>
      </w:r>
      <w:r w:rsidRPr="007378DE">
        <w:rPr>
          <w:rFonts w:eastAsia="Arial"/>
        </w:rPr>
        <w:t>not</w:t>
      </w:r>
      <w:r w:rsidR="005442E7" w:rsidRPr="007378DE">
        <w:rPr>
          <w:rFonts w:eastAsia="Arial"/>
        </w:rPr>
        <w:t xml:space="preserve"> k</w:t>
      </w:r>
      <w:r w:rsidRPr="007378DE">
        <w:rPr>
          <w:rFonts w:eastAsia="Arial"/>
        </w:rPr>
        <w:t>eep</w:t>
      </w:r>
      <w:r w:rsidR="005442E7" w:rsidRPr="007378DE">
        <w:rPr>
          <w:rFonts w:eastAsia="Arial"/>
        </w:rPr>
        <w:t xml:space="preserve"> </w:t>
      </w:r>
      <w:r w:rsidRPr="007378DE">
        <w:rPr>
          <w:rFonts w:eastAsia="Arial"/>
        </w:rPr>
        <w:t>food,</w:t>
      </w:r>
      <w:r w:rsidR="005442E7" w:rsidRPr="007378DE">
        <w:rPr>
          <w:rFonts w:eastAsia="Arial"/>
        </w:rPr>
        <w:t xml:space="preserve"> </w:t>
      </w:r>
      <w:r w:rsidRPr="007378DE">
        <w:rPr>
          <w:rFonts w:eastAsia="Arial"/>
        </w:rPr>
        <w:t>beverages,</w:t>
      </w:r>
      <w:r w:rsidR="005442E7" w:rsidRPr="007378DE">
        <w:rPr>
          <w:rFonts w:eastAsia="Arial"/>
        </w:rPr>
        <w:t xml:space="preserve"> </w:t>
      </w:r>
      <w:r w:rsidRPr="007378DE">
        <w:rPr>
          <w:rFonts w:eastAsia="Arial"/>
        </w:rPr>
        <w:t>or</w:t>
      </w:r>
      <w:r w:rsidR="005442E7" w:rsidRPr="007378DE">
        <w:rPr>
          <w:rFonts w:eastAsia="Arial"/>
        </w:rPr>
        <w:t xml:space="preserve"> </w:t>
      </w:r>
      <w:r w:rsidRPr="007378DE">
        <w:rPr>
          <w:rFonts w:eastAsia="Arial"/>
        </w:rPr>
        <w:t>food</w:t>
      </w:r>
      <w:r w:rsidR="005442E7" w:rsidRPr="007378DE">
        <w:rPr>
          <w:rFonts w:eastAsia="Arial"/>
        </w:rPr>
        <w:t xml:space="preserve"> </w:t>
      </w:r>
      <w:r w:rsidRPr="007378DE">
        <w:rPr>
          <w:rFonts w:eastAsia="Arial"/>
        </w:rPr>
        <w:t>and</w:t>
      </w:r>
      <w:r w:rsidR="005442E7" w:rsidRPr="007378DE">
        <w:rPr>
          <w:rFonts w:eastAsia="Arial"/>
        </w:rPr>
        <w:t xml:space="preserve"> </w:t>
      </w:r>
      <w:r w:rsidRPr="007378DE">
        <w:rPr>
          <w:rFonts w:eastAsia="Arial"/>
        </w:rPr>
        <w:t>beverage containers anywhere near chemicals</w:t>
      </w:r>
      <w:r w:rsidR="005442E7" w:rsidRPr="007378DE">
        <w:rPr>
          <w:rFonts w:eastAsia="Arial"/>
        </w:rPr>
        <w:t xml:space="preserve"> </w:t>
      </w:r>
      <w:r w:rsidRPr="007378DE">
        <w:rPr>
          <w:rFonts w:eastAsia="Arial"/>
        </w:rPr>
        <w:t>or in laboratories where chemicals are in use.</w:t>
      </w:r>
    </w:p>
    <w:p w14:paraId="2153F816" w14:textId="77777777" w:rsidR="005032B7" w:rsidRPr="007378DE" w:rsidRDefault="00A65FEE" w:rsidP="00A13BA4">
      <w:pPr>
        <w:pStyle w:val="ListParagraph"/>
        <w:numPr>
          <w:ilvl w:val="0"/>
          <w:numId w:val="61"/>
        </w:numPr>
        <w:jc w:val="both"/>
        <w:rPr>
          <w:rFonts w:eastAsia="Arial"/>
        </w:rPr>
      </w:pPr>
      <w:r w:rsidRPr="007378DE">
        <w:rPr>
          <w:rFonts w:eastAsia="Arial"/>
        </w:rPr>
        <w:t>D</w:t>
      </w:r>
      <w:r w:rsidR="00B92693" w:rsidRPr="007378DE">
        <w:rPr>
          <w:rFonts w:eastAsia="Arial"/>
        </w:rPr>
        <w:t xml:space="preserve">o </w:t>
      </w:r>
      <w:r w:rsidRPr="007378DE">
        <w:rPr>
          <w:rFonts w:eastAsia="Arial"/>
        </w:rPr>
        <w:t>no</w:t>
      </w:r>
      <w:r w:rsidR="005442E7" w:rsidRPr="007378DE">
        <w:rPr>
          <w:rFonts w:eastAsia="Arial"/>
        </w:rPr>
        <w:t xml:space="preserve">t </w:t>
      </w:r>
      <w:r w:rsidRPr="007378DE">
        <w:rPr>
          <w:rFonts w:eastAsia="Arial"/>
        </w:rPr>
        <w:t>use</w:t>
      </w:r>
      <w:r w:rsidR="005442E7" w:rsidRPr="007378DE">
        <w:rPr>
          <w:rFonts w:eastAsia="Arial"/>
        </w:rPr>
        <w:t xml:space="preserve"> </w:t>
      </w:r>
      <w:r w:rsidRPr="007378DE">
        <w:rPr>
          <w:rFonts w:eastAsia="Arial"/>
        </w:rPr>
        <w:t>laboratory</w:t>
      </w:r>
      <w:r w:rsidR="005442E7" w:rsidRPr="007378DE">
        <w:rPr>
          <w:rFonts w:eastAsia="Arial"/>
        </w:rPr>
        <w:t xml:space="preserve"> </w:t>
      </w:r>
      <w:r w:rsidRPr="007378DE">
        <w:rPr>
          <w:rFonts w:eastAsia="Arial"/>
        </w:rPr>
        <w:t>equipment,</w:t>
      </w:r>
      <w:r w:rsidR="005442E7" w:rsidRPr="007378DE">
        <w:rPr>
          <w:rFonts w:eastAsia="Arial"/>
        </w:rPr>
        <w:t xml:space="preserve"> </w:t>
      </w:r>
      <w:r w:rsidRPr="007378DE">
        <w:rPr>
          <w:rFonts w:eastAsia="Arial"/>
        </w:rPr>
        <w:t>includin</w:t>
      </w:r>
      <w:r w:rsidR="005442E7" w:rsidRPr="007378DE">
        <w:rPr>
          <w:rFonts w:eastAsia="Arial"/>
        </w:rPr>
        <w:t xml:space="preserve">g </w:t>
      </w:r>
      <w:r w:rsidRPr="007378DE">
        <w:rPr>
          <w:rFonts w:eastAsia="Arial"/>
        </w:rPr>
        <w:t>laboratory refrigerators/freezers, to store or serve food or drinks.</w:t>
      </w:r>
    </w:p>
    <w:p w14:paraId="2D6118D1" w14:textId="77777777" w:rsidR="00B92693" w:rsidRPr="007378DE" w:rsidRDefault="00A65FEE" w:rsidP="00A13BA4">
      <w:pPr>
        <w:pStyle w:val="ListParagraph"/>
        <w:numPr>
          <w:ilvl w:val="0"/>
          <w:numId w:val="61"/>
        </w:numPr>
        <w:jc w:val="both"/>
        <w:rPr>
          <w:rFonts w:eastAsia="Arial"/>
        </w:rPr>
      </w:pPr>
      <w:r w:rsidRPr="007378DE">
        <w:rPr>
          <w:rFonts w:eastAsia="Arial"/>
        </w:rPr>
        <w:t>Do not wash food and beverage utensils in a laboratory si</w:t>
      </w:r>
      <w:r w:rsidR="00B92693" w:rsidRPr="007378DE">
        <w:rPr>
          <w:rFonts w:eastAsia="Arial"/>
        </w:rPr>
        <w:t>nk.</w:t>
      </w:r>
    </w:p>
    <w:p w14:paraId="0101E5F1" w14:textId="77777777" w:rsidR="005032B7" w:rsidRPr="007378DE" w:rsidRDefault="00A65FEE" w:rsidP="00A13BA4">
      <w:pPr>
        <w:pStyle w:val="ListParagraph"/>
        <w:numPr>
          <w:ilvl w:val="0"/>
          <w:numId w:val="61"/>
        </w:numPr>
        <w:tabs>
          <w:tab w:val="left" w:pos="820"/>
        </w:tabs>
        <w:jc w:val="both"/>
        <w:rPr>
          <w:rFonts w:eastAsia="Arial"/>
        </w:rPr>
      </w:pPr>
      <w:r w:rsidRPr="007378DE">
        <w:rPr>
          <w:rFonts w:eastAsia="Arial"/>
        </w:rPr>
        <w:t>Do not sniff or taste chemicals.</w:t>
      </w:r>
    </w:p>
    <w:p w14:paraId="40DF0420" w14:textId="77777777" w:rsidR="005032B7" w:rsidRPr="007378DE" w:rsidRDefault="00A65FEE" w:rsidP="00A13BA4">
      <w:pPr>
        <w:pStyle w:val="ListParagraph"/>
        <w:numPr>
          <w:ilvl w:val="0"/>
          <w:numId w:val="61"/>
        </w:numPr>
        <w:jc w:val="both"/>
        <w:rPr>
          <w:rFonts w:eastAsia="Arial"/>
        </w:rPr>
      </w:pPr>
      <w:r w:rsidRPr="007378DE">
        <w:rPr>
          <w:rFonts w:eastAsia="Arial"/>
        </w:rPr>
        <w:t>Do not touch door knobs, telephones, computer keyboards, etc. wit</w:t>
      </w:r>
      <w:r w:rsidR="005442E7" w:rsidRPr="007378DE">
        <w:rPr>
          <w:rFonts w:eastAsia="Arial"/>
        </w:rPr>
        <w:t xml:space="preserve">h </w:t>
      </w:r>
      <w:r w:rsidRPr="007378DE">
        <w:rPr>
          <w:rFonts w:eastAsia="Arial"/>
        </w:rPr>
        <w:t>contaminated gloves.</w:t>
      </w:r>
    </w:p>
    <w:p w14:paraId="46AE1498" w14:textId="77777777" w:rsidR="005032B7" w:rsidRPr="007378DE" w:rsidRDefault="005032B7" w:rsidP="00191D7C">
      <w:pPr>
        <w:jc w:val="both"/>
      </w:pPr>
    </w:p>
    <w:p w14:paraId="1F58EFC6" w14:textId="77777777" w:rsidR="005032B7" w:rsidRPr="007378DE" w:rsidRDefault="00A65FEE" w:rsidP="00191D7C">
      <w:pPr>
        <w:jc w:val="both"/>
        <w:rPr>
          <w:rFonts w:eastAsia="Arial"/>
        </w:rPr>
      </w:pPr>
      <w:bookmarkStart w:id="20" w:name="Ch3Section9"/>
      <w:r w:rsidRPr="007378DE">
        <w:rPr>
          <w:rFonts w:eastAsia="Arial"/>
          <w:b/>
          <w:bCs/>
        </w:rPr>
        <w:t>SECTION 9: TYPES OF CHEMICAL HAZARDS</w:t>
      </w:r>
    </w:p>
    <w:bookmarkEnd w:id="20"/>
    <w:p w14:paraId="31F34FA1" w14:textId="77777777" w:rsidR="005032B7" w:rsidRPr="007378DE" w:rsidRDefault="005032B7" w:rsidP="00191D7C">
      <w:pPr>
        <w:jc w:val="both"/>
      </w:pPr>
    </w:p>
    <w:p w14:paraId="5E429F04" w14:textId="77777777" w:rsidR="005032B7" w:rsidRPr="007378DE" w:rsidRDefault="00A65FEE" w:rsidP="00191D7C">
      <w:pPr>
        <w:jc w:val="both"/>
        <w:rPr>
          <w:rFonts w:eastAsia="Arial"/>
        </w:rPr>
      </w:pPr>
      <w:r w:rsidRPr="007378DE">
        <w:rPr>
          <w:rFonts w:eastAsia="Arial"/>
          <w:i/>
        </w:rPr>
        <w:t>9.1 CORROSIVES</w:t>
      </w:r>
    </w:p>
    <w:p w14:paraId="3CDB39E4" w14:textId="77777777" w:rsidR="005032B7" w:rsidRPr="007378DE" w:rsidRDefault="005032B7" w:rsidP="00191D7C">
      <w:pPr>
        <w:jc w:val="both"/>
      </w:pPr>
    </w:p>
    <w:p w14:paraId="4148A6B6" w14:textId="77777777" w:rsidR="005032B7" w:rsidRPr="007378DE" w:rsidRDefault="00A65FEE" w:rsidP="00191D7C">
      <w:pPr>
        <w:jc w:val="both"/>
        <w:rPr>
          <w:rFonts w:eastAsia="Arial"/>
        </w:rPr>
      </w:pPr>
      <w:r w:rsidRPr="007378DE">
        <w:rPr>
          <w:rFonts w:eastAsia="Arial"/>
        </w:rPr>
        <w:t>Corrosive chemicals destroy or damage living tissue by direct contact. Some acids, bases, dehydrating agents, oxidizing agents, and organics are corrosives. Examples of the different types of corrosive chemicals are listed below:</w:t>
      </w:r>
    </w:p>
    <w:p w14:paraId="1B306784" w14:textId="77777777" w:rsidR="005032B7" w:rsidRPr="007378DE" w:rsidRDefault="005032B7" w:rsidP="00191D7C">
      <w:pPr>
        <w:jc w:val="both"/>
      </w:pPr>
    </w:p>
    <w:p w14:paraId="2AFFECCD" w14:textId="77777777" w:rsidR="005032B7" w:rsidRPr="007378DE" w:rsidRDefault="00A65FEE" w:rsidP="00A13BA4">
      <w:pPr>
        <w:pStyle w:val="ListParagraph"/>
        <w:numPr>
          <w:ilvl w:val="0"/>
          <w:numId w:val="62"/>
        </w:numPr>
        <w:jc w:val="both"/>
        <w:rPr>
          <w:rFonts w:eastAsia="Arial"/>
        </w:rPr>
      </w:pPr>
      <w:r w:rsidRPr="007378DE">
        <w:rPr>
          <w:rFonts w:eastAsia="Arial"/>
        </w:rPr>
        <w:t>Acidic corrosives:</w:t>
      </w:r>
    </w:p>
    <w:p w14:paraId="372C30A4" w14:textId="77777777" w:rsidR="005032B7" w:rsidRPr="007378DE" w:rsidRDefault="00A65FEE" w:rsidP="00EA647B">
      <w:pPr>
        <w:pStyle w:val="ListParagraph"/>
        <w:numPr>
          <w:ilvl w:val="1"/>
          <w:numId w:val="62"/>
        </w:numPr>
        <w:tabs>
          <w:tab w:val="left" w:pos="9270"/>
        </w:tabs>
        <w:ind w:left="1080"/>
        <w:jc w:val="both"/>
        <w:rPr>
          <w:rFonts w:eastAsia="Arial"/>
        </w:rPr>
      </w:pPr>
      <w:r w:rsidRPr="007378DE">
        <w:rPr>
          <w:rFonts w:eastAsia="Arial"/>
          <w:position w:val="1"/>
        </w:rPr>
        <w:t>Inorganic Acids</w:t>
      </w:r>
    </w:p>
    <w:p w14:paraId="3552D7F3" w14:textId="77777777" w:rsidR="005032B7" w:rsidRPr="007378DE" w:rsidRDefault="00A65FEE" w:rsidP="00A13BA4">
      <w:pPr>
        <w:pStyle w:val="ListParagraph"/>
        <w:numPr>
          <w:ilvl w:val="2"/>
          <w:numId w:val="62"/>
        </w:numPr>
        <w:ind w:left="1440"/>
        <w:jc w:val="both"/>
        <w:rPr>
          <w:rFonts w:eastAsia="Arial"/>
        </w:rPr>
      </w:pPr>
      <w:r w:rsidRPr="007378DE">
        <w:rPr>
          <w:rFonts w:eastAsia="Arial"/>
        </w:rPr>
        <w:t>Hydrochloric acid</w:t>
      </w:r>
    </w:p>
    <w:p w14:paraId="46334CFC" w14:textId="77777777" w:rsidR="005032B7" w:rsidRPr="007378DE" w:rsidRDefault="00EA647B" w:rsidP="00A13BA4">
      <w:pPr>
        <w:pStyle w:val="ListParagraph"/>
        <w:numPr>
          <w:ilvl w:val="2"/>
          <w:numId w:val="62"/>
        </w:numPr>
        <w:ind w:left="1440"/>
        <w:jc w:val="both"/>
        <w:rPr>
          <w:rFonts w:eastAsia="Arial"/>
        </w:rPr>
      </w:pPr>
      <w:r w:rsidRPr="007378DE">
        <w:rPr>
          <w:noProof/>
        </w:rPr>
        <w:drawing>
          <wp:anchor distT="0" distB="0" distL="114300" distR="114300" simplePos="0" relativeHeight="251649536" behindDoc="1" locked="0" layoutInCell="1" allowOverlap="1" wp14:anchorId="74C63A0F" wp14:editId="73AE54F2">
            <wp:simplePos x="0" y="0"/>
            <wp:positionH relativeFrom="page">
              <wp:posOffset>4563214</wp:posOffset>
            </wp:positionH>
            <wp:positionV relativeFrom="paragraph">
              <wp:posOffset>152031</wp:posOffset>
            </wp:positionV>
            <wp:extent cx="2243455" cy="2243455"/>
            <wp:effectExtent l="0" t="0" r="4445" b="4445"/>
            <wp:wrapNone/>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Nitric Acid</w:t>
      </w:r>
    </w:p>
    <w:p w14:paraId="391D32DE" w14:textId="77777777" w:rsidR="005032B7" w:rsidRPr="007378DE" w:rsidRDefault="00A65FEE" w:rsidP="00A13BA4">
      <w:pPr>
        <w:pStyle w:val="ListParagraph"/>
        <w:numPr>
          <w:ilvl w:val="2"/>
          <w:numId w:val="62"/>
        </w:numPr>
        <w:ind w:left="1440"/>
        <w:jc w:val="both"/>
        <w:rPr>
          <w:rFonts w:eastAsia="Arial"/>
        </w:rPr>
      </w:pPr>
      <w:r w:rsidRPr="007378DE">
        <w:rPr>
          <w:rFonts w:eastAsia="Arial"/>
        </w:rPr>
        <w:t>Sulfuric acid</w:t>
      </w:r>
    </w:p>
    <w:p w14:paraId="303547E4" w14:textId="77777777" w:rsidR="005032B7" w:rsidRPr="007378DE" w:rsidRDefault="00A65FEE" w:rsidP="00A13BA4">
      <w:pPr>
        <w:pStyle w:val="ListParagraph"/>
        <w:numPr>
          <w:ilvl w:val="1"/>
          <w:numId w:val="62"/>
        </w:numPr>
        <w:ind w:left="1080"/>
        <w:jc w:val="both"/>
      </w:pPr>
      <w:r w:rsidRPr="007378DE">
        <w:rPr>
          <w:rFonts w:eastAsia="Arial"/>
        </w:rPr>
        <w:t>Organic Acids</w:t>
      </w:r>
    </w:p>
    <w:p w14:paraId="0713B61F" w14:textId="77777777" w:rsidR="005032B7" w:rsidRPr="007378DE" w:rsidRDefault="00A65FEE" w:rsidP="00A13BA4">
      <w:pPr>
        <w:pStyle w:val="ListParagraph"/>
        <w:numPr>
          <w:ilvl w:val="2"/>
          <w:numId w:val="62"/>
        </w:numPr>
        <w:ind w:left="1440"/>
        <w:jc w:val="both"/>
        <w:rPr>
          <w:rFonts w:eastAsia="Arial"/>
        </w:rPr>
      </w:pPr>
      <w:r w:rsidRPr="007378DE">
        <w:rPr>
          <w:rFonts w:eastAsia="Arial"/>
        </w:rPr>
        <w:t>Acetic Acid</w:t>
      </w:r>
    </w:p>
    <w:p w14:paraId="1A3E70E5" w14:textId="77777777" w:rsidR="005032B7" w:rsidRPr="007378DE" w:rsidRDefault="00A65FEE" w:rsidP="00A13BA4">
      <w:pPr>
        <w:pStyle w:val="ListParagraph"/>
        <w:numPr>
          <w:ilvl w:val="2"/>
          <w:numId w:val="62"/>
        </w:numPr>
        <w:ind w:left="1440"/>
        <w:jc w:val="both"/>
        <w:rPr>
          <w:rFonts w:eastAsia="Arial"/>
        </w:rPr>
      </w:pPr>
      <w:r w:rsidRPr="007378DE">
        <w:rPr>
          <w:rFonts w:eastAsia="Arial"/>
        </w:rPr>
        <w:t>Propionic acid</w:t>
      </w:r>
    </w:p>
    <w:p w14:paraId="687DCC6B" w14:textId="77777777" w:rsidR="005032B7" w:rsidRPr="007378DE" w:rsidRDefault="00A65FEE" w:rsidP="00A13BA4">
      <w:pPr>
        <w:pStyle w:val="ListParagraph"/>
        <w:numPr>
          <w:ilvl w:val="0"/>
          <w:numId w:val="62"/>
        </w:numPr>
        <w:tabs>
          <w:tab w:val="left" w:pos="1540"/>
        </w:tabs>
        <w:jc w:val="both"/>
        <w:rPr>
          <w:rFonts w:eastAsia="Arial"/>
        </w:rPr>
      </w:pPr>
      <w:r w:rsidRPr="007378DE">
        <w:rPr>
          <w:rFonts w:eastAsia="Arial"/>
        </w:rPr>
        <w:t>Alkaline, or basic, corrosives:</w:t>
      </w:r>
    </w:p>
    <w:p w14:paraId="3D180CCC"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1"/>
        </w:rPr>
        <w:t>Sodium hydroxide</w:t>
      </w:r>
    </w:p>
    <w:p w14:paraId="5EAFC579"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2"/>
        </w:rPr>
        <w:t>Potassium hydroxide</w:t>
      </w:r>
    </w:p>
    <w:p w14:paraId="1837AB38" w14:textId="77777777" w:rsidR="005442E7" w:rsidRPr="007378DE" w:rsidRDefault="00A65FEE" w:rsidP="00A13BA4">
      <w:pPr>
        <w:pStyle w:val="ListParagraph"/>
        <w:numPr>
          <w:ilvl w:val="0"/>
          <w:numId w:val="62"/>
        </w:numPr>
        <w:tabs>
          <w:tab w:val="left" w:pos="1540"/>
        </w:tabs>
        <w:jc w:val="both"/>
        <w:rPr>
          <w:rFonts w:eastAsia="Arial"/>
        </w:rPr>
      </w:pPr>
      <w:r w:rsidRPr="007378DE">
        <w:rPr>
          <w:rFonts w:eastAsia="Arial"/>
        </w:rPr>
        <w:t>Corrosive dehydrating agents:</w:t>
      </w:r>
    </w:p>
    <w:p w14:paraId="2AB04B47" w14:textId="77777777" w:rsidR="005442E7" w:rsidRPr="007378DE" w:rsidRDefault="00A65FEE" w:rsidP="00A13BA4">
      <w:pPr>
        <w:pStyle w:val="ListParagraph"/>
        <w:numPr>
          <w:ilvl w:val="1"/>
          <w:numId w:val="62"/>
        </w:numPr>
        <w:tabs>
          <w:tab w:val="left" w:pos="1540"/>
        </w:tabs>
        <w:ind w:left="1080"/>
        <w:jc w:val="both"/>
        <w:rPr>
          <w:rFonts w:eastAsia="Arial"/>
        </w:rPr>
      </w:pPr>
      <w:r w:rsidRPr="007378DE">
        <w:rPr>
          <w:rFonts w:eastAsia="Arial"/>
        </w:rPr>
        <w:t>Phosphorous</w:t>
      </w:r>
      <w:r w:rsidR="005442E7" w:rsidRPr="007378DE">
        <w:rPr>
          <w:rFonts w:eastAsia="Arial"/>
        </w:rPr>
        <w:t xml:space="preserve"> </w:t>
      </w:r>
      <w:r w:rsidRPr="007378DE">
        <w:rPr>
          <w:rFonts w:eastAsia="Arial"/>
        </w:rPr>
        <w:t>pentoxide</w:t>
      </w:r>
    </w:p>
    <w:p w14:paraId="4844A4A8" w14:textId="77777777" w:rsidR="005032B7" w:rsidRPr="007378DE" w:rsidRDefault="00A65FEE" w:rsidP="00A13BA4">
      <w:pPr>
        <w:pStyle w:val="ListParagraph"/>
        <w:numPr>
          <w:ilvl w:val="1"/>
          <w:numId w:val="62"/>
        </w:numPr>
        <w:tabs>
          <w:tab w:val="left" w:pos="1540"/>
        </w:tabs>
        <w:ind w:left="1080"/>
        <w:jc w:val="both"/>
        <w:rPr>
          <w:rFonts w:eastAsia="Arial"/>
        </w:rPr>
      </w:pPr>
      <w:r w:rsidRPr="007378DE">
        <w:rPr>
          <w:rFonts w:eastAsia="Arial"/>
        </w:rPr>
        <w:t>Calcium oxide</w:t>
      </w:r>
    </w:p>
    <w:p w14:paraId="0C6D8DE9" w14:textId="77777777" w:rsidR="005B4FD6" w:rsidRPr="007378DE" w:rsidRDefault="00A65FEE" w:rsidP="00A13BA4">
      <w:pPr>
        <w:pStyle w:val="ListParagraph"/>
        <w:numPr>
          <w:ilvl w:val="0"/>
          <w:numId w:val="62"/>
        </w:numPr>
        <w:tabs>
          <w:tab w:val="left" w:pos="1540"/>
        </w:tabs>
        <w:jc w:val="both"/>
        <w:rPr>
          <w:rFonts w:eastAsia="Arial"/>
        </w:rPr>
      </w:pPr>
      <w:r w:rsidRPr="007378DE">
        <w:rPr>
          <w:rFonts w:eastAsia="Arial"/>
        </w:rPr>
        <w:t>Corrosive oxidizing agents:</w:t>
      </w:r>
    </w:p>
    <w:p w14:paraId="61E9E50E"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1"/>
        </w:rPr>
        <w:t>Halogen gases</w:t>
      </w:r>
    </w:p>
    <w:p w14:paraId="650539E1"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2"/>
        </w:rPr>
        <w:t>Hydrogen peroxide (concentrated)</w:t>
      </w:r>
    </w:p>
    <w:p w14:paraId="148A46E1"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2"/>
        </w:rPr>
        <w:t>Perchloric acid</w:t>
      </w:r>
    </w:p>
    <w:p w14:paraId="17CDECEC" w14:textId="77777777" w:rsidR="005032B7" w:rsidRPr="007378DE" w:rsidRDefault="00A65FEE" w:rsidP="00A13BA4">
      <w:pPr>
        <w:pStyle w:val="ListParagraph"/>
        <w:numPr>
          <w:ilvl w:val="0"/>
          <w:numId w:val="62"/>
        </w:numPr>
        <w:tabs>
          <w:tab w:val="left" w:pos="1540"/>
        </w:tabs>
        <w:jc w:val="both"/>
        <w:rPr>
          <w:rFonts w:eastAsia="Arial"/>
        </w:rPr>
      </w:pPr>
      <w:r w:rsidRPr="007378DE">
        <w:rPr>
          <w:rFonts w:eastAsia="Arial"/>
        </w:rPr>
        <w:t>Organic corrosive:</w:t>
      </w:r>
    </w:p>
    <w:p w14:paraId="5206E2A4" w14:textId="77777777" w:rsidR="005032B7" w:rsidRPr="007378DE" w:rsidRDefault="00A65FEE" w:rsidP="00A13BA4">
      <w:pPr>
        <w:pStyle w:val="ListParagraph"/>
        <w:numPr>
          <w:ilvl w:val="1"/>
          <w:numId w:val="62"/>
        </w:numPr>
        <w:ind w:left="1080"/>
        <w:jc w:val="both"/>
        <w:rPr>
          <w:rFonts w:eastAsia="Arial"/>
        </w:rPr>
      </w:pPr>
      <w:r w:rsidRPr="007378DE">
        <w:rPr>
          <w:rFonts w:eastAsia="Arial"/>
          <w:position w:val="1"/>
        </w:rPr>
        <w:t>Butylamine</w:t>
      </w:r>
    </w:p>
    <w:p w14:paraId="6D317D4D" w14:textId="77777777" w:rsidR="005032B7" w:rsidRPr="007378DE" w:rsidRDefault="005032B7" w:rsidP="005B4FD6">
      <w:pPr>
        <w:ind w:left="1080"/>
      </w:pPr>
    </w:p>
    <w:p w14:paraId="1EA0D701" w14:textId="77777777" w:rsidR="005032B7" w:rsidRPr="007378DE" w:rsidRDefault="00A65FEE" w:rsidP="00191D7C">
      <w:pPr>
        <w:ind w:left="360"/>
        <w:jc w:val="both"/>
        <w:rPr>
          <w:rFonts w:eastAsia="Arial"/>
        </w:rPr>
      </w:pPr>
      <w:r w:rsidRPr="007378DE">
        <w:rPr>
          <w:rFonts w:eastAsia="Arial"/>
          <w:b/>
          <w:bCs/>
        </w:rPr>
        <w:t>Health Consequences</w:t>
      </w:r>
    </w:p>
    <w:p w14:paraId="1B6507B9" w14:textId="77777777" w:rsidR="005032B7" w:rsidRPr="007378DE" w:rsidRDefault="005032B7" w:rsidP="00191D7C">
      <w:pPr>
        <w:jc w:val="both"/>
      </w:pPr>
    </w:p>
    <w:p w14:paraId="0DE60D31" w14:textId="77777777" w:rsidR="005032B7" w:rsidRPr="007378DE" w:rsidRDefault="00A65FEE" w:rsidP="00191D7C">
      <w:pPr>
        <w:ind w:left="360"/>
        <w:jc w:val="both"/>
        <w:rPr>
          <w:rFonts w:eastAsia="Arial"/>
        </w:rPr>
      </w:pPr>
      <w:r w:rsidRPr="007378DE">
        <w:rPr>
          <w:rFonts w:eastAsia="Arial"/>
        </w:rPr>
        <w:t>Extreme caution should be taken when handling corrosive chemicals, or severe injury may result.</w:t>
      </w:r>
    </w:p>
    <w:p w14:paraId="4D94C121" w14:textId="77777777" w:rsidR="005442E7" w:rsidRPr="007378DE" w:rsidRDefault="005442E7" w:rsidP="00191D7C">
      <w:pPr>
        <w:jc w:val="both"/>
        <w:rPr>
          <w:rFonts w:eastAsia="Arial"/>
        </w:rPr>
      </w:pPr>
    </w:p>
    <w:p w14:paraId="5EC1EEE5" w14:textId="77777777" w:rsidR="005032B7" w:rsidRPr="007378DE" w:rsidRDefault="00A65FEE" w:rsidP="00A13BA4">
      <w:pPr>
        <w:pStyle w:val="ListParagraph"/>
        <w:numPr>
          <w:ilvl w:val="0"/>
          <w:numId w:val="63"/>
        </w:numPr>
        <w:ind w:left="1080"/>
        <w:jc w:val="both"/>
        <w:rPr>
          <w:rFonts w:eastAsia="Arial"/>
        </w:rPr>
      </w:pPr>
      <w:r w:rsidRPr="007378DE">
        <w:rPr>
          <w:rFonts w:eastAsia="Arial"/>
        </w:rPr>
        <w:t>Concentrated acids can cause painful and sometimes severe burns.</w:t>
      </w:r>
    </w:p>
    <w:p w14:paraId="50F6B436" w14:textId="77777777" w:rsidR="005032B7" w:rsidRPr="007378DE" w:rsidRDefault="00A65FEE" w:rsidP="00A13BA4">
      <w:pPr>
        <w:pStyle w:val="ListParagraph"/>
        <w:numPr>
          <w:ilvl w:val="0"/>
          <w:numId w:val="63"/>
        </w:numPr>
        <w:ind w:left="1080"/>
        <w:jc w:val="both"/>
        <w:rPr>
          <w:rFonts w:eastAsia="Arial"/>
        </w:rPr>
      </w:pPr>
      <w:r w:rsidRPr="007378DE">
        <w:rPr>
          <w:rFonts w:eastAsia="Arial"/>
        </w:rPr>
        <w:t>Inorganic hydroxides can cause serious damage to skin tissues because a protective protein layer does not form. Even a dilute solution such as sodium or potassium hydroxide can saponify fat and attack skin.</w:t>
      </w:r>
    </w:p>
    <w:p w14:paraId="236C6079" w14:textId="77777777" w:rsidR="005032B7" w:rsidRPr="007378DE" w:rsidRDefault="00A65FEE" w:rsidP="00A13BA4">
      <w:pPr>
        <w:pStyle w:val="ListParagraph"/>
        <w:numPr>
          <w:ilvl w:val="0"/>
          <w:numId w:val="63"/>
        </w:numPr>
        <w:ind w:left="1080"/>
        <w:jc w:val="both"/>
        <w:rPr>
          <w:rFonts w:eastAsia="Arial"/>
        </w:rPr>
      </w:pPr>
      <w:r w:rsidRPr="007378DE">
        <w:rPr>
          <w:rFonts w:eastAsia="Arial"/>
        </w:rPr>
        <w:t>At first, skin contact with phenol may not be painful, but the exposed area may turn white due to the severe burn. Systemic poisoning may also result from dermal exposure.</w:t>
      </w:r>
    </w:p>
    <w:p w14:paraId="0FBDC82B" w14:textId="77777777" w:rsidR="005032B7" w:rsidRPr="007378DE" w:rsidRDefault="00A65FEE" w:rsidP="00A13BA4">
      <w:pPr>
        <w:pStyle w:val="ListParagraph"/>
        <w:numPr>
          <w:ilvl w:val="0"/>
          <w:numId w:val="63"/>
        </w:numPr>
        <w:ind w:left="1080"/>
        <w:jc w:val="both"/>
        <w:rPr>
          <w:rFonts w:eastAsia="Arial"/>
        </w:rPr>
      </w:pPr>
      <w:r w:rsidRPr="007378DE">
        <w:rPr>
          <w:rFonts w:eastAsia="Arial"/>
        </w:rPr>
        <w:t>Skin contact with low concentrations of hydrofluoric acid (HF) may not cause pain immediately but can still cause tissue damage if not treated properly.  Higher concentrations of HF (50% or greater) can cause immediate, painful damage to tissues.</w:t>
      </w:r>
    </w:p>
    <w:p w14:paraId="7EB4D4A9" w14:textId="77777777" w:rsidR="005032B7" w:rsidRPr="007378DE" w:rsidRDefault="005032B7" w:rsidP="00191D7C">
      <w:pPr>
        <w:jc w:val="both"/>
      </w:pPr>
    </w:p>
    <w:p w14:paraId="7A4F5CB0" w14:textId="77777777" w:rsidR="005032B7" w:rsidRPr="007378DE" w:rsidRDefault="00A65FEE" w:rsidP="00191D7C">
      <w:pPr>
        <w:ind w:left="360"/>
        <w:jc w:val="both"/>
        <w:rPr>
          <w:rFonts w:eastAsia="Arial"/>
        </w:rPr>
      </w:pPr>
      <w:r w:rsidRPr="007378DE">
        <w:rPr>
          <w:rFonts w:eastAsia="Arial"/>
          <w:b/>
          <w:bCs/>
        </w:rPr>
        <w:t>Safe Handling Guidelines for Corrosives</w:t>
      </w:r>
    </w:p>
    <w:p w14:paraId="51A3D189" w14:textId="77777777" w:rsidR="005032B7" w:rsidRPr="007378DE" w:rsidRDefault="005032B7" w:rsidP="00191D7C">
      <w:pPr>
        <w:ind w:left="360"/>
        <w:jc w:val="both"/>
      </w:pPr>
    </w:p>
    <w:p w14:paraId="14AA4984" w14:textId="77777777" w:rsidR="005032B7" w:rsidRPr="007378DE" w:rsidRDefault="00A65FEE" w:rsidP="00191D7C">
      <w:pPr>
        <w:ind w:left="360"/>
        <w:jc w:val="both"/>
        <w:rPr>
          <w:rFonts w:eastAsia="Arial"/>
        </w:rPr>
      </w:pPr>
      <w:r w:rsidRPr="007378DE">
        <w:rPr>
          <w:rFonts w:eastAsia="Arial"/>
        </w:rPr>
        <w:t>To ensure safe handling of corrosives, the followin</w:t>
      </w:r>
      <w:r w:rsidR="00191D7C" w:rsidRPr="007378DE">
        <w:rPr>
          <w:rFonts w:eastAsia="Arial"/>
        </w:rPr>
        <w:t xml:space="preserve">g </w:t>
      </w:r>
      <w:r w:rsidRPr="007378DE">
        <w:rPr>
          <w:rFonts w:eastAsia="Arial"/>
        </w:rPr>
        <w:t>special handling procedures should be used:</w:t>
      </w:r>
    </w:p>
    <w:p w14:paraId="63D31123" w14:textId="77777777" w:rsidR="005032B7" w:rsidRPr="007378DE" w:rsidRDefault="005032B7" w:rsidP="00191D7C">
      <w:pPr>
        <w:jc w:val="both"/>
      </w:pPr>
    </w:p>
    <w:p w14:paraId="334550CB" w14:textId="77777777" w:rsidR="005032B7" w:rsidRPr="007378DE" w:rsidRDefault="00A65FEE" w:rsidP="00A13BA4">
      <w:pPr>
        <w:pStyle w:val="ListParagraph"/>
        <w:numPr>
          <w:ilvl w:val="0"/>
          <w:numId w:val="64"/>
        </w:numPr>
        <w:ind w:left="1080"/>
        <w:jc w:val="both"/>
        <w:rPr>
          <w:rFonts w:eastAsia="Arial"/>
        </w:rPr>
      </w:pPr>
      <w:r w:rsidRPr="007378DE">
        <w:rPr>
          <w:rFonts w:eastAsia="Arial"/>
        </w:rPr>
        <w:t>Always store corrosives properly. Segregate acids from bases and inorganics from organics. Refer to the Chemical Storage section of this chapter for more information.</w:t>
      </w:r>
    </w:p>
    <w:p w14:paraId="053956DD" w14:textId="77777777" w:rsidR="005032B7" w:rsidRPr="007378DE" w:rsidRDefault="00A65FEE" w:rsidP="00A13BA4">
      <w:pPr>
        <w:pStyle w:val="ListParagraph"/>
        <w:numPr>
          <w:ilvl w:val="0"/>
          <w:numId w:val="64"/>
        </w:numPr>
        <w:ind w:left="1080"/>
        <w:jc w:val="both"/>
        <w:rPr>
          <w:rFonts w:eastAsia="Arial"/>
        </w:rPr>
      </w:pPr>
      <w:r w:rsidRPr="007378DE">
        <w:rPr>
          <w:rFonts w:eastAsia="Arial"/>
        </w:rPr>
        <w:t>Always wear a laboratory coat, gloves and chemical splash goggles when working with corrosives. Wear other personal protective equipment, as appropriat</w:t>
      </w:r>
      <w:r w:rsidR="005442E7" w:rsidRPr="007378DE">
        <w:rPr>
          <w:rFonts w:eastAsia="Arial"/>
        </w:rPr>
        <w:t>e.</w:t>
      </w:r>
    </w:p>
    <w:p w14:paraId="03C60AF8" w14:textId="77777777" w:rsidR="005032B7" w:rsidRPr="007378DE" w:rsidRDefault="00A65FEE" w:rsidP="00A13BA4">
      <w:pPr>
        <w:pStyle w:val="ListParagraph"/>
        <w:numPr>
          <w:ilvl w:val="0"/>
          <w:numId w:val="64"/>
        </w:numPr>
        <w:ind w:left="1080"/>
        <w:jc w:val="both"/>
        <w:rPr>
          <w:rFonts w:eastAsia="Arial"/>
        </w:rPr>
      </w:pPr>
      <w:r w:rsidRPr="007378DE">
        <w:rPr>
          <w:rFonts w:eastAsia="Arial"/>
        </w:rPr>
        <w:t>To dilute acids, carefully add the acid to the water, not the water to the acid. This will minimize any reaction.</w:t>
      </w:r>
    </w:p>
    <w:p w14:paraId="5F9F85C9" w14:textId="77777777" w:rsidR="005032B7" w:rsidRPr="007378DE" w:rsidRDefault="00A65FEE" w:rsidP="00A13BA4">
      <w:pPr>
        <w:pStyle w:val="ListParagraph"/>
        <w:numPr>
          <w:ilvl w:val="0"/>
          <w:numId w:val="64"/>
        </w:numPr>
        <w:ind w:left="1080"/>
        <w:jc w:val="both"/>
        <w:rPr>
          <w:rFonts w:eastAsia="Arial"/>
        </w:rPr>
      </w:pPr>
      <w:r w:rsidRPr="007378DE">
        <w:rPr>
          <w:rFonts w:eastAsia="Arial"/>
        </w:rPr>
        <w:t>Corrosives, especially inorganic bases (e.g., sodium hydroxide), may be very slippery; handle these chemicals with care and clean any spills, leaks, splashes, or dribbles immediately.</w:t>
      </w:r>
    </w:p>
    <w:p w14:paraId="05DC6AFB" w14:textId="379E4804" w:rsidR="005032B7" w:rsidRPr="007378DE" w:rsidRDefault="00A65FEE" w:rsidP="00A13BA4">
      <w:pPr>
        <w:pStyle w:val="ListParagraph"/>
        <w:numPr>
          <w:ilvl w:val="0"/>
          <w:numId w:val="64"/>
        </w:numPr>
        <w:ind w:left="1080"/>
        <w:jc w:val="both"/>
        <w:rPr>
          <w:rFonts w:eastAsia="Arial"/>
        </w:rPr>
      </w:pPr>
      <w:r w:rsidRPr="007378DE">
        <w:rPr>
          <w:rFonts w:eastAsia="Arial"/>
        </w:rPr>
        <w:t xml:space="preserve">Work in a chemical fume hood when </w:t>
      </w:r>
      <w:r w:rsidR="0030445A" w:rsidRPr="007378DE">
        <w:rPr>
          <w:rFonts w:eastAsia="Arial"/>
        </w:rPr>
        <w:t>handling fumes</w:t>
      </w:r>
      <w:r w:rsidRPr="007378DE">
        <w:rPr>
          <w:rFonts w:eastAsia="Arial"/>
        </w:rPr>
        <w:t xml:space="preserve"> acids or volatile irritants (e.g., ammonium hydroxide).</w:t>
      </w:r>
    </w:p>
    <w:p w14:paraId="7400D56E" w14:textId="77777777" w:rsidR="005032B7" w:rsidRPr="007378DE" w:rsidRDefault="00A65FEE" w:rsidP="00A13BA4">
      <w:pPr>
        <w:pStyle w:val="ListParagraph"/>
        <w:numPr>
          <w:ilvl w:val="0"/>
          <w:numId w:val="64"/>
        </w:numPr>
        <w:ind w:left="1080"/>
        <w:jc w:val="both"/>
        <w:rPr>
          <w:rFonts w:eastAsia="Arial"/>
        </w:rPr>
      </w:pPr>
      <w:r w:rsidRPr="007378DE">
        <w:rPr>
          <w:rFonts w:eastAsia="Arial"/>
        </w:rPr>
        <w:t>A continuous flow eye wash station should be in every work area where</w:t>
      </w:r>
      <w:r w:rsidR="005442E7" w:rsidRPr="007378DE">
        <w:rPr>
          <w:rFonts w:eastAsia="Arial"/>
        </w:rPr>
        <w:t xml:space="preserve"> </w:t>
      </w:r>
      <w:r w:rsidRPr="007378DE">
        <w:rPr>
          <w:rFonts w:eastAsia="Arial"/>
        </w:rPr>
        <w:t>corrosives are present.  An emergency shower should also be within 55 feet of the area.</w:t>
      </w:r>
    </w:p>
    <w:p w14:paraId="5F08CA48" w14:textId="77777777" w:rsidR="005032B7" w:rsidRPr="007378DE" w:rsidRDefault="005032B7" w:rsidP="00191D7C">
      <w:pPr>
        <w:jc w:val="both"/>
      </w:pPr>
    </w:p>
    <w:p w14:paraId="6F450698" w14:textId="77777777" w:rsidR="005032B7" w:rsidRPr="007378DE" w:rsidRDefault="00A65FEE" w:rsidP="00191D7C">
      <w:pPr>
        <w:ind w:left="360"/>
        <w:jc w:val="both"/>
        <w:rPr>
          <w:rFonts w:eastAsia="Arial"/>
        </w:rPr>
      </w:pPr>
      <w:r w:rsidRPr="007378DE">
        <w:rPr>
          <w:rFonts w:eastAsia="Arial"/>
          <w:b/>
          <w:bCs/>
        </w:rPr>
        <w:t>Corrosive Example: Perchloric Acid</w:t>
      </w:r>
    </w:p>
    <w:p w14:paraId="461AD846" w14:textId="77777777" w:rsidR="005032B7" w:rsidRPr="007378DE" w:rsidRDefault="005032B7" w:rsidP="00191D7C">
      <w:pPr>
        <w:ind w:left="360"/>
        <w:jc w:val="both"/>
      </w:pPr>
    </w:p>
    <w:p w14:paraId="0EE7D45E" w14:textId="77777777" w:rsidR="005032B7" w:rsidRPr="007378DE" w:rsidRDefault="00A65FEE" w:rsidP="00191D7C">
      <w:pPr>
        <w:ind w:left="360"/>
        <w:jc w:val="both"/>
        <w:rPr>
          <w:rFonts w:eastAsia="Arial"/>
        </w:rPr>
      </w:pPr>
      <w:r w:rsidRPr="007378DE">
        <w:rPr>
          <w:rFonts w:eastAsia="Arial"/>
        </w:rPr>
        <w:t xml:space="preserve">Perchloric acid is a corrosive oxidizer that can be dangerously reactive. </w:t>
      </w:r>
      <w:r w:rsidR="005442E7" w:rsidRPr="007378DE">
        <w:rPr>
          <w:rFonts w:eastAsia="Arial"/>
        </w:rPr>
        <w:t xml:space="preserve"> </w:t>
      </w:r>
      <w:r w:rsidRPr="007378DE">
        <w:rPr>
          <w:rFonts w:eastAsia="Arial"/>
        </w:rPr>
        <w:t>At elevated temperatures, it is a strong oxidizing agent and a strong dehydrating   reagent.  Perchloric   aci</w:t>
      </w:r>
      <w:r w:rsidR="005442E7" w:rsidRPr="007378DE">
        <w:rPr>
          <w:rFonts w:eastAsia="Arial"/>
        </w:rPr>
        <w:t xml:space="preserve">d </w:t>
      </w:r>
      <w:r w:rsidRPr="007378DE">
        <w:rPr>
          <w:rFonts w:eastAsia="Arial"/>
        </w:rPr>
        <w:t>reacts</w:t>
      </w:r>
      <w:r w:rsidR="005442E7" w:rsidRPr="007378DE">
        <w:rPr>
          <w:rFonts w:eastAsia="Arial"/>
        </w:rPr>
        <w:t xml:space="preserve"> </w:t>
      </w:r>
      <w:r w:rsidRPr="007378DE">
        <w:rPr>
          <w:rFonts w:eastAsia="Arial"/>
        </w:rPr>
        <w:t>violently</w:t>
      </w:r>
      <w:r w:rsidR="005442E7" w:rsidRPr="007378DE">
        <w:rPr>
          <w:rFonts w:eastAsia="Arial"/>
        </w:rPr>
        <w:t xml:space="preserve"> </w:t>
      </w:r>
      <w:r w:rsidRPr="007378DE">
        <w:rPr>
          <w:rFonts w:eastAsia="Arial"/>
        </w:rPr>
        <w:t>with</w:t>
      </w:r>
      <w:r w:rsidR="005442E7" w:rsidRPr="007378DE">
        <w:rPr>
          <w:rFonts w:eastAsia="Arial"/>
        </w:rPr>
        <w:t xml:space="preserve"> </w:t>
      </w:r>
      <w:r w:rsidRPr="007378DE">
        <w:rPr>
          <w:rFonts w:eastAsia="Arial"/>
        </w:rPr>
        <w:t xml:space="preserve">organic materials. </w:t>
      </w:r>
      <w:r w:rsidR="005442E7" w:rsidRPr="007378DE">
        <w:rPr>
          <w:rFonts w:eastAsia="Arial"/>
        </w:rPr>
        <w:t xml:space="preserve"> </w:t>
      </w:r>
      <w:r w:rsidRPr="007378DE">
        <w:rPr>
          <w:rFonts w:eastAsia="Arial"/>
        </w:rPr>
        <w:t xml:space="preserve">When combined with combustible material, heated perchloric acid may cause a fire or explosion. </w:t>
      </w:r>
      <w:r w:rsidR="00D14384" w:rsidRPr="007378DE">
        <w:rPr>
          <w:rFonts w:eastAsia="Arial"/>
        </w:rPr>
        <w:t xml:space="preserve"> </w:t>
      </w:r>
      <w:r w:rsidRPr="007378DE">
        <w:rPr>
          <w:rFonts w:eastAsia="Arial"/>
        </w:rPr>
        <w:t>Cold perchloric acid at less than 70% concentration is not a very strong oxidizer,</w:t>
      </w:r>
      <w:r w:rsidR="00D14384" w:rsidRPr="007378DE">
        <w:rPr>
          <w:rFonts w:eastAsia="Arial"/>
        </w:rPr>
        <w:t xml:space="preserve"> </w:t>
      </w:r>
      <w:r w:rsidRPr="007378DE">
        <w:rPr>
          <w:rFonts w:eastAsia="Arial"/>
        </w:rPr>
        <w:t xml:space="preserve">but its oxidizing strength increases significantly at concentrations higher than 70%. </w:t>
      </w:r>
      <w:r w:rsidR="00D14384" w:rsidRPr="007378DE">
        <w:rPr>
          <w:rFonts w:eastAsia="Arial"/>
        </w:rPr>
        <w:t xml:space="preserve"> </w:t>
      </w:r>
      <w:r w:rsidRPr="007378DE">
        <w:rPr>
          <w:rFonts w:eastAsia="Arial"/>
        </w:rPr>
        <w:t>Anhydrous perchloric acid (&gt;85%) is very unstable and can decompose spontaneously and violently.</w:t>
      </w:r>
    </w:p>
    <w:p w14:paraId="6ECAD2F1" w14:textId="77777777" w:rsidR="005032B7" w:rsidRPr="007378DE" w:rsidRDefault="005032B7" w:rsidP="00191D7C">
      <w:pPr>
        <w:jc w:val="both"/>
      </w:pPr>
    </w:p>
    <w:p w14:paraId="760B5B9D" w14:textId="77777777" w:rsidR="005032B7" w:rsidRPr="007378DE" w:rsidRDefault="00A65FEE" w:rsidP="00191D7C">
      <w:pPr>
        <w:ind w:left="360"/>
        <w:jc w:val="both"/>
        <w:rPr>
          <w:rFonts w:eastAsia="Arial"/>
        </w:rPr>
      </w:pPr>
      <w:r w:rsidRPr="007378DE">
        <w:rPr>
          <w:rFonts w:eastAsia="Arial"/>
        </w:rPr>
        <w:t>When using perchloric acid, remember the following:</w:t>
      </w:r>
    </w:p>
    <w:p w14:paraId="2CC67DD0" w14:textId="77777777" w:rsidR="005032B7" w:rsidRPr="007378DE" w:rsidRDefault="005032B7" w:rsidP="00191D7C">
      <w:pPr>
        <w:jc w:val="both"/>
      </w:pPr>
    </w:p>
    <w:p w14:paraId="55D55E11" w14:textId="77777777" w:rsidR="005032B7" w:rsidRPr="007378DE" w:rsidRDefault="00A65FEE" w:rsidP="00A13BA4">
      <w:pPr>
        <w:pStyle w:val="ListParagraph"/>
        <w:numPr>
          <w:ilvl w:val="1"/>
          <w:numId w:val="65"/>
        </w:numPr>
        <w:ind w:left="1080"/>
        <w:jc w:val="both"/>
        <w:rPr>
          <w:rFonts w:eastAsia="Arial"/>
        </w:rPr>
      </w:pPr>
      <w:r w:rsidRPr="007378DE">
        <w:rPr>
          <w:rFonts w:eastAsia="Arial"/>
        </w:rPr>
        <w:t>Be thoroughly familiar with the special hazards associated with perchloric acid before using it.</w:t>
      </w:r>
    </w:p>
    <w:p w14:paraId="75869348" w14:textId="77777777" w:rsidR="005032B7" w:rsidRPr="007378DE" w:rsidRDefault="00A65FEE" w:rsidP="00A13BA4">
      <w:pPr>
        <w:pStyle w:val="ListParagraph"/>
        <w:numPr>
          <w:ilvl w:val="1"/>
          <w:numId w:val="65"/>
        </w:numPr>
        <w:ind w:left="1080"/>
        <w:jc w:val="both"/>
        <w:rPr>
          <w:rFonts w:eastAsia="Arial"/>
        </w:rPr>
      </w:pPr>
      <w:r w:rsidRPr="007378DE">
        <w:rPr>
          <w:rFonts w:eastAsia="Arial"/>
        </w:rPr>
        <w:t>If possible, purchase 60% perchloric acid instead of a more concentrated grade.</w:t>
      </w:r>
    </w:p>
    <w:p w14:paraId="46CD1A95" w14:textId="77777777" w:rsidR="005032B7" w:rsidRPr="007378DE" w:rsidRDefault="00A65FEE" w:rsidP="00A13BA4">
      <w:pPr>
        <w:pStyle w:val="ListParagraph"/>
        <w:numPr>
          <w:ilvl w:val="1"/>
          <w:numId w:val="65"/>
        </w:numPr>
        <w:ind w:left="1080"/>
        <w:jc w:val="both"/>
        <w:rPr>
          <w:rFonts w:eastAsia="Arial"/>
        </w:rPr>
      </w:pPr>
      <w:r w:rsidRPr="007378DE">
        <w:rPr>
          <w:rFonts w:eastAsia="Arial"/>
        </w:rPr>
        <w:t>Always wear rubber gloves and chemical splash goggles while using perchloric acid.  Consider also wearing a face shield and rubber apron if splashing is likely.</w:t>
      </w:r>
    </w:p>
    <w:p w14:paraId="45818F7C" w14:textId="77777777" w:rsidR="005032B7" w:rsidRPr="007378DE" w:rsidRDefault="00A65FEE" w:rsidP="00A13BA4">
      <w:pPr>
        <w:pStyle w:val="ListParagraph"/>
        <w:numPr>
          <w:ilvl w:val="1"/>
          <w:numId w:val="65"/>
        </w:numPr>
        <w:ind w:left="1080"/>
        <w:jc w:val="both"/>
        <w:rPr>
          <w:rFonts w:eastAsia="Arial"/>
        </w:rPr>
      </w:pPr>
      <w:r w:rsidRPr="007378DE">
        <w:rPr>
          <w:rFonts w:eastAsia="Arial"/>
        </w:rPr>
        <w:t>Store perchloric acid inside secondary containment (such as a Pyrex dish) and segregated from all other chemicals and organic materials</w:t>
      </w:r>
      <w:r w:rsidR="00D14384" w:rsidRPr="007378DE">
        <w:rPr>
          <w:rFonts w:eastAsia="Arial"/>
        </w:rPr>
        <w:t xml:space="preserve">.  </w:t>
      </w:r>
      <w:r w:rsidRPr="007378DE">
        <w:rPr>
          <w:rFonts w:eastAsia="Arial"/>
        </w:rPr>
        <w:t>Do not store bottles of perchloric acid in wooden cabinets or on spill paper.</w:t>
      </w:r>
    </w:p>
    <w:p w14:paraId="166A5B38" w14:textId="77777777" w:rsidR="005032B7" w:rsidRPr="007378DE" w:rsidRDefault="005032B7" w:rsidP="00191D7C">
      <w:pPr>
        <w:jc w:val="both"/>
      </w:pPr>
    </w:p>
    <w:p w14:paraId="093A3EA6" w14:textId="77777777" w:rsidR="005032B7" w:rsidRPr="007378DE" w:rsidRDefault="00A65FEE" w:rsidP="00191D7C">
      <w:pPr>
        <w:ind w:left="360"/>
        <w:jc w:val="both"/>
        <w:rPr>
          <w:rFonts w:eastAsia="Arial"/>
        </w:rPr>
      </w:pPr>
      <w:r w:rsidRPr="007378DE">
        <w:rPr>
          <w:rFonts w:eastAsia="Arial"/>
        </w:rPr>
        <w:t xml:space="preserve">More information on perchloric acid </w:t>
      </w:r>
      <w:r w:rsidR="001032E9" w:rsidRPr="007378DE">
        <w:rPr>
          <w:rFonts w:eastAsia="Arial"/>
        </w:rPr>
        <w:t xml:space="preserve">contact </w:t>
      </w:r>
      <w:r w:rsidR="009E15DB" w:rsidRPr="007378DE">
        <w:rPr>
          <w:rFonts w:eastAsia="Arial"/>
        </w:rPr>
        <w:t>EH&amp;S</w:t>
      </w:r>
      <w:r w:rsidRPr="007378DE">
        <w:rPr>
          <w:rFonts w:eastAsia="Arial"/>
        </w:rPr>
        <w:t>.</w:t>
      </w:r>
    </w:p>
    <w:p w14:paraId="1A822ED6" w14:textId="77777777" w:rsidR="005032B7" w:rsidRPr="007378DE" w:rsidRDefault="005032B7" w:rsidP="00191D7C">
      <w:pPr>
        <w:jc w:val="both"/>
      </w:pPr>
    </w:p>
    <w:p w14:paraId="0F4B9AFE" w14:textId="77777777" w:rsidR="005032B7" w:rsidRPr="007378DE" w:rsidRDefault="00A65FEE" w:rsidP="00191D7C">
      <w:pPr>
        <w:ind w:left="720"/>
        <w:jc w:val="both"/>
        <w:rPr>
          <w:rFonts w:eastAsia="Arial"/>
        </w:rPr>
      </w:pPr>
      <w:r w:rsidRPr="007378DE">
        <w:rPr>
          <w:rFonts w:eastAsia="Arial"/>
          <w:b/>
          <w:bCs/>
          <w:i/>
        </w:rPr>
        <w:t xml:space="preserve">IMPORTANT:  </w:t>
      </w:r>
      <w:r w:rsidRPr="007378DE">
        <w:rPr>
          <w:rFonts w:eastAsia="Arial"/>
          <w:i/>
        </w:rPr>
        <w:t>Heated digestions with perchloric acid require a special fume hood with a wash-down system.  A perchloric acid fume hood should also be used when handling highly concentrated (greater than 70%) perchloric acid.  Refer to the “Laboratory Ventilation Equipment” section of Chapter 5 – How to Protect Yourself for more information on these hoods.</w:t>
      </w:r>
    </w:p>
    <w:p w14:paraId="6285AE2E" w14:textId="77777777" w:rsidR="005032B7" w:rsidRPr="007378DE" w:rsidRDefault="005032B7" w:rsidP="009E15DB"/>
    <w:p w14:paraId="3D78057C" w14:textId="77777777" w:rsidR="005032B7" w:rsidRPr="007378DE" w:rsidRDefault="000A1D8E" w:rsidP="00191D7C">
      <w:pPr>
        <w:jc w:val="both"/>
        <w:rPr>
          <w:rFonts w:eastAsia="Arial"/>
        </w:rPr>
      </w:pPr>
      <w:r w:rsidRPr="007378DE">
        <w:rPr>
          <w:noProof/>
        </w:rPr>
        <w:drawing>
          <wp:anchor distT="0" distB="0" distL="114300" distR="114300" simplePos="0" relativeHeight="251651584" behindDoc="1" locked="0" layoutInCell="1" allowOverlap="1" wp14:anchorId="01FDBFBB" wp14:editId="7EB10720">
            <wp:simplePos x="0" y="0"/>
            <wp:positionH relativeFrom="page">
              <wp:posOffset>5800725</wp:posOffset>
            </wp:positionH>
            <wp:positionV relativeFrom="paragraph">
              <wp:posOffset>93345</wp:posOffset>
            </wp:positionV>
            <wp:extent cx="1009015" cy="1009015"/>
            <wp:effectExtent l="0" t="0" r="635" b="63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i/>
        </w:rPr>
        <w:t>9.2 FLAMMABLES</w:t>
      </w:r>
    </w:p>
    <w:p w14:paraId="407739AB" w14:textId="77777777" w:rsidR="005032B7" w:rsidRPr="007378DE" w:rsidRDefault="005032B7" w:rsidP="00191D7C">
      <w:pPr>
        <w:jc w:val="both"/>
      </w:pPr>
    </w:p>
    <w:p w14:paraId="38EC23DF" w14:textId="77777777" w:rsidR="005032B7" w:rsidRPr="007378DE" w:rsidRDefault="00A65FEE" w:rsidP="00191D7C">
      <w:pPr>
        <w:jc w:val="both"/>
        <w:rPr>
          <w:rFonts w:eastAsia="Arial"/>
        </w:rPr>
      </w:pPr>
      <w:r w:rsidRPr="007378DE">
        <w:rPr>
          <w:rFonts w:eastAsia="Arial"/>
        </w:rPr>
        <w:t>A  flammable  chemical  is  any  solid,  liquid,  vapor,  or  gas  that ignites easily and burns rapidly in air. Consult the appropriate SDS before beginning work with flammables.</w:t>
      </w:r>
    </w:p>
    <w:p w14:paraId="5628F82E" w14:textId="77777777" w:rsidR="00D14384" w:rsidRPr="007378DE" w:rsidRDefault="00D14384" w:rsidP="00191D7C">
      <w:pPr>
        <w:jc w:val="both"/>
        <w:rPr>
          <w:rFonts w:eastAsia="Arial"/>
          <w:b/>
          <w:bCs/>
          <w:position w:val="-1"/>
        </w:rPr>
      </w:pPr>
    </w:p>
    <w:p w14:paraId="7CC5D233" w14:textId="77777777" w:rsidR="005032B7" w:rsidRPr="007378DE" w:rsidRDefault="00A65FEE" w:rsidP="00191D7C">
      <w:pPr>
        <w:ind w:left="360"/>
        <w:jc w:val="both"/>
        <w:rPr>
          <w:rFonts w:eastAsia="Arial"/>
        </w:rPr>
      </w:pPr>
      <w:r w:rsidRPr="007378DE">
        <w:rPr>
          <w:rFonts w:eastAsia="Arial"/>
          <w:b/>
          <w:bCs/>
          <w:position w:val="-1"/>
        </w:rPr>
        <w:t>Flashpoint, Boiling Point, Ignition Temperature, and Class</w:t>
      </w:r>
    </w:p>
    <w:p w14:paraId="4C1DF865" w14:textId="77777777" w:rsidR="005032B7" w:rsidRPr="007378DE" w:rsidRDefault="005032B7" w:rsidP="00191D7C">
      <w:pPr>
        <w:jc w:val="both"/>
      </w:pPr>
    </w:p>
    <w:p w14:paraId="34CF1CEC" w14:textId="77777777" w:rsidR="005032B7" w:rsidRPr="007378DE" w:rsidRDefault="00A65FEE" w:rsidP="00191D7C">
      <w:pPr>
        <w:ind w:left="360"/>
        <w:jc w:val="both"/>
        <w:rPr>
          <w:rFonts w:eastAsia="Arial"/>
        </w:rPr>
      </w:pPr>
      <w:r w:rsidRPr="007378DE">
        <w:rPr>
          <w:rFonts w:eastAsia="Arial"/>
        </w:rPr>
        <w:t>Flammable chemicals are classified according to flashpoint, boiling point, fire point, and auto-ignition temperature.</w:t>
      </w:r>
    </w:p>
    <w:p w14:paraId="08956899" w14:textId="77777777" w:rsidR="00191D7C" w:rsidRPr="007378DE" w:rsidRDefault="00191D7C" w:rsidP="00191D7C">
      <w:pPr>
        <w:ind w:left="360"/>
        <w:jc w:val="both"/>
        <w:rPr>
          <w:rFonts w:eastAsia="Arial"/>
        </w:rPr>
      </w:pPr>
    </w:p>
    <w:p w14:paraId="66DA6768" w14:textId="77777777" w:rsidR="005032B7" w:rsidRPr="007378DE" w:rsidRDefault="00A65FEE" w:rsidP="00A13BA4">
      <w:pPr>
        <w:pStyle w:val="ListParagraph"/>
        <w:numPr>
          <w:ilvl w:val="1"/>
          <w:numId w:val="66"/>
        </w:numPr>
        <w:ind w:left="1080"/>
        <w:jc w:val="both"/>
        <w:rPr>
          <w:rFonts w:eastAsia="Arial"/>
        </w:rPr>
      </w:pPr>
      <w:r w:rsidRPr="007378DE">
        <w:rPr>
          <w:rFonts w:eastAsia="Arial"/>
          <w:position w:val="-1"/>
          <w:u w:val="single" w:color="000000"/>
        </w:rPr>
        <w:t>Flash Point (FP)</w:t>
      </w:r>
      <w:r w:rsidR="00D14384" w:rsidRPr="007378DE">
        <w:rPr>
          <w:rFonts w:eastAsia="Arial"/>
        </w:rPr>
        <w:t xml:space="preserve"> </w:t>
      </w:r>
      <w:r w:rsidRPr="007378DE">
        <w:rPr>
          <w:rFonts w:eastAsia="Arial"/>
          <w:position w:val="-1"/>
        </w:rPr>
        <w:t>is the lowest temperature at which a flammable</w:t>
      </w:r>
      <w:r w:rsidR="00D14384" w:rsidRPr="007378DE">
        <w:rPr>
          <w:rFonts w:eastAsia="Arial"/>
          <w:position w:val="-1"/>
        </w:rPr>
        <w:t xml:space="preserve"> </w:t>
      </w:r>
      <w:r w:rsidRPr="007378DE">
        <w:rPr>
          <w:rFonts w:eastAsia="Arial"/>
        </w:rPr>
        <w:t>liquid’s vapor burns when ignited.</w:t>
      </w:r>
    </w:p>
    <w:p w14:paraId="63BDF8F7" w14:textId="77777777" w:rsidR="005032B7" w:rsidRPr="007378DE" w:rsidRDefault="00A65FEE" w:rsidP="00A13BA4">
      <w:pPr>
        <w:pStyle w:val="ListParagraph"/>
        <w:numPr>
          <w:ilvl w:val="1"/>
          <w:numId w:val="66"/>
        </w:numPr>
        <w:ind w:left="1080"/>
        <w:jc w:val="both"/>
        <w:rPr>
          <w:rFonts w:eastAsia="Arial"/>
        </w:rPr>
      </w:pPr>
      <w:r w:rsidRPr="007378DE">
        <w:rPr>
          <w:rFonts w:eastAsia="Arial"/>
          <w:u w:val="single" w:color="000000"/>
        </w:rPr>
        <w:t>Boiling Point (BP)</w:t>
      </w:r>
      <w:r w:rsidRPr="007378DE">
        <w:rPr>
          <w:rFonts w:eastAsia="Arial"/>
        </w:rPr>
        <w:t xml:space="preserve"> is the temperature at which the vapor pressure of a liquid is equal to the atmospheric pressure under which the liquid vaporizes.  Flammable liquids with low BPs generally present special fire hazards.</w:t>
      </w:r>
    </w:p>
    <w:p w14:paraId="0A05030F" w14:textId="77777777" w:rsidR="00E13854" w:rsidRPr="007378DE" w:rsidRDefault="00A65FEE" w:rsidP="00A13BA4">
      <w:pPr>
        <w:pStyle w:val="ListParagraph"/>
        <w:numPr>
          <w:ilvl w:val="1"/>
          <w:numId w:val="66"/>
        </w:numPr>
        <w:ind w:left="1080"/>
        <w:jc w:val="both"/>
        <w:rPr>
          <w:rFonts w:eastAsia="Arial"/>
        </w:rPr>
      </w:pPr>
      <w:r w:rsidRPr="007378DE">
        <w:rPr>
          <w:rFonts w:eastAsia="Arial"/>
          <w:position w:val="-1"/>
          <w:u w:val="single" w:color="000000"/>
        </w:rPr>
        <w:t>Fire Point</w:t>
      </w:r>
      <w:r w:rsidRPr="007378DE">
        <w:rPr>
          <w:rFonts w:eastAsia="Arial"/>
          <w:position w:val="-1"/>
        </w:rPr>
        <w:t xml:space="preserve"> is the temperature at which the flammable liquid will bur</w:t>
      </w:r>
      <w:r w:rsidR="00191D7C" w:rsidRPr="007378DE">
        <w:rPr>
          <w:rFonts w:eastAsia="Arial"/>
          <w:position w:val="-1"/>
        </w:rPr>
        <w:t>ne</w:t>
      </w:r>
      <w:r w:rsidRPr="007378DE">
        <w:rPr>
          <w:rFonts w:eastAsia="Arial"/>
          <w:position w:val="-1"/>
        </w:rPr>
        <w:t>d.</w:t>
      </w:r>
    </w:p>
    <w:p w14:paraId="7D531C6E" w14:textId="75B0FAD9" w:rsidR="005032B7" w:rsidRPr="007378DE" w:rsidRDefault="00A65FEE" w:rsidP="00A13BA4">
      <w:pPr>
        <w:pStyle w:val="ListParagraph"/>
        <w:numPr>
          <w:ilvl w:val="1"/>
          <w:numId w:val="66"/>
        </w:numPr>
        <w:ind w:left="1080"/>
        <w:jc w:val="both"/>
        <w:rPr>
          <w:rFonts w:eastAsia="Arial"/>
        </w:rPr>
      </w:pPr>
      <w:r w:rsidRPr="007378DE">
        <w:rPr>
          <w:rFonts w:eastAsia="Arial"/>
          <w:position w:val="-1"/>
          <w:u w:val="single" w:color="000000"/>
        </w:rPr>
        <w:t>Auto-ignition</w:t>
      </w:r>
      <w:r w:rsidR="00191D7C" w:rsidRPr="007378DE">
        <w:rPr>
          <w:rFonts w:eastAsia="Arial"/>
          <w:position w:val="-1"/>
        </w:rPr>
        <w:t xml:space="preserve"> </w:t>
      </w:r>
      <w:r w:rsidRPr="007378DE">
        <w:rPr>
          <w:rFonts w:eastAsia="Arial"/>
          <w:position w:val="-1"/>
          <w:u w:val="single" w:color="000000"/>
        </w:rPr>
        <w:t>Temperature</w:t>
      </w:r>
      <w:r w:rsidR="00D14384" w:rsidRPr="007378DE">
        <w:rPr>
          <w:rFonts w:eastAsia="Arial"/>
          <w:position w:val="-1"/>
        </w:rPr>
        <w:t xml:space="preserve"> </w:t>
      </w:r>
      <w:r w:rsidRPr="007378DE">
        <w:rPr>
          <w:rFonts w:eastAsia="Arial"/>
          <w:position w:val="-1"/>
        </w:rPr>
        <w:t>is the lowest temperature at which a</w:t>
      </w:r>
      <w:r w:rsidR="00191D7C" w:rsidRPr="007378DE">
        <w:rPr>
          <w:rFonts w:eastAsia="Arial"/>
        </w:rPr>
        <w:t xml:space="preserve"> </w:t>
      </w:r>
      <w:r w:rsidRPr="007378DE">
        <w:rPr>
          <w:rFonts w:eastAsia="Arial"/>
          <w:position w:val="-1"/>
        </w:rPr>
        <w:t>substance will ignite without an ignition source.</w:t>
      </w:r>
    </w:p>
    <w:p w14:paraId="78769AD3" w14:textId="77777777" w:rsidR="005032B7" w:rsidRPr="007378DE" w:rsidRDefault="005032B7" w:rsidP="00191D7C"/>
    <w:p w14:paraId="791E7C05" w14:textId="77777777" w:rsidR="00461ED5" w:rsidRPr="007378DE" w:rsidRDefault="00461ED5" w:rsidP="00191D7C">
      <w:pPr>
        <w:rPr>
          <w:rFonts w:eastAsia="Arial"/>
        </w:rPr>
      </w:pPr>
      <w:r w:rsidRPr="007378DE">
        <w:rPr>
          <w:rFonts w:eastAsia="Arial"/>
        </w:rPr>
        <w:br w:type="page"/>
      </w:r>
    </w:p>
    <w:p w14:paraId="2188D743" w14:textId="77777777" w:rsidR="00D14384" w:rsidRPr="007378DE" w:rsidRDefault="00A65FEE" w:rsidP="00191D7C">
      <w:pPr>
        <w:jc w:val="both"/>
        <w:rPr>
          <w:rFonts w:eastAsia="Arial"/>
        </w:rPr>
      </w:pPr>
      <w:r w:rsidRPr="007378DE">
        <w:rPr>
          <w:rFonts w:eastAsia="Arial"/>
        </w:rPr>
        <w:t>Flammable liquids are classified according to how easily they burn. The following table illustrates flammable class characteristics as defined by NFPA 45:</w:t>
      </w:r>
    </w:p>
    <w:p w14:paraId="19B6DA2B" w14:textId="77777777" w:rsidR="005032B7" w:rsidRPr="007378DE" w:rsidRDefault="005032B7" w:rsidP="00191D7C"/>
    <w:tbl>
      <w:tblPr>
        <w:tblW w:w="0" w:type="auto"/>
        <w:tblInd w:w="104" w:type="dxa"/>
        <w:tblBorders>
          <w:top w:val="single" w:sz="4" w:space="0" w:color="auto"/>
          <w:left w:val="single" w:sz="4" w:space="0" w:color="auto"/>
          <w:bottom w:val="single" w:sz="4" w:space="0" w:color="auto"/>
          <w:right w:val="single" w:sz="4" w:space="0" w:color="auto"/>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1781"/>
        <w:gridCol w:w="2340"/>
        <w:gridCol w:w="2430"/>
        <w:gridCol w:w="2430"/>
      </w:tblGrid>
      <w:tr w:rsidR="005032B7" w:rsidRPr="007378DE" w14:paraId="791ADEE1" w14:textId="77777777" w:rsidTr="00191D7C">
        <w:trPr>
          <w:trHeight w:hRule="exact" w:val="642"/>
        </w:trPr>
        <w:tc>
          <w:tcPr>
            <w:tcW w:w="1781" w:type="dxa"/>
            <w:vAlign w:val="center"/>
          </w:tcPr>
          <w:p w14:paraId="16DC5946" w14:textId="77777777" w:rsidR="005032B7" w:rsidRPr="007378DE" w:rsidRDefault="00A65FEE" w:rsidP="00191D7C">
            <w:pPr>
              <w:ind w:left="68" w:hanging="36"/>
              <w:jc w:val="center"/>
              <w:rPr>
                <w:rFonts w:eastAsia="Arial"/>
              </w:rPr>
            </w:pPr>
            <w:r w:rsidRPr="007378DE">
              <w:rPr>
                <w:rFonts w:eastAsia="Arial"/>
                <w:b/>
                <w:bCs/>
              </w:rPr>
              <w:t>FLAMMAB</w:t>
            </w:r>
            <w:r w:rsidR="00D14384" w:rsidRPr="007378DE">
              <w:rPr>
                <w:rFonts w:eastAsia="Arial"/>
                <w:b/>
                <w:bCs/>
              </w:rPr>
              <w:t>L</w:t>
            </w:r>
            <w:r w:rsidR="00461ED5" w:rsidRPr="007378DE">
              <w:rPr>
                <w:rFonts w:eastAsia="Arial"/>
                <w:b/>
                <w:bCs/>
              </w:rPr>
              <w:t>E</w:t>
            </w:r>
            <w:r w:rsidR="00D14384" w:rsidRPr="007378DE">
              <w:rPr>
                <w:rFonts w:eastAsia="Arial"/>
                <w:b/>
                <w:bCs/>
              </w:rPr>
              <w:t xml:space="preserve"> </w:t>
            </w:r>
            <w:r w:rsidRPr="007378DE">
              <w:rPr>
                <w:rFonts w:eastAsia="Arial"/>
                <w:b/>
                <w:bCs/>
              </w:rPr>
              <w:t>CLASS</w:t>
            </w:r>
          </w:p>
        </w:tc>
        <w:tc>
          <w:tcPr>
            <w:tcW w:w="2340" w:type="dxa"/>
            <w:vAlign w:val="center"/>
          </w:tcPr>
          <w:p w14:paraId="1E598801" w14:textId="77777777" w:rsidR="005032B7" w:rsidRPr="007378DE" w:rsidRDefault="00A65FEE" w:rsidP="00191D7C">
            <w:pPr>
              <w:ind w:left="77"/>
              <w:jc w:val="center"/>
              <w:rPr>
                <w:rFonts w:eastAsia="Arial"/>
              </w:rPr>
            </w:pPr>
            <w:r w:rsidRPr="007378DE">
              <w:rPr>
                <w:rFonts w:eastAsia="Arial"/>
                <w:b/>
                <w:bCs/>
                <w:position w:val="1"/>
              </w:rPr>
              <w:t>FLASHPOINT (</w:t>
            </w:r>
            <w:r w:rsidR="00D14384" w:rsidRPr="007378DE">
              <w:rPr>
                <w:rFonts w:eastAsia="Arial"/>
                <w:b/>
                <w:bCs/>
                <w:position w:val="1"/>
              </w:rPr>
              <w:t>°</w:t>
            </w:r>
            <w:r w:rsidRPr="007378DE">
              <w:rPr>
                <w:rFonts w:eastAsia="Arial"/>
                <w:b/>
                <w:bCs/>
                <w:position w:val="1"/>
              </w:rPr>
              <w:t>F)</w:t>
            </w:r>
          </w:p>
        </w:tc>
        <w:tc>
          <w:tcPr>
            <w:tcW w:w="2430" w:type="dxa"/>
            <w:vAlign w:val="center"/>
          </w:tcPr>
          <w:p w14:paraId="6BC36354" w14:textId="77777777" w:rsidR="005032B7" w:rsidRPr="007378DE" w:rsidRDefault="00A65FEE" w:rsidP="00191D7C">
            <w:pPr>
              <w:jc w:val="center"/>
              <w:rPr>
                <w:rFonts w:eastAsia="Arial"/>
              </w:rPr>
            </w:pPr>
            <w:r w:rsidRPr="007378DE">
              <w:rPr>
                <w:rFonts w:eastAsia="Arial"/>
                <w:b/>
                <w:bCs/>
              </w:rPr>
              <w:t>BOILING</w:t>
            </w:r>
            <w:r w:rsidR="00D14384" w:rsidRPr="007378DE">
              <w:rPr>
                <w:rFonts w:eastAsia="Arial"/>
                <w:b/>
                <w:bCs/>
              </w:rPr>
              <w:t xml:space="preserve"> </w:t>
            </w:r>
            <w:r w:rsidRPr="007378DE">
              <w:rPr>
                <w:rFonts w:eastAsia="Arial"/>
                <w:b/>
                <w:bCs/>
              </w:rPr>
              <w:t>POINT (</w:t>
            </w:r>
            <w:r w:rsidR="00D14384" w:rsidRPr="007378DE">
              <w:rPr>
                <w:rFonts w:eastAsia="Arial"/>
                <w:b/>
                <w:bCs/>
                <w:position w:val="1"/>
              </w:rPr>
              <w:t>°F</w:t>
            </w:r>
            <w:r w:rsidR="00D14384" w:rsidRPr="007378DE">
              <w:rPr>
                <w:rFonts w:eastAsia="Arial"/>
                <w:b/>
                <w:bCs/>
              </w:rPr>
              <w:t>)</w:t>
            </w:r>
          </w:p>
        </w:tc>
        <w:tc>
          <w:tcPr>
            <w:tcW w:w="2430" w:type="dxa"/>
            <w:vAlign w:val="center"/>
          </w:tcPr>
          <w:p w14:paraId="41C68CF8" w14:textId="77777777" w:rsidR="005032B7" w:rsidRPr="007378DE" w:rsidRDefault="00A65FEE" w:rsidP="00191D7C">
            <w:pPr>
              <w:jc w:val="center"/>
              <w:rPr>
                <w:rFonts w:eastAsia="Arial"/>
              </w:rPr>
            </w:pPr>
            <w:r w:rsidRPr="007378DE">
              <w:rPr>
                <w:rFonts w:eastAsia="Arial"/>
                <w:b/>
                <w:bCs/>
              </w:rPr>
              <w:t>EXAMPLES</w:t>
            </w:r>
          </w:p>
        </w:tc>
      </w:tr>
      <w:tr w:rsidR="005032B7" w:rsidRPr="007378DE" w14:paraId="41FA6834" w14:textId="77777777" w:rsidTr="00191D7C">
        <w:trPr>
          <w:trHeight w:hRule="exact" w:val="641"/>
        </w:trPr>
        <w:tc>
          <w:tcPr>
            <w:tcW w:w="1781" w:type="dxa"/>
            <w:vAlign w:val="center"/>
          </w:tcPr>
          <w:p w14:paraId="16E5674F" w14:textId="77777777" w:rsidR="005032B7" w:rsidRPr="007378DE" w:rsidRDefault="00A65FEE" w:rsidP="00191D7C">
            <w:pPr>
              <w:jc w:val="center"/>
              <w:rPr>
                <w:rFonts w:eastAsia="Arial"/>
              </w:rPr>
            </w:pPr>
            <w:r w:rsidRPr="007378DE">
              <w:rPr>
                <w:rFonts w:eastAsia="Arial"/>
              </w:rPr>
              <w:t>1A</w:t>
            </w:r>
          </w:p>
        </w:tc>
        <w:tc>
          <w:tcPr>
            <w:tcW w:w="2340" w:type="dxa"/>
            <w:vAlign w:val="center"/>
          </w:tcPr>
          <w:p w14:paraId="79B9080E" w14:textId="77777777" w:rsidR="005032B7" w:rsidRPr="007378DE" w:rsidRDefault="00A65FEE" w:rsidP="00191D7C">
            <w:pPr>
              <w:jc w:val="center"/>
              <w:rPr>
                <w:rFonts w:eastAsia="Arial"/>
              </w:rPr>
            </w:pPr>
            <w:r w:rsidRPr="007378DE">
              <w:rPr>
                <w:rFonts w:eastAsia="Arial"/>
              </w:rPr>
              <w:t>&lt;73</w:t>
            </w:r>
          </w:p>
        </w:tc>
        <w:tc>
          <w:tcPr>
            <w:tcW w:w="2430" w:type="dxa"/>
            <w:vAlign w:val="center"/>
          </w:tcPr>
          <w:p w14:paraId="4A76F06E" w14:textId="77777777" w:rsidR="005032B7" w:rsidRPr="007378DE" w:rsidRDefault="00A65FEE" w:rsidP="00191D7C">
            <w:pPr>
              <w:jc w:val="center"/>
              <w:rPr>
                <w:rFonts w:eastAsia="Arial"/>
              </w:rPr>
            </w:pPr>
            <w:r w:rsidRPr="007378DE">
              <w:rPr>
                <w:rFonts w:eastAsia="Arial"/>
              </w:rPr>
              <w:t>&lt;100</w:t>
            </w:r>
          </w:p>
        </w:tc>
        <w:tc>
          <w:tcPr>
            <w:tcW w:w="2430" w:type="dxa"/>
            <w:vAlign w:val="center"/>
          </w:tcPr>
          <w:p w14:paraId="4FF282CD" w14:textId="77777777" w:rsidR="005032B7" w:rsidRPr="007378DE" w:rsidRDefault="00A65FEE" w:rsidP="00191D7C">
            <w:pPr>
              <w:ind w:left="36"/>
              <w:jc w:val="center"/>
              <w:rPr>
                <w:rFonts w:eastAsia="Arial"/>
              </w:rPr>
            </w:pPr>
            <w:r w:rsidRPr="007378DE">
              <w:rPr>
                <w:rFonts w:eastAsia="Arial"/>
              </w:rPr>
              <w:t>Ethyl ether</w:t>
            </w:r>
          </w:p>
          <w:p w14:paraId="2590E052" w14:textId="77777777" w:rsidR="005032B7" w:rsidRPr="007378DE" w:rsidRDefault="00A65FEE" w:rsidP="00191D7C">
            <w:pPr>
              <w:ind w:left="36"/>
              <w:jc w:val="center"/>
              <w:rPr>
                <w:rFonts w:eastAsia="Arial"/>
              </w:rPr>
            </w:pPr>
            <w:r w:rsidRPr="007378DE">
              <w:rPr>
                <w:rFonts w:eastAsia="Arial"/>
              </w:rPr>
              <w:t>"Flammable" aerosols</w:t>
            </w:r>
          </w:p>
        </w:tc>
      </w:tr>
      <w:tr w:rsidR="005032B7" w:rsidRPr="007378DE" w14:paraId="412C654C" w14:textId="77777777" w:rsidTr="00191D7C">
        <w:trPr>
          <w:trHeight w:hRule="exact" w:val="919"/>
        </w:trPr>
        <w:tc>
          <w:tcPr>
            <w:tcW w:w="1781" w:type="dxa"/>
            <w:vAlign w:val="center"/>
          </w:tcPr>
          <w:p w14:paraId="3E7C787E" w14:textId="77777777" w:rsidR="005032B7" w:rsidRPr="007378DE" w:rsidRDefault="00A65FEE" w:rsidP="00191D7C">
            <w:pPr>
              <w:jc w:val="center"/>
              <w:rPr>
                <w:rFonts w:eastAsia="Arial"/>
              </w:rPr>
            </w:pPr>
            <w:r w:rsidRPr="007378DE">
              <w:rPr>
                <w:rFonts w:eastAsia="Arial"/>
              </w:rPr>
              <w:t>1B</w:t>
            </w:r>
          </w:p>
        </w:tc>
        <w:tc>
          <w:tcPr>
            <w:tcW w:w="2340" w:type="dxa"/>
            <w:vAlign w:val="center"/>
          </w:tcPr>
          <w:p w14:paraId="48275F4D" w14:textId="77777777" w:rsidR="005032B7" w:rsidRPr="007378DE" w:rsidRDefault="00A65FEE" w:rsidP="00191D7C">
            <w:pPr>
              <w:jc w:val="center"/>
              <w:rPr>
                <w:rFonts w:eastAsia="Arial"/>
              </w:rPr>
            </w:pPr>
            <w:r w:rsidRPr="007378DE">
              <w:rPr>
                <w:rFonts w:eastAsia="Arial"/>
              </w:rPr>
              <w:t>&lt;73</w:t>
            </w:r>
          </w:p>
        </w:tc>
        <w:tc>
          <w:tcPr>
            <w:tcW w:w="2430" w:type="dxa"/>
            <w:vAlign w:val="center"/>
          </w:tcPr>
          <w:p w14:paraId="297FEB89" w14:textId="77777777" w:rsidR="005032B7" w:rsidRPr="007378DE" w:rsidRDefault="00A65FEE" w:rsidP="00191D7C">
            <w:pPr>
              <w:jc w:val="center"/>
              <w:rPr>
                <w:rFonts w:eastAsia="Arial"/>
              </w:rPr>
            </w:pPr>
            <w:r w:rsidRPr="007378DE">
              <w:rPr>
                <w:rFonts w:eastAsia="Arial"/>
              </w:rPr>
              <w:t>≥100</w:t>
            </w:r>
          </w:p>
        </w:tc>
        <w:tc>
          <w:tcPr>
            <w:tcW w:w="2430" w:type="dxa"/>
            <w:vAlign w:val="center"/>
          </w:tcPr>
          <w:p w14:paraId="2B7BA317" w14:textId="77777777" w:rsidR="005032B7" w:rsidRPr="007378DE" w:rsidRDefault="00A65FEE" w:rsidP="00191D7C">
            <w:pPr>
              <w:ind w:left="36"/>
              <w:jc w:val="center"/>
              <w:rPr>
                <w:rFonts w:eastAsia="Arial"/>
              </w:rPr>
            </w:pPr>
            <w:r w:rsidRPr="007378DE">
              <w:rPr>
                <w:rFonts w:eastAsia="Arial"/>
              </w:rPr>
              <w:t>Acetone Gasoline Toluene</w:t>
            </w:r>
          </w:p>
        </w:tc>
      </w:tr>
      <w:tr w:rsidR="005032B7" w:rsidRPr="007378DE" w14:paraId="6A83DA9F" w14:textId="77777777" w:rsidTr="00191D7C">
        <w:trPr>
          <w:trHeight w:hRule="exact" w:val="1193"/>
        </w:trPr>
        <w:tc>
          <w:tcPr>
            <w:tcW w:w="1781" w:type="dxa"/>
            <w:vAlign w:val="center"/>
          </w:tcPr>
          <w:p w14:paraId="5F36FA6F" w14:textId="77777777" w:rsidR="005032B7" w:rsidRPr="007378DE" w:rsidRDefault="00A65FEE" w:rsidP="00191D7C">
            <w:pPr>
              <w:jc w:val="center"/>
              <w:rPr>
                <w:rFonts w:eastAsia="Arial"/>
              </w:rPr>
            </w:pPr>
            <w:r w:rsidRPr="007378DE">
              <w:rPr>
                <w:rFonts w:eastAsia="Arial"/>
              </w:rPr>
              <w:t>1C</w:t>
            </w:r>
          </w:p>
        </w:tc>
        <w:tc>
          <w:tcPr>
            <w:tcW w:w="2340" w:type="dxa"/>
            <w:vAlign w:val="center"/>
          </w:tcPr>
          <w:p w14:paraId="5B326EC1" w14:textId="77777777" w:rsidR="005032B7" w:rsidRPr="007378DE" w:rsidRDefault="00A65FEE" w:rsidP="00191D7C">
            <w:pPr>
              <w:jc w:val="center"/>
              <w:rPr>
                <w:rFonts w:eastAsia="Arial"/>
              </w:rPr>
            </w:pPr>
            <w:r w:rsidRPr="007378DE">
              <w:rPr>
                <w:rFonts w:eastAsia="Arial"/>
              </w:rPr>
              <w:t>≥73</w:t>
            </w:r>
          </w:p>
        </w:tc>
        <w:tc>
          <w:tcPr>
            <w:tcW w:w="2430" w:type="dxa"/>
            <w:vAlign w:val="center"/>
          </w:tcPr>
          <w:p w14:paraId="38CFDAAC" w14:textId="77777777" w:rsidR="005032B7" w:rsidRPr="007378DE" w:rsidRDefault="00A65FEE" w:rsidP="00191D7C">
            <w:pPr>
              <w:jc w:val="center"/>
              <w:rPr>
                <w:rFonts w:eastAsia="Arial"/>
              </w:rPr>
            </w:pPr>
            <w:r w:rsidRPr="007378DE">
              <w:rPr>
                <w:rFonts w:eastAsia="Arial"/>
              </w:rPr>
              <w:t>&lt;100</w:t>
            </w:r>
          </w:p>
        </w:tc>
        <w:tc>
          <w:tcPr>
            <w:tcW w:w="2430" w:type="dxa"/>
            <w:vAlign w:val="center"/>
          </w:tcPr>
          <w:p w14:paraId="1904DC4B" w14:textId="77777777" w:rsidR="005032B7" w:rsidRPr="007378DE" w:rsidRDefault="00A65FEE" w:rsidP="00191D7C">
            <w:pPr>
              <w:ind w:left="36"/>
              <w:jc w:val="center"/>
              <w:rPr>
                <w:rFonts w:eastAsia="Arial"/>
              </w:rPr>
            </w:pPr>
            <w:r w:rsidRPr="007378DE">
              <w:rPr>
                <w:rFonts w:eastAsia="Arial"/>
              </w:rPr>
              <w:t>Butyl alcohol Methyl isobutyl ketone Turpentine</w:t>
            </w:r>
          </w:p>
        </w:tc>
      </w:tr>
      <w:tr w:rsidR="005032B7" w:rsidRPr="007378DE" w14:paraId="6315D6E4" w14:textId="77777777" w:rsidTr="00191D7C">
        <w:trPr>
          <w:trHeight w:hRule="exact" w:val="919"/>
        </w:trPr>
        <w:tc>
          <w:tcPr>
            <w:tcW w:w="1781" w:type="dxa"/>
            <w:vAlign w:val="center"/>
          </w:tcPr>
          <w:p w14:paraId="5F66FA80" w14:textId="77777777" w:rsidR="005032B7" w:rsidRPr="007378DE" w:rsidRDefault="00A65FEE" w:rsidP="00191D7C">
            <w:pPr>
              <w:jc w:val="center"/>
              <w:rPr>
                <w:rFonts w:eastAsia="Arial"/>
              </w:rPr>
            </w:pPr>
            <w:r w:rsidRPr="007378DE">
              <w:rPr>
                <w:rFonts w:eastAsia="Arial"/>
              </w:rPr>
              <w:t>2</w:t>
            </w:r>
          </w:p>
        </w:tc>
        <w:tc>
          <w:tcPr>
            <w:tcW w:w="2340" w:type="dxa"/>
            <w:vAlign w:val="center"/>
          </w:tcPr>
          <w:p w14:paraId="0CA4DA31" w14:textId="77777777" w:rsidR="005032B7" w:rsidRPr="007378DE" w:rsidRDefault="00A65FEE" w:rsidP="00191D7C">
            <w:pPr>
              <w:jc w:val="center"/>
              <w:rPr>
                <w:rFonts w:eastAsia="Arial"/>
              </w:rPr>
            </w:pPr>
            <w:r w:rsidRPr="007378DE">
              <w:rPr>
                <w:rFonts w:eastAsia="Arial"/>
              </w:rPr>
              <w:t>100 - 140</w:t>
            </w:r>
          </w:p>
        </w:tc>
        <w:tc>
          <w:tcPr>
            <w:tcW w:w="2430" w:type="dxa"/>
            <w:vAlign w:val="center"/>
          </w:tcPr>
          <w:p w14:paraId="2B534D8A" w14:textId="77777777" w:rsidR="005032B7" w:rsidRPr="007378DE" w:rsidRDefault="00A65FEE" w:rsidP="00191D7C">
            <w:pPr>
              <w:jc w:val="center"/>
              <w:rPr>
                <w:rFonts w:eastAsia="Arial"/>
              </w:rPr>
            </w:pPr>
            <w:r w:rsidRPr="007378DE">
              <w:rPr>
                <w:rFonts w:eastAsia="Arial"/>
              </w:rPr>
              <w:t>---</w:t>
            </w:r>
          </w:p>
        </w:tc>
        <w:tc>
          <w:tcPr>
            <w:tcW w:w="2430" w:type="dxa"/>
            <w:vAlign w:val="center"/>
          </w:tcPr>
          <w:p w14:paraId="35D26267" w14:textId="77777777" w:rsidR="005032B7" w:rsidRPr="007378DE" w:rsidRDefault="00A65FEE" w:rsidP="00191D7C">
            <w:pPr>
              <w:ind w:left="36"/>
              <w:jc w:val="center"/>
              <w:rPr>
                <w:rFonts w:eastAsia="Arial"/>
              </w:rPr>
            </w:pPr>
            <w:r w:rsidRPr="007378DE">
              <w:rPr>
                <w:rFonts w:eastAsia="Arial"/>
              </w:rPr>
              <w:t>Cyclohexane Kerosene Mineral spirits</w:t>
            </w:r>
          </w:p>
        </w:tc>
      </w:tr>
      <w:tr w:rsidR="005032B7" w:rsidRPr="007378DE" w14:paraId="3A76B18B" w14:textId="77777777" w:rsidTr="00191D7C">
        <w:trPr>
          <w:trHeight w:hRule="exact" w:val="365"/>
        </w:trPr>
        <w:tc>
          <w:tcPr>
            <w:tcW w:w="1781" w:type="dxa"/>
            <w:vAlign w:val="center"/>
          </w:tcPr>
          <w:p w14:paraId="57E1E1FC" w14:textId="77777777" w:rsidR="005032B7" w:rsidRPr="007378DE" w:rsidRDefault="00A65FEE" w:rsidP="00191D7C">
            <w:pPr>
              <w:jc w:val="center"/>
              <w:rPr>
                <w:rFonts w:eastAsia="Arial"/>
              </w:rPr>
            </w:pPr>
            <w:r w:rsidRPr="007378DE">
              <w:rPr>
                <w:rFonts w:eastAsia="Arial"/>
              </w:rPr>
              <w:t>3A</w:t>
            </w:r>
          </w:p>
        </w:tc>
        <w:tc>
          <w:tcPr>
            <w:tcW w:w="2340" w:type="dxa"/>
            <w:vAlign w:val="center"/>
          </w:tcPr>
          <w:p w14:paraId="0FA775BD" w14:textId="77777777" w:rsidR="005032B7" w:rsidRPr="007378DE" w:rsidRDefault="00A65FEE" w:rsidP="00191D7C">
            <w:pPr>
              <w:jc w:val="center"/>
              <w:rPr>
                <w:rFonts w:eastAsia="Arial"/>
              </w:rPr>
            </w:pPr>
            <w:r w:rsidRPr="007378DE">
              <w:rPr>
                <w:rFonts w:eastAsia="Arial"/>
              </w:rPr>
              <w:t>140 - 199</w:t>
            </w:r>
          </w:p>
        </w:tc>
        <w:tc>
          <w:tcPr>
            <w:tcW w:w="2430" w:type="dxa"/>
            <w:vAlign w:val="center"/>
          </w:tcPr>
          <w:p w14:paraId="265C8A6F" w14:textId="77777777" w:rsidR="005032B7" w:rsidRPr="007378DE" w:rsidRDefault="00A65FEE" w:rsidP="00191D7C">
            <w:pPr>
              <w:jc w:val="center"/>
              <w:rPr>
                <w:rFonts w:eastAsia="Arial"/>
              </w:rPr>
            </w:pPr>
            <w:r w:rsidRPr="007378DE">
              <w:rPr>
                <w:rFonts w:eastAsia="Arial"/>
              </w:rPr>
              <w:t>---</w:t>
            </w:r>
          </w:p>
        </w:tc>
        <w:tc>
          <w:tcPr>
            <w:tcW w:w="2430" w:type="dxa"/>
            <w:vAlign w:val="center"/>
          </w:tcPr>
          <w:p w14:paraId="473795B2" w14:textId="77777777" w:rsidR="005032B7" w:rsidRPr="007378DE" w:rsidRDefault="00A65FEE" w:rsidP="00191D7C">
            <w:pPr>
              <w:ind w:left="36"/>
              <w:jc w:val="center"/>
              <w:rPr>
                <w:rFonts w:eastAsia="Arial"/>
              </w:rPr>
            </w:pPr>
            <w:r w:rsidRPr="007378DE">
              <w:rPr>
                <w:rFonts w:eastAsia="Arial"/>
              </w:rPr>
              <w:t>Butyl cellosolve</w:t>
            </w:r>
          </w:p>
        </w:tc>
      </w:tr>
      <w:tr w:rsidR="005032B7" w:rsidRPr="007378DE" w14:paraId="0EB332CA" w14:textId="77777777" w:rsidTr="00191D7C">
        <w:trPr>
          <w:trHeight w:hRule="exact" w:val="918"/>
        </w:trPr>
        <w:tc>
          <w:tcPr>
            <w:tcW w:w="1781" w:type="dxa"/>
            <w:vAlign w:val="center"/>
          </w:tcPr>
          <w:p w14:paraId="76860034" w14:textId="77777777" w:rsidR="005032B7" w:rsidRPr="007378DE" w:rsidRDefault="00A65FEE" w:rsidP="00191D7C">
            <w:pPr>
              <w:jc w:val="center"/>
              <w:rPr>
                <w:rFonts w:eastAsia="Arial"/>
              </w:rPr>
            </w:pPr>
            <w:r w:rsidRPr="007378DE">
              <w:rPr>
                <w:rFonts w:eastAsia="Arial"/>
              </w:rPr>
              <w:t>3B</w:t>
            </w:r>
          </w:p>
        </w:tc>
        <w:tc>
          <w:tcPr>
            <w:tcW w:w="2340" w:type="dxa"/>
            <w:vAlign w:val="center"/>
          </w:tcPr>
          <w:p w14:paraId="0DC2BB83" w14:textId="77777777" w:rsidR="005032B7" w:rsidRPr="007378DE" w:rsidRDefault="00A65FEE" w:rsidP="00191D7C">
            <w:pPr>
              <w:jc w:val="center"/>
              <w:rPr>
                <w:rFonts w:eastAsia="Arial"/>
              </w:rPr>
            </w:pPr>
            <w:r w:rsidRPr="007378DE">
              <w:rPr>
                <w:rFonts w:eastAsia="Arial"/>
              </w:rPr>
              <w:t>&gt;200</w:t>
            </w:r>
          </w:p>
        </w:tc>
        <w:tc>
          <w:tcPr>
            <w:tcW w:w="2430" w:type="dxa"/>
            <w:vAlign w:val="center"/>
          </w:tcPr>
          <w:p w14:paraId="02A0445F" w14:textId="77777777" w:rsidR="005032B7" w:rsidRPr="007378DE" w:rsidRDefault="00A65FEE" w:rsidP="00191D7C">
            <w:pPr>
              <w:jc w:val="center"/>
              <w:rPr>
                <w:rFonts w:eastAsia="Arial"/>
              </w:rPr>
            </w:pPr>
            <w:r w:rsidRPr="007378DE">
              <w:rPr>
                <w:rFonts w:eastAsia="Arial"/>
              </w:rPr>
              <w:t>---</w:t>
            </w:r>
          </w:p>
        </w:tc>
        <w:tc>
          <w:tcPr>
            <w:tcW w:w="2430" w:type="dxa"/>
            <w:vAlign w:val="center"/>
          </w:tcPr>
          <w:p w14:paraId="596B9154" w14:textId="77777777" w:rsidR="005032B7" w:rsidRPr="007378DE" w:rsidRDefault="00A65FEE" w:rsidP="00191D7C">
            <w:pPr>
              <w:ind w:left="36"/>
              <w:jc w:val="center"/>
              <w:rPr>
                <w:rFonts w:eastAsia="Arial"/>
              </w:rPr>
            </w:pPr>
            <w:r w:rsidRPr="007378DE">
              <w:rPr>
                <w:rFonts w:eastAsia="Arial"/>
              </w:rPr>
              <w:t>Cellosolve Ethylene glycol Hexylene glycol</w:t>
            </w:r>
          </w:p>
        </w:tc>
      </w:tr>
    </w:tbl>
    <w:p w14:paraId="0BB02FC0" w14:textId="77777777" w:rsidR="00D14384" w:rsidRPr="007378DE" w:rsidRDefault="00D14384" w:rsidP="009E15DB"/>
    <w:p w14:paraId="01248D5B" w14:textId="77777777" w:rsidR="005032B7" w:rsidRPr="007378DE" w:rsidRDefault="00A65FEE" w:rsidP="00191D7C">
      <w:pPr>
        <w:jc w:val="both"/>
        <w:rPr>
          <w:rFonts w:eastAsia="Arial"/>
        </w:rPr>
      </w:pPr>
      <w:r w:rsidRPr="007378DE">
        <w:rPr>
          <w:rFonts w:eastAsia="Arial"/>
        </w:rPr>
        <w:t>The following table provides examples of common flammables and their flashpoint and class.</w:t>
      </w:r>
    </w:p>
    <w:p w14:paraId="724F7CCD" w14:textId="77777777" w:rsidR="005032B7" w:rsidRPr="007378DE" w:rsidRDefault="005032B7" w:rsidP="009E15DB"/>
    <w:tbl>
      <w:tblPr>
        <w:tblW w:w="0" w:type="auto"/>
        <w:tblInd w:w="104" w:type="dxa"/>
        <w:tblBorders>
          <w:top w:val="single" w:sz="4" w:space="0" w:color="auto"/>
          <w:left w:val="single" w:sz="4" w:space="0" w:color="auto"/>
          <w:bottom w:val="single" w:sz="4" w:space="0" w:color="auto"/>
          <w:right w:val="single" w:sz="4" w:space="0" w:color="auto"/>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3473"/>
        <w:gridCol w:w="2964"/>
        <w:gridCol w:w="2544"/>
      </w:tblGrid>
      <w:tr w:rsidR="005032B7" w:rsidRPr="007378DE" w14:paraId="60F4DD54" w14:textId="77777777" w:rsidTr="00191D7C">
        <w:trPr>
          <w:trHeight w:hRule="exact" w:val="642"/>
        </w:trPr>
        <w:tc>
          <w:tcPr>
            <w:tcW w:w="3473" w:type="dxa"/>
            <w:vAlign w:val="center"/>
          </w:tcPr>
          <w:p w14:paraId="6E73ACC6" w14:textId="77777777" w:rsidR="005032B7" w:rsidRPr="007378DE" w:rsidRDefault="00A65FEE" w:rsidP="00191D7C">
            <w:pPr>
              <w:rPr>
                <w:rFonts w:eastAsia="Arial"/>
              </w:rPr>
            </w:pPr>
            <w:r w:rsidRPr="007378DE">
              <w:rPr>
                <w:rFonts w:eastAsia="Arial"/>
                <w:b/>
                <w:bCs/>
              </w:rPr>
              <w:t>CHEMICAL</w:t>
            </w:r>
          </w:p>
        </w:tc>
        <w:tc>
          <w:tcPr>
            <w:tcW w:w="2964" w:type="dxa"/>
            <w:vAlign w:val="center"/>
          </w:tcPr>
          <w:p w14:paraId="66B80750" w14:textId="77777777" w:rsidR="005032B7" w:rsidRPr="007378DE" w:rsidRDefault="00A65FEE" w:rsidP="00191D7C">
            <w:pPr>
              <w:jc w:val="center"/>
              <w:rPr>
                <w:rFonts w:eastAsia="Arial"/>
              </w:rPr>
            </w:pPr>
            <w:r w:rsidRPr="007378DE">
              <w:rPr>
                <w:rFonts w:eastAsia="Arial"/>
                <w:b/>
                <w:bCs/>
              </w:rPr>
              <w:t>FLASHPOINT (</w:t>
            </w:r>
            <w:r w:rsidR="00D14384" w:rsidRPr="007378DE">
              <w:rPr>
                <w:rFonts w:eastAsia="Arial"/>
                <w:b/>
                <w:bCs/>
                <w:position w:val="1"/>
              </w:rPr>
              <w:t>°F</w:t>
            </w:r>
            <w:r w:rsidRPr="007378DE">
              <w:rPr>
                <w:rFonts w:eastAsia="Arial"/>
                <w:b/>
                <w:bCs/>
              </w:rPr>
              <w:t>)</w:t>
            </w:r>
          </w:p>
        </w:tc>
        <w:tc>
          <w:tcPr>
            <w:tcW w:w="2544" w:type="dxa"/>
            <w:vAlign w:val="center"/>
          </w:tcPr>
          <w:p w14:paraId="3CFD6ABE" w14:textId="77777777" w:rsidR="005032B7" w:rsidRPr="007378DE" w:rsidRDefault="00A65FEE" w:rsidP="00191D7C">
            <w:pPr>
              <w:jc w:val="center"/>
              <w:rPr>
                <w:rFonts w:eastAsia="Arial"/>
              </w:rPr>
            </w:pPr>
            <w:r w:rsidRPr="007378DE">
              <w:rPr>
                <w:rFonts w:eastAsia="Arial"/>
                <w:b/>
                <w:bCs/>
              </w:rPr>
              <w:t>FLAMMABLE CLASS</w:t>
            </w:r>
          </w:p>
        </w:tc>
      </w:tr>
      <w:tr w:rsidR="005032B7" w:rsidRPr="007378DE" w14:paraId="78FA12D1" w14:textId="77777777" w:rsidTr="00191D7C">
        <w:trPr>
          <w:trHeight w:val="346"/>
        </w:trPr>
        <w:tc>
          <w:tcPr>
            <w:tcW w:w="3473" w:type="dxa"/>
            <w:vAlign w:val="center"/>
          </w:tcPr>
          <w:p w14:paraId="2CDBC558" w14:textId="77777777" w:rsidR="005032B7" w:rsidRPr="007378DE" w:rsidRDefault="00A65FEE" w:rsidP="00191D7C">
            <w:pPr>
              <w:ind w:left="33"/>
              <w:rPr>
                <w:rFonts w:eastAsia="Arial"/>
              </w:rPr>
            </w:pPr>
            <w:r w:rsidRPr="007378DE">
              <w:rPr>
                <w:rFonts w:eastAsia="Arial"/>
              </w:rPr>
              <w:t>Acetone</w:t>
            </w:r>
          </w:p>
        </w:tc>
        <w:tc>
          <w:tcPr>
            <w:tcW w:w="2964" w:type="dxa"/>
            <w:vAlign w:val="center"/>
          </w:tcPr>
          <w:p w14:paraId="062E950B" w14:textId="77777777" w:rsidR="005032B7" w:rsidRPr="007378DE" w:rsidRDefault="00A65FEE" w:rsidP="00191D7C">
            <w:pPr>
              <w:jc w:val="center"/>
              <w:rPr>
                <w:rFonts w:eastAsia="Arial"/>
              </w:rPr>
            </w:pPr>
            <w:r w:rsidRPr="007378DE">
              <w:rPr>
                <w:rFonts w:eastAsia="Arial"/>
              </w:rPr>
              <w:t>0</w:t>
            </w:r>
          </w:p>
        </w:tc>
        <w:tc>
          <w:tcPr>
            <w:tcW w:w="2544" w:type="dxa"/>
            <w:vAlign w:val="center"/>
          </w:tcPr>
          <w:p w14:paraId="441872D4" w14:textId="77777777" w:rsidR="005032B7" w:rsidRPr="007378DE" w:rsidRDefault="00A65FEE" w:rsidP="00191D7C">
            <w:pPr>
              <w:jc w:val="center"/>
              <w:rPr>
                <w:rFonts w:eastAsia="Arial"/>
              </w:rPr>
            </w:pPr>
            <w:r w:rsidRPr="007378DE">
              <w:rPr>
                <w:rFonts w:eastAsia="Arial"/>
              </w:rPr>
              <w:t>1B</w:t>
            </w:r>
          </w:p>
        </w:tc>
      </w:tr>
      <w:tr w:rsidR="005032B7" w:rsidRPr="007378DE" w14:paraId="6EBBF475" w14:textId="77777777" w:rsidTr="00191D7C">
        <w:trPr>
          <w:trHeight w:val="346"/>
        </w:trPr>
        <w:tc>
          <w:tcPr>
            <w:tcW w:w="3473" w:type="dxa"/>
            <w:vAlign w:val="center"/>
          </w:tcPr>
          <w:p w14:paraId="2CB0DA08" w14:textId="77777777" w:rsidR="005032B7" w:rsidRPr="007378DE" w:rsidRDefault="00A65FEE" w:rsidP="00191D7C">
            <w:pPr>
              <w:ind w:left="33"/>
              <w:rPr>
                <w:rFonts w:eastAsia="Arial"/>
              </w:rPr>
            </w:pPr>
            <w:r w:rsidRPr="007378DE">
              <w:rPr>
                <w:rFonts w:eastAsia="Arial"/>
              </w:rPr>
              <w:t>Benzene</w:t>
            </w:r>
          </w:p>
        </w:tc>
        <w:tc>
          <w:tcPr>
            <w:tcW w:w="2964" w:type="dxa"/>
            <w:vAlign w:val="center"/>
          </w:tcPr>
          <w:p w14:paraId="17A9335C" w14:textId="77777777" w:rsidR="005032B7" w:rsidRPr="007378DE" w:rsidRDefault="00A65FEE" w:rsidP="00191D7C">
            <w:pPr>
              <w:jc w:val="center"/>
              <w:rPr>
                <w:rFonts w:eastAsia="Arial"/>
              </w:rPr>
            </w:pPr>
            <w:r w:rsidRPr="007378DE">
              <w:rPr>
                <w:rFonts w:eastAsia="Arial"/>
              </w:rPr>
              <w:t>12</w:t>
            </w:r>
          </w:p>
        </w:tc>
        <w:tc>
          <w:tcPr>
            <w:tcW w:w="2544" w:type="dxa"/>
            <w:vAlign w:val="center"/>
          </w:tcPr>
          <w:p w14:paraId="51240AB7" w14:textId="77777777" w:rsidR="005032B7" w:rsidRPr="007378DE" w:rsidRDefault="00A65FEE" w:rsidP="00191D7C">
            <w:pPr>
              <w:jc w:val="center"/>
              <w:rPr>
                <w:rFonts w:eastAsia="Arial"/>
              </w:rPr>
            </w:pPr>
            <w:r w:rsidRPr="007378DE">
              <w:rPr>
                <w:rFonts w:eastAsia="Arial"/>
              </w:rPr>
              <w:t>1B</w:t>
            </w:r>
          </w:p>
        </w:tc>
      </w:tr>
      <w:tr w:rsidR="005032B7" w:rsidRPr="007378DE" w14:paraId="373E416C" w14:textId="77777777" w:rsidTr="00191D7C">
        <w:trPr>
          <w:trHeight w:val="346"/>
        </w:trPr>
        <w:tc>
          <w:tcPr>
            <w:tcW w:w="3473" w:type="dxa"/>
            <w:vAlign w:val="center"/>
          </w:tcPr>
          <w:p w14:paraId="3B9E0E83" w14:textId="77777777" w:rsidR="005032B7" w:rsidRPr="007378DE" w:rsidRDefault="00A65FEE" w:rsidP="00191D7C">
            <w:pPr>
              <w:ind w:left="33"/>
              <w:rPr>
                <w:rFonts w:eastAsia="Arial"/>
              </w:rPr>
            </w:pPr>
            <w:r w:rsidRPr="007378DE">
              <w:rPr>
                <w:rFonts w:eastAsia="Arial"/>
              </w:rPr>
              <w:t>Butyl Acetate</w:t>
            </w:r>
          </w:p>
        </w:tc>
        <w:tc>
          <w:tcPr>
            <w:tcW w:w="2964" w:type="dxa"/>
            <w:vAlign w:val="center"/>
          </w:tcPr>
          <w:p w14:paraId="399F818B" w14:textId="77777777" w:rsidR="005032B7" w:rsidRPr="007378DE" w:rsidRDefault="00A65FEE" w:rsidP="00191D7C">
            <w:pPr>
              <w:jc w:val="center"/>
              <w:rPr>
                <w:rFonts w:eastAsia="Arial"/>
              </w:rPr>
            </w:pPr>
            <w:r w:rsidRPr="007378DE">
              <w:rPr>
                <w:rFonts w:eastAsia="Arial"/>
              </w:rPr>
              <w:t>&gt;72</w:t>
            </w:r>
          </w:p>
        </w:tc>
        <w:tc>
          <w:tcPr>
            <w:tcW w:w="2544" w:type="dxa"/>
            <w:vAlign w:val="center"/>
          </w:tcPr>
          <w:p w14:paraId="3739960D" w14:textId="77777777" w:rsidR="005032B7" w:rsidRPr="007378DE" w:rsidRDefault="00A65FEE" w:rsidP="00191D7C">
            <w:pPr>
              <w:jc w:val="center"/>
              <w:rPr>
                <w:rFonts w:eastAsia="Arial"/>
              </w:rPr>
            </w:pPr>
            <w:r w:rsidRPr="007378DE">
              <w:rPr>
                <w:rFonts w:eastAsia="Arial"/>
              </w:rPr>
              <w:t>1C</w:t>
            </w:r>
          </w:p>
        </w:tc>
      </w:tr>
      <w:tr w:rsidR="005032B7" w:rsidRPr="007378DE" w14:paraId="3B887B3E" w14:textId="77777777" w:rsidTr="00191D7C">
        <w:trPr>
          <w:trHeight w:val="346"/>
        </w:trPr>
        <w:tc>
          <w:tcPr>
            <w:tcW w:w="3473" w:type="dxa"/>
            <w:vAlign w:val="center"/>
          </w:tcPr>
          <w:p w14:paraId="6A6097C3" w14:textId="77777777" w:rsidR="005032B7" w:rsidRPr="007378DE" w:rsidRDefault="00A65FEE" w:rsidP="00191D7C">
            <w:pPr>
              <w:ind w:left="33"/>
              <w:rPr>
                <w:rFonts w:eastAsia="Arial"/>
              </w:rPr>
            </w:pPr>
            <w:r w:rsidRPr="007378DE">
              <w:rPr>
                <w:rFonts w:eastAsia="Arial"/>
              </w:rPr>
              <w:t>Carbon Disulfide</w:t>
            </w:r>
          </w:p>
        </w:tc>
        <w:tc>
          <w:tcPr>
            <w:tcW w:w="2964" w:type="dxa"/>
            <w:vAlign w:val="center"/>
          </w:tcPr>
          <w:p w14:paraId="16AAF147" w14:textId="77777777" w:rsidR="005032B7" w:rsidRPr="007378DE" w:rsidRDefault="00A65FEE" w:rsidP="00191D7C">
            <w:pPr>
              <w:jc w:val="center"/>
              <w:rPr>
                <w:rFonts w:eastAsia="Arial"/>
              </w:rPr>
            </w:pPr>
            <w:r w:rsidRPr="007378DE">
              <w:rPr>
                <w:rFonts w:eastAsia="Arial"/>
              </w:rPr>
              <w:t>-22</w:t>
            </w:r>
          </w:p>
        </w:tc>
        <w:tc>
          <w:tcPr>
            <w:tcW w:w="2544" w:type="dxa"/>
            <w:vAlign w:val="center"/>
          </w:tcPr>
          <w:p w14:paraId="36F6F7AD" w14:textId="77777777" w:rsidR="005032B7" w:rsidRPr="007378DE" w:rsidRDefault="00A65FEE" w:rsidP="00191D7C">
            <w:pPr>
              <w:jc w:val="center"/>
              <w:rPr>
                <w:rFonts w:eastAsia="Arial"/>
              </w:rPr>
            </w:pPr>
            <w:r w:rsidRPr="007378DE">
              <w:rPr>
                <w:rFonts w:eastAsia="Arial"/>
              </w:rPr>
              <w:t>1B</w:t>
            </w:r>
          </w:p>
        </w:tc>
      </w:tr>
      <w:tr w:rsidR="005032B7" w:rsidRPr="007378DE" w14:paraId="7AEE8585" w14:textId="77777777" w:rsidTr="00191D7C">
        <w:trPr>
          <w:trHeight w:val="346"/>
        </w:trPr>
        <w:tc>
          <w:tcPr>
            <w:tcW w:w="3473" w:type="dxa"/>
            <w:vAlign w:val="center"/>
          </w:tcPr>
          <w:p w14:paraId="7DECD9BA" w14:textId="77777777" w:rsidR="005032B7" w:rsidRPr="007378DE" w:rsidRDefault="00A65FEE" w:rsidP="00191D7C">
            <w:pPr>
              <w:ind w:left="33"/>
              <w:rPr>
                <w:rFonts w:eastAsia="Arial"/>
              </w:rPr>
            </w:pPr>
            <w:r w:rsidRPr="007378DE">
              <w:rPr>
                <w:rFonts w:eastAsia="Arial"/>
              </w:rPr>
              <w:t>Cyclohexane</w:t>
            </w:r>
          </w:p>
        </w:tc>
        <w:tc>
          <w:tcPr>
            <w:tcW w:w="2964" w:type="dxa"/>
            <w:vAlign w:val="center"/>
          </w:tcPr>
          <w:p w14:paraId="0269BD78" w14:textId="77777777" w:rsidR="005032B7" w:rsidRPr="007378DE" w:rsidRDefault="00A65FEE" w:rsidP="00191D7C">
            <w:pPr>
              <w:jc w:val="center"/>
              <w:rPr>
                <w:rFonts w:eastAsia="Arial"/>
              </w:rPr>
            </w:pPr>
            <w:r w:rsidRPr="007378DE">
              <w:rPr>
                <w:rFonts w:eastAsia="Arial"/>
              </w:rPr>
              <w:t>-4</w:t>
            </w:r>
          </w:p>
        </w:tc>
        <w:tc>
          <w:tcPr>
            <w:tcW w:w="2544" w:type="dxa"/>
            <w:vAlign w:val="center"/>
          </w:tcPr>
          <w:p w14:paraId="2D9652AD" w14:textId="77777777" w:rsidR="005032B7" w:rsidRPr="007378DE" w:rsidRDefault="00A65FEE" w:rsidP="00191D7C">
            <w:pPr>
              <w:jc w:val="center"/>
              <w:rPr>
                <w:rFonts w:eastAsia="Arial"/>
              </w:rPr>
            </w:pPr>
            <w:r w:rsidRPr="007378DE">
              <w:rPr>
                <w:rFonts w:eastAsia="Arial"/>
              </w:rPr>
              <w:t>1B</w:t>
            </w:r>
          </w:p>
        </w:tc>
      </w:tr>
      <w:tr w:rsidR="005032B7" w:rsidRPr="007378DE" w14:paraId="003612A9" w14:textId="77777777" w:rsidTr="00191D7C">
        <w:trPr>
          <w:trHeight w:val="346"/>
        </w:trPr>
        <w:tc>
          <w:tcPr>
            <w:tcW w:w="3473" w:type="dxa"/>
            <w:vAlign w:val="center"/>
          </w:tcPr>
          <w:p w14:paraId="2B854BE2" w14:textId="77777777" w:rsidR="005032B7" w:rsidRPr="007378DE" w:rsidRDefault="00A65FEE" w:rsidP="00191D7C">
            <w:pPr>
              <w:ind w:left="33"/>
              <w:rPr>
                <w:rFonts w:eastAsia="Arial"/>
              </w:rPr>
            </w:pPr>
            <w:r w:rsidRPr="007378DE">
              <w:rPr>
                <w:rFonts w:eastAsia="Arial"/>
              </w:rPr>
              <w:t>Diethylene Glycol</w:t>
            </w:r>
          </w:p>
        </w:tc>
        <w:tc>
          <w:tcPr>
            <w:tcW w:w="2964" w:type="dxa"/>
            <w:vAlign w:val="center"/>
          </w:tcPr>
          <w:p w14:paraId="33BCEDA7" w14:textId="77777777" w:rsidR="005032B7" w:rsidRPr="007378DE" w:rsidRDefault="00A65FEE" w:rsidP="00191D7C">
            <w:pPr>
              <w:jc w:val="center"/>
              <w:rPr>
                <w:rFonts w:eastAsia="Arial"/>
              </w:rPr>
            </w:pPr>
            <w:r w:rsidRPr="007378DE">
              <w:rPr>
                <w:rFonts w:eastAsia="Arial"/>
              </w:rPr>
              <w:t>225</w:t>
            </w:r>
          </w:p>
        </w:tc>
        <w:tc>
          <w:tcPr>
            <w:tcW w:w="2544" w:type="dxa"/>
            <w:vAlign w:val="center"/>
          </w:tcPr>
          <w:p w14:paraId="71F5DD42" w14:textId="77777777" w:rsidR="005032B7" w:rsidRPr="007378DE" w:rsidRDefault="00A65FEE" w:rsidP="00191D7C">
            <w:pPr>
              <w:jc w:val="center"/>
              <w:rPr>
                <w:rFonts w:eastAsia="Arial"/>
              </w:rPr>
            </w:pPr>
            <w:r w:rsidRPr="007378DE">
              <w:rPr>
                <w:rFonts w:eastAsia="Arial"/>
              </w:rPr>
              <w:t>3B</w:t>
            </w:r>
          </w:p>
        </w:tc>
      </w:tr>
      <w:tr w:rsidR="005032B7" w:rsidRPr="007378DE" w14:paraId="00871A01" w14:textId="77777777" w:rsidTr="00191D7C">
        <w:trPr>
          <w:trHeight w:val="346"/>
        </w:trPr>
        <w:tc>
          <w:tcPr>
            <w:tcW w:w="3473" w:type="dxa"/>
            <w:vAlign w:val="center"/>
          </w:tcPr>
          <w:p w14:paraId="35767D3D" w14:textId="77777777" w:rsidR="005032B7" w:rsidRPr="007378DE" w:rsidRDefault="00A65FEE" w:rsidP="00191D7C">
            <w:pPr>
              <w:ind w:left="33"/>
              <w:rPr>
                <w:rFonts w:eastAsia="Arial"/>
              </w:rPr>
            </w:pPr>
            <w:r w:rsidRPr="007378DE">
              <w:rPr>
                <w:rFonts w:eastAsia="Arial"/>
              </w:rPr>
              <w:t>Diethyl ether</w:t>
            </w:r>
          </w:p>
        </w:tc>
        <w:tc>
          <w:tcPr>
            <w:tcW w:w="2964" w:type="dxa"/>
            <w:vAlign w:val="center"/>
          </w:tcPr>
          <w:p w14:paraId="1DAF6E92" w14:textId="77777777" w:rsidR="005032B7" w:rsidRPr="007378DE" w:rsidRDefault="00A65FEE" w:rsidP="00191D7C">
            <w:pPr>
              <w:jc w:val="center"/>
              <w:rPr>
                <w:rFonts w:eastAsia="Arial"/>
              </w:rPr>
            </w:pPr>
            <w:r w:rsidRPr="007378DE">
              <w:rPr>
                <w:rFonts w:eastAsia="Arial"/>
              </w:rPr>
              <w:t>-49</w:t>
            </w:r>
          </w:p>
        </w:tc>
        <w:tc>
          <w:tcPr>
            <w:tcW w:w="2544" w:type="dxa"/>
            <w:vAlign w:val="center"/>
          </w:tcPr>
          <w:p w14:paraId="6E319DFE" w14:textId="77777777" w:rsidR="005032B7" w:rsidRPr="007378DE" w:rsidRDefault="00A65FEE" w:rsidP="00191D7C">
            <w:pPr>
              <w:jc w:val="center"/>
              <w:rPr>
                <w:rFonts w:eastAsia="Arial"/>
              </w:rPr>
            </w:pPr>
            <w:r w:rsidRPr="007378DE">
              <w:rPr>
                <w:rFonts w:eastAsia="Arial"/>
              </w:rPr>
              <w:t>1A</w:t>
            </w:r>
          </w:p>
        </w:tc>
      </w:tr>
      <w:tr w:rsidR="005032B7" w:rsidRPr="007378DE" w14:paraId="7CD6817F" w14:textId="77777777" w:rsidTr="00191D7C">
        <w:trPr>
          <w:trHeight w:val="346"/>
        </w:trPr>
        <w:tc>
          <w:tcPr>
            <w:tcW w:w="3473" w:type="dxa"/>
            <w:vAlign w:val="center"/>
          </w:tcPr>
          <w:p w14:paraId="59FD4E3C" w14:textId="77777777" w:rsidR="005032B7" w:rsidRPr="007378DE" w:rsidRDefault="00A65FEE" w:rsidP="00191D7C">
            <w:pPr>
              <w:ind w:left="33"/>
              <w:rPr>
                <w:rFonts w:eastAsia="Arial"/>
              </w:rPr>
            </w:pPr>
            <w:r w:rsidRPr="007378DE">
              <w:rPr>
                <w:rFonts w:eastAsia="Arial"/>
              </w:rPr>
              <w:t>Ethanol</w:t>
            </w:r>
          </w:p>
        </w:tc>
        <w:tc>
          <w:tcPr>
            <w:tcW w:w="2964" w:type="dxa"/>
            <w:vAlign w:val="center"/>
          </w:tcPr>
          <w:p w14:paraId="65AF44A3" w14:textId="77777777" w:rsidR="005032B7" w:rsidRPr="007378DE" w:rsidRDefault="00A65FEE" w:rsidP="00191D7C">
            <w:pPr>
              <w:jc w:val="center"/>
              <w:rPr>
                <w:rFonts w:eastAsia="Arial"/>
              </w:rPr>
            </w:pPr>
            <w:r w:rsidRPr="007378DE">
              <w:rPr>
                <w:rFonts w:eastAsia="Arial"/>
              </w:rPr>
              <w:t>55</w:t>
            </w:r>
          </w:p>
        </w:tc>
        <w:tc>
          <w:tcPr>
            <w:tcW w:w="2544" w:type="dxa"/>
            <w:vAlign w:val="center"/>
          </w:tcPr>
          <w:p w14:paraId="0FE91BA7" w14:textId="77777777" w:rsidR="005032B7" w:rsidRPr="007378DE" w:rsidRDefault="00A65FEE" w:rsidP="00191D7C">
            <w:pPr>
              <w:jc w:val="center"/>
              <w:rPr>
                <w:rFonts w:eastAsia="Arial"/>
              </w:rPr>
            </w:pPr>
            <w:r w:rsidRPr="007378DE">
              <w:rPr>
                <w:rFonts w:eastAsia="Arial"/>
              </w:rPr>
              <w:t>1B</w:t>
            </w:r>
          </w:p>
        </w:tc>
      </w:tr>
      <w:tr w:rsidR="005032B7" w:rsidRPr="007378DE" w14:paraId="67B25944" w14:textId="77777777" w:rsidTr="00191D7C">
        <w:trPr>
          <w:trHeight w:val="346"/>
        </w:trPr>
        <w:tc>
          <w:tcPr>
            <w:tcW w:w="3473" w:type="dxa"/>
            <w:vAlign w:val="center"/>
          </w:tcPr>
          <w:p w14:paraId="4C32EF4E" w14:textId="77777777" w:rsidR="005032B7" w:rsidRPr="007378DE" w:rsidRDefault="00A65FEE" w:rsidP="00191D7C">
            <w:pPr>
              <w:ind w:left="33"/>
              <w:rPr>
                <w:rFonts w:eastAsia="Arial"/>
              </w:rPr>
            </w:pPr>
            <w:r w:rsidRPr="007378DE">
              <w:rPr>
                <w:rFonts w:eastAsia="Arial"/>
              </w:rPr>
              <w:t>Heptane</w:t>
            </w:r>
          </w:p>
        </w:tc>
        <w:tc>
          <w:tcPr>
            <w:tcW w:w="2964" w:type="dxa"/>
            <w:vAlign w:val="center"/>
          </w:tcPr>
          <w:p w14:paraId="59135B13" w14:textId="77777777" w:rsidR="005032B7" w:rsidRPr="007378DE" w:rsidRDefault="00A65FEE" w:rsidP="00191D7C">
            <w:pPr>
              <w:jc w:val="center"/>
              <w:rPr>
                <w:rFonts w:eastAsia="Arial"/>
              </w:rPr>
            </w:pPr>
            <w:r w:rsidRPr="007378DE">
              <w:rPr>
                <w:rFonts w:eastAsia="Arial"/>
              </w:rPr>
              <w:t>25</w:t>
            </w:r>
          </w:p>
        </w:tc>
        <w:tc>
          <w:tcPr>
            <w:tcW w:w="2544" w:type="dxa"/>
            <w:vAlign w:val="center"/>
          </w:tcPr>
          <w:p w14:paraId="5699DCA4" w14:textId="77777777" w:rsidR="005032B7" w:rsidRPr="007378DE" w:rsidRDefault="00A65FEE" w:rsidP="00191D7C">
            <w:pPr>
              <w:jc w:val="center"/>
              <w:rPr>
                <w:rFonts w:eastAsia="Arial"/>
              </w:rPr>
            </w:pPr>
            <w:r w:rsidRPr="007378DE">
              <w:rPr>
                <w:rFonts w:eastAsia="Arial"/>
              </w:rPr>
              <w:t>1B</w:t>
            </w:r>
          </w:p>
        </w:tc>
      </w:tr>
      <w:tr w:rsidR="005032B7" w:rsidRPr="007378DE" w14:paraId="6887AD50" w14:textId="77777777" w:rsidTr="00191D7C">
        <w:trPr>
          <w:trHeight w:val="346"/>
        </w:trPr>
        <w:tc>
          <w:tcPr>
            <w:tcW w:w="3473" w:type="dxa"/>
            <w:vAlign w:val="center"/>
          </w:tcPr>
          <w:p w14:paraId="40176FCD" w14:textId="77777777" w:rsidR="005032B7" w:rsidRPr="007378DE" w:rsidRDefault="00A65FEE" w:rsidP="00191D7C">
            <w:pPr>
              <w:ind w:left="33"/>
              <w:rPr>
                <w:rFonts w:eastAsia="Arial"/>
              </w:rPr>
            </w:pPr>
            <w:r w:rsidRPr="007378DE">
              <w:rPr>
                <w:rFonts w:eastAsia="Arial"/>
              </w:rPr>
              <w:t>Isopropyl Alcohol</w:t>
            </w:r>
          </w:p>
        </w:tc>
        <w:tc>
          <w:tcPr>
            <w:tcW w:w="2964" w:type="dxa"/>
            <w:vAlign w:val="center"/>
          </w:tcPr>
          <w:p w14:paraId="5E28ED1A" w14:textId="77777777" w:rsidR="005032B7" w:rsidRPr="007378DE" w:rsidRDefault="00A65FEE" w:rsidP="00191D7C">
            <w:pPr>
              <w:jc w:val="center"/>
              <w:rPr>
                <w:rFonts w:eastAsia="Arial"/>
              </w:rPr>
            </w:pPr>
            <w:r w:rsidRPr="007378DE">
              <w:rPr>
                <w:rFonts w:eastAsia="Arial"/>
              </w:rPr>
              <w:t>53</w:t>
            </w:r>
          </w:p>
        </w:tc>
        <w:tc>
          <w:tcPr>
            <w:tcW w:w="2544" w:type="dxa"/>
            <w:vAlign w:val="center"/>
          </w:tcPr>
          <w:p w14:paraId="631CF248" w14:textId="77777777" w:rsidR="005032B7" w:rsidRPr="007378DE" w:rsidRDefault="00A65FEE" w:rsidP="00191D7C">
            <w:pPr>
              <w:jc w:val="center"/>
              <w:rPr>
                <w:rFonts w:eastAsia="Arial"/>
              </w:rPr>
            </w:pPr>
            <w:r w:rsidRPr="007378DE">
              <w:rPr>
                <w:rFonts w:eastAsia="Arial"/>
              </w:rPr>
              <w:t>1B</w:t>
            </w:r>
          </w:p>
        </w:tc>
      </w:tr>
      <w:tr w:rsidR="005032B7" w:rsidRPr="007378DE" w14:paraId="7B207D45" w14:textId="77777777" w:rsidTr="00191D7C">
        <w:trPr>
          <w:trHeight w:val="346"/>
        </w:trPr>
        <w:tc>
          <w:tcPr>
            <w:tcW w:w="3473" w:type="dxa"/>
            <w:vAlign w:val="center"/>
          </w:tcPr>
          <w:p w14:paraId="3810CB40" w14:textId="77777777" w:rsidR="005032B7" w:rsidRPr="007378DE" w:rsidRDefault="00A65FEE" w:rsidP="00191D7C">
            <w:pPr>
              <w:ind w:left="33"/>
              <w:rPr>
                <w:rFonts w:eastAsia="Arial"/>
              </w:rPr>
            </w:pPr>
            <w:r w:rsidRPr="007378DE">
              <w:rPr>
                <w:rFonts w:eastAsia="Arial"/>
              </w:rPr>
              <w:t>Methanol</w:t>
            </w:r>
          </w:p>
        </w:tc>
        <w:tc>
          <w:tcPr>
            <w:tcW w:w="2964" w:type="dxa"/>
            <w:vAlign w:val="center"/>
          </w:tcPr>
          <w:p w14:paraId="77523362" w14:textId="77777777" w:rsidR="005032B7" w:rsidRPr="007378DE" w:rsidRDefault="00A65FEE" w:rsidP="00191D7C">
            <w:pPr>
              <w:jc w:val="center"/>
              <w:rPr>
                <w:rFonts w:eastAsia="Arial"/>
              </w:rPr>
            </w:pPr>
            <w:r w:rsidRPr="007378DE">
              <w:rPr>
                <w:rFonts w:eastAsia="Arial"/>
              </w:rPr>
              <w:t>52</w:t>
            </w:r>
          </w:p>
        </w:tc>
        <w:tc>
          <w:tcPr>
            <w:tcW w:w="2544" w:type="dxa"/>
            <w:vAlign w:val="center"/>
          </w:tcPr>
          <w:p w14:paraId="278A2E57" w14:textId="77777777" w:rsidR="005032B7" w:rsidRPr="007378DE" w:rsidRDefault="00A65FEE" w:rsidP="00191D7C">
            <w:pPr>
              <w:jc w:val="center"/>
              <w:rPr>
                <w:rFonts w:eastAsia="Arial"/>
              </w:rPr>
            </w:pPr>
            <w:r w:rsidRPr="007378DE">
              <w:rPr>
                <w:rFonts w:eastAsia="Arial"/>
              </w:rPr>
              <w:t>1B</w:t>
            </w:r>
          </w:p>
        </w:tc>
      </w:tr>
      <w:tr w:rsidR="005032B7" w:rsidRPr="007378DE" w14:paraId="7B3EF3CE" w14:textId="77777777" w:rsidTr="00191D7C">
        <w:trPr>
          <w:trHeight w:val="346"/>
        </w:trPr>
        <w:tc>
          <w:tcPr>
            <w:tcW w:w="3473" w:type="dxa"/>
            <w:vAlign w:val="center"/>
          </w:tcPr>
          <w:p w14:paraId="2872ACB7" w14:textId="77777777" w:rsidR="005032B7" w:rsidRPr="007378DE" w:rsidRDefault="00A65FEE" w:rsidP="00191D7C">
            <w:pPr>
              <w:ind w:left="33"/>
              <w:rPr>
                <w:rFonts w:eastAsia="Arial"/>
              </w:rPr>
            </w:pPr>
            <w:r w:rsidRPr="007378DE">
              <w:rPr>
                <w:rFonts w:eastAsia="Arial"/>
              </w:rPr>
              <w:t>Pentane</w:t>
            </w:r>
          </w:p>
        </w:tc>
        <w:tc>
          <w:tcPr>
            <w:tcW w:w="2964" w:type="dxa"/>
            <w:vAlign w:val="center"/>
          </w:tcPr>
          <w:p w14:paraId="5258AAA4" w14:textId="77777777" w:rsidR="005032B7" w:rsidRPr="007378DE" w:rsidRDefault="00A65FEE" w:rsidP="00191D7C">
            <w:pPr>
              <w:jc w:val="center"/>
              <w:rPr>
                <w:rFonts w:eastAsia="Arial"/>
              </w:rPr>
            </w:pPr>
            <w:r w:rsidRPr="007378DE">
              <w:rPr>
                <w:rFonts w:eastAsia="Arial"/>
              </w:rPr>
              <w:t>&lt;-40</w:t>
            </w:r>
          </w:p>
        </w:tc>
        <w:tc>
          <w:tcPr>
            <w:tcW w:w="2544" w:type="dxa"/>
            <w:vAlign w:val="center"/>
          </w:tcPr>
          <w:p w14:paraId="2E973E54" w14:textId="77777777" w:rsidR="005032B7" w:rsidRPr="007378DE" w:rsidRDefault="00A65FEE" w:rsidP="00191D7C">
            <w:pPr>
              <w:jc w:val="center"/>
              <w:rPr>
                <w:rFonts w:eastAsia="Arial"/>
              </w:rPr>
            </w:pPr>
            <w:r w:rsidRPr="007378DE">
              <w:rPr>
                <w:rFonts w:eastAsia="Arial"/>
              </w:rPr>
              <w:t>1A</w:t>
            </w:r>
          </w:p>
        </w:tc>
      </w:tr>
      <w:tr w:rsidR="005032B7" w:rsidRPr="007378DE" w14:paraId="335D7172" w14:textId="77777777" w:rsidTr="00191D7C">
        <w:trPr>
          <w:trHeight w:val="346"/>
        </w:trPr>
        <w:tc>
          <w:tcPr>
            <w:tcW w:w="3473" w:type="dxa"/>
            <w:vAlign w:val="center"/>
          </w:tcPr>
          <w:p w14:paraId="391C1721" w14:textId="77777777" w:rsidR="005032B7" w:rsidRPr="007378DE" w:rsidRDefault="00A65FEE" w:rsidP="00191D7C">
            <w:pPr>
              <w:ind w:left="33"/>
              <w:rPr>
                <w:rFonts w:eastAsia="Arial"/>
              </w:rPr>
            </w:pPr>
            <w:r w:rsidRPr="007378DE">
              <w:rPr>
                <w:rFonts w:eastAsia="Arial"/>
              </w:rPr>
              <w:t>Toluene</w:t>
            </w:r>
          </w:p>
        </w:tc>
        <w:tc>
          <w:tcPr>
            <w:tcW w:w="2964" w:type="dxa"/>
            <w:vAlign w:val="center"/>
          </w:tcPr>
          <w:p w14:paraId="05B0190B" w14:textId="77777777" w:rsidR="005032B7" w:rsidRPr="007378DE" w:rsidRDefault="00A65FEE" w:rsidP="00191D7C">
            <w:pPr>
              <w:jc w:val="center"/>
              <w:rPr>
                <w:rFonts w:eastAsia="Arial"/>
              </w:rPr>
            </w:pPr>
            <w:r w:rsidRPr="007378DE">
              <w:rPr>
                <w:rFonts w:eastAsia="Arial"/>
              </w:rPr>
              <w:t>40</w:t>
            </w:r>
          </w:p>
        </w:tc>
        <w:tc>
          <w:tcPr>
            <w:tcW w:w="2544" w:type="dxa"/>
            <w:vAlign w:val="center"/>
          </w:tcPr>
          <w:p w14:paraId="4FBD7C7C" w14:textId="77777777" w:rsidR="005032B7" w:rsidRPr="007378DE" w:rsidRDefault="00A65FEE" w:rsidP="00191D7C">
            <w:pPr>
              <w:jc w:val="center"/>
              <w:rPr>
                <w:rFonts w:eastAsia="Arial"/>
              </w:rPr>
            </w:pPr>
            <w:r w:rsidRPr="007378DE">
              <w:rPr>
                <w:rFonts w:eastAsia="Arial"/>
              </w:rPr>
              <w:t>1B</w:t>
            </w:r>
          </w:p>
        </w:tc>
      </w:tr>
    </w:tbl>
    <w:p w14:paraId="22D5F86F" w14:textId="77777777" w:rsidR="00191D7C" w:rsidRPr="007378DE" w:rsidRDefault="00191D7C" w:rsidP="00191D7C"/>
    <w:p w14:paraId="05A881E2" w14:textId="77777777" w:rsidR="005032B7" w:rsidRPr="007378DE" w:rsidRDefault="00A65FEE" w:rsidP="00C40622">
      <w:pPr>
        <w:ind w:left="360"/>
        <w:jc w:val="both"/>
        <w:rPr>
          <w:rFonts w:eastAsia="Arial"/>
        </w:rPr>
      </w:pPr>
      <w:r w:rsidRPr="007378DE">
        <w:rPr>
          <w:rFonts w:eastAsia="Arial"/>
          <w:b/>
          <w:bCs/>
        </w:rPr>
        <w:t>Conditions for a Fire</w:t>
      </w:r>
    </w:p>
    <w:p w14:paraId="2C8B807D" w14:textId="77777777" w:rsidR="005032B7" w:rsidRPr="007378DE" w:rsidRDefault="005032B7" w:rsidP="00C40622">
      <w:pPr>
        <w:ind w:left="360"/>
        <w:jc w:val="both"/>
      </w:pPr>
    </w:p>
    <w:p w14:paraId="7ECCF686" w14:textId="77777777" w:rsidR="005032B7" w:rsidRPr="007378DE" w:rsidRDefault="00A65FEE" w:rsidP="00C40622">
      <w:pPr>
        <w:ind w:left="360"/>
        <w:jc w:val="both"/>
        <w:rPr>
          <w:rFonts w:eastAsia="Arial"/>
        </w:rPr>
      </w:pPr>
      <w:r w:rsidRPr="007378DE">
        <w:rPr>
          <w:rFonts w:eastAsia="Arial"/>
        </w:rPr>
        <w:t>Improper use of flammable liquids can cause a fire.  The following conditions must exist for a fire to occur:</w:t>
      </w:r>
    </w:p>
    <w:p w14:paraId="181A7EF3" w14:textId="77777777" w:rsidR="005032B7" w:rsidRPr="007378DE" w:rsidRDefault="005032B7" w:rsidP="00191D7C">
      <w:pPr>
        <w:jc w:val="both"/>
      </w:pPr>
    </w:p>
    <w:p w14:paraId="4B84E4F4" w14:textId="77777777" w:rsidR="005032B7" w:rsidRPr="007378DE" w:rsidRDefault="00A65FEE" w:rsidP="00A13BA4">
      <w:pPr>
        <w:pStyle w:val="ListParagraph"/>
        <w:numPr>
          <w:ilvl w:val="0"/>
          <w:numId w:val="67"/>
        </w:numPr>
        <w:ind w:left="1080"/>
        <w:jc w:val="both"/>
        <w:rPr>
          <w:rFonts w:eastAsia="Arial"/>
        </w:rPr>
      </w:pPr>
      <w:r w:rsidRPr="007378DE">
        <w:rPr>
          <w:rFonts w:eastAsia="Arial"/>
        </w:rPr>
        <w:t>Flammable material (i.e., fuel) must be present in sufficient concentration to support a fire.</w:t>
      </w:r>
    </w:p>
    <w:p w14:paraId="445032B7" w14:textId="77777777" w:rsidR="005032B7" w:rsidRPr="007378DE" w:rsidRDefault="00A65FEE" w:rsidP="00A13BA4">
      <w:pPr>
        <w:pStyle w:val="ListParagraph"/>
        <w:numPr>
          <w:ilvl w:val="0"/>
          <w:numId w:val="67"/>
        </w:numPr>
        <w:ind w:left="1080"/>
        <w:jc w:val="both"/>
        <w:rPr>
          <w:rFonts w:eastAsia="Arial"/>
        </w:rPr>
      </w:pPr>
      <w:r w:rsidRPr="007378DE">
        <w:rPr>
          <w:rFonts w:eastAsia="Arial"/>
        </w:rPr>
        <w:t>Oxygen or an oxidizer must be present.</w:t>
      </w:r>
    </w:p>
    <w:p w14:paraId="53B67AA9" w14:textId="77777777" w:rsidR="005032B7" w:rsidRPr="007378DE" w:rsidRDefault="00A65FEE" w:rsidP="00A13BA4">
      <w:pPr>
        <w:pStyle w:val="ListParagraph"/>
        <w:numPr>
          <w:ilvl w:val="0"/>
          <w:numId w:val="67"/>
        </w:numPr>
        <w:ind w:left="1080"/>
        <w:jc w:val="both"/>
        <w:rPr>
          <w:rFonts w:eastAsia="Arial"/>
        </w:rPr>
      </w:pPr>
      <w:r w:rsidRPr="007378DE">
        <w:rPr>
          <w:rFonts w:eastAsia="Arial"/>
        </w:rPr>
        <w:t>An ignition source (i.e., heat, spark, etc.) must be present.</w:t>
      </w:r>
    </w:p>
    <w:p w14:paraId="1A8C799E" w14:textId="77777777" w:rsidR="005032B7" w:rsidRPr="007378DE" w:rsidRDefault="005032B7" w:rsidP="00191D7C">
      <w:pPr>
        <w:jc w:val="both"/>
      </w:pPr>
    </w:p>
    <w:p w14:paraId="1A225C2C" w14:textId="77777777" w:rsidR="005032B7" w:rsidRPr="007378DE" w:rsidRDefault="00A65FEE" w:rsidP="00C40622">
      <w:pPr>
        <w:ind w:left="360"/>
        <w:jc w:val="both"/>
        <w:rPr>
          <w:rFonts w:eastAsia="Arial"/>
        </w:rPr>
      </w:pPr>
      <w:r w:rsidRPr="007378DE">
        <w:rPr>
          <w:rFonts w:eastAsia="Arial"/>
        </w:rPr>
        <w:t>When</w:t>
      </w:r>
      <w:r w:rsidR="00F8252A" w:rsidRPr="007378DE">
        <w:rPr>
          <w:rFonts w:eastAsia="Arial"/>
        </w:rPr>
        <w:t xml:space="preserve"> </w:t>
      </w:r>
      <w:r w:rsidRPr="007378DE">
        <w:rPr>
          <w:rFonts w:eastAsia="Arial"/>
        </w:rPr>
        <w:t>working with flammables,</w:t>
      </w:r>
      <w:r w:rsidR="00F8252A" w:rsidRPr="007378DE">
        <w:rPr>
          <w:rFonts w:eastAsia="Arial"/>
        </w:rPr>
        <w:t xml:space="preserve"> </w:t>
      </w:r>
      <w:r w:rsidRPr="007378DE">
        <w:rPr>
          <w:rFonts w:eastAsia="Arial"/>
        </w:rPr>
        <w:t>always take care to minimize vapors which act as fuel.</w:t>
      </w:r>
    </w:p>
    <w:p w14:paraId="3336B92F" w14:textId="77777777" w:rsidR="005032B7" w:rsidRPr="007378DE" w:rsidRDefault="005032B7" w:rsidP="00191D7C">
      <w:pPr>
        <w:jc w:val="both"/>
      </w:pPr>
    </w:p>
    <w:p w14:paraId="556B1890" w14:textId="77777777" w:rsidR="005032B7" w:rsidRPr="007378DE" w:rsidRDefault="00A65FEE" w:rsidP="00C40622">
      <w:pPr>
        <w:ind w:left="360"/>
        <w:jc w:val="both"/>
        <w:rPr>
          <w:rFonts w:eastAsia="Arial"/>
        </w:rPr>
      </w:pPr>
      <w:r w:rsidRPr="007378DE">
        <w:rPr>
          <w:rFonts w:eastAsia="Arial"/>
          <w:b/>
          <w:bCs/>
        </w:rPr>
        <w:t>Safe Handling Guidelines for Flammables</w:t>
      </w:r>
    </w:p>
    <w:p w14:paraId="089A3A03" w14:textId="54CAECFA" w:rsidR="005032B7" w:rsidRPr="007378DE" w:rsidRDefault="00C578D0" w:rsidP="00191D7C">
      <w:pPr>
        <w:jc w:val="both"/>
      </w:pPr>
      <w:r w:rsidRPr="007378DE">
        <w:rPr>
          <w:noProof/>
        </w:rPr>
        <w:drawing>
          <wp:anchor distT="0" distB="0" distL="114300" distR="114300" simplePos="0" relativeHeight="251652608" behindDoc="1" locked="0" layoutInCell="1" allowOverlap="1" wp14:anchorId="686B5E8C" wp14:editId="3907BCF6">
            <wp:simplePos x="0" y="0"/>
            <wp:positionH relativeFrom="page">
              <wp:posOffset>5886450</wp:posOffset>
            </wp:positionH>
            <wp:positionV relativeFrom="paragraph">
              <wp:posOffset>55245</wp:posOffset>
            </wp:positionV>
            <wp:extent cx="928370" cy="932815"/>
            <wp:effectExtent l="0" t="0" r="5080" b="635"/>
            <wp:wrapSquare wrapText="bothSides"/>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8370" cy="932815"/>
                    </a:xfrm>
                    <a:prstGeom prst="rect">
                      <a:avLst/>
                    </a:prstGeom>
                    <a:noFill/>
                  </pic:spPr>
                </pic:pic>
              </a:graphicData>
            </a:graphic>
            <wp14:sizeRelH relativeFrom="page">
              <wp14:pctWidth>0</wp14:pctWidth>
            </wp14:sizeRelH>
            <wp14:sizeRelV relativeFrom="page">
              <wp14:pctHeight>0</wp14:pctHeight>
            </wp14:sizeRelV>
          </wp:anchor>
        </w:drawing>
      </w:r>
    </w:p>
    <w:p w14:paraId="1FB03592" w14:textId="77777777" w:rsidR="005032B7" w:rsidRPr="007378DE" w:rsidRDefault="00A65FEE" w:rsidP="00A13BA4">
      <w:pPr>
        <w:pStyle w:val="ListParagraph"/>
        <w:numPr>
          <w:ilvl w:val="0"/>
          <w:numId w:val="68"/>
        </w:numPr>
        <w:ind w:left="1080"/>
        <w:jc w:val="both"/>
        <w:rPr>
          <w:rFonts w:eastAsia="Arial"/>
        </w:rPr>
      </w:pPr>
      <w:r w:rsidRPr="007378DE">
        <w:rPr>
          <w:rFonts w:eastAsia="Arial"/>
        </w:rPr>
        <w:t>Handle flammable chemicals in areas free from ignition sources.</w:t>
      </w:r>
    </w:p>
    <w:p w14:paraId="4603E985" w14:textId="21944D39" w:rsidR="005032B7" w:rsidRPr="007378DE" w:rsidRDefault="00A65FEE" w:rsidP="00A13BA4">
      <w:pPr>
        <w:pStyle w:val="ListParagraph"/>
        <w:numPr>
          <w:ilvl w:val="0"/>
          <w:numId w:val="68"/>
        </w:numPr>
        <w:ind w:left="1080"/>
        <w:jc w:val="both"/>
        <w:rPr>
          <w:rFonts w:eastAsia="Arial"/>
        </w:rPr>
      </w:pPr>
      <w:r w:rsidRPr="007378DE">
        <w:rPr>
          <w:rFonts w:eastAsia="Arial"/>
        </w:rPr>
        <w:t>Never heat flammable chemicals with an open flame. Use a water bath, oil bath, heating mantle,</w:t>
      </w:r>
      <w:r w:rsidR="00F8252A" w:rsidRPr="007378DE">
        <w:rPr>
          <w:rFonts w:eastAsia="Arial"/>
        </w:rPr>
        <w:t xml:space="preserve"> </w:t>
      </w:r>
      <w:r w:rsidRPr="007378DE">
        <w:rPr>
          <w:rFonts w:eastAsia="Arial"/>
        </w:rPr>
        <w:t>hot air bath</w:t>
      </w:r>
      <w:r w:rsidR="00F8252A" w:rsidRPr="007378DE">
        <w:rPr>
          <w:rFonts w:eastAsia="Arial"/>
        </w:rPr>
        <w:t xml:space="preserve">, </w:t>
      </w:r>
      <w:r w:rsidRPr="007378DE">
        <w:rPr>
          <w:rFonts w:eastAsia="Arial"/>
        </w:rPr>
        <w:t>hot plate, etc</w:t>
      </w:r>
      <w:r w:rsidR="007E3D03" w:rsidRPr="007378DE">
        <w:rPr>
          <w:rFonts w:eastAsia="Arial"/>
        </w:rPr>
        <w:t>.</w:t>
      </w:r>
      <w:r w:rsidR="00F8252A" w:rsidRPr="007378DE">
        <w:rPr>
          <w:rFonts w:eastAsia="Arial"/>
        </w:rPr>
        <w:t xml:space="preserve"> </w:t>
      </w:r>
      <w:r w:rsidRPr="007378DE">
        <w:rPr>
          <w:rFonts w:eastAsia="Arial"/>
        </w:rPr>
        <w:t>Such equipment should be intrinsically safe, with no open sparking mechanisms.</w:t>
      </w:r>
    </w:p>
    <w:p w14:paraId="1F227819" w14:textId="77777777" w:rsidR="005032B7" w:rsidRPr="007378DE" w:rsidRDefault="005032B7" w:rsidP="00191D7C">
      <w:pPr>
        <w:jc w:val="both"/>
      </w:pPr>
    </w:p>
    <w:p w14:paraId="08661653" w14:textId="77777777" w:rsidR="005032B7" w:rsidRPr="007378DE" w:rsidRDefault="00A65FEE" w:rsidP="00C578D0">
      <w:pPr>
        <w:ind w:left="720"/>
        <w:jc w:val="both"/>
        <w:rPr>
          <w:rFonts w:eastAsia="Arial"/>
        </w:rPr>
      </w:pPr>
      <w:r w:rsidRPr="007378DE">
        <w:rPr>
          <w:rFonts w:eastAsia="Arial"/>
          <w:b/>
          <w:bCs/>
          <w:i/>
        </w:rPr>
        <w:t xml:space="preserve">NOTE:  </w:t>
      </w:r>
      <w:r w:rsidRPr="007378DE">
        <w:rPr>
          <w:rFonts w:eastAsia="Arial"/>
          <w:i/>
        </w:rPr>
        <w:t>When using an oil bath, make sure the temperature is kept below the oil flash point.</w:t>
      </w:r>
    </w:p>
    <w:p w14:paraId="4F732D51" w14:textId="77777777" w:rsidR="005032B7" w:rsidRPr="007378DE" w:rsidRDefault="005032B7" w:rsidP="00191D7C">
      <w:pPr>
        <w:jc w:val="both"/>
      </w:pPr>
    </w:p>
    <w:p w14:paraId="109E5AFD" w14:textId="77777777" w:rsidR="005032B7" w:rsidRPr="007378DE" w:rsidRDefault="00A65FEE" w:rsidP="00A13BA4">
      <w:pPr>
        <w:pStyle w:val="ListParagraph"/>
        <w:numPr>
          <w:ilvl w:val="0"/>
          <w:numId w:val="68"/>
        </w:numPr>
        <w:ind w:left="1080"/>
        <w:jc w:val="both"/>
        <w:rPr>
          <w:rFonts w:eastAsia="Arial"/>
        </w:rPr>
      </w:pPr>
      <w:r w:rsidRPr="007378DE">
        <w:rPr>
          <w:rFonts w:eastAsia="Arial"/>
        </w:rPr>
        <w:t>Use ground straps when transferring flammable chemicals between metal containers to avoid generating static sparks.</w:t>
      </w:r>
    </w:p>
    <w:p w14:paraId="2615583B" w14:textId="516336E2" w:rsidR="005032B7" w:rsidRPr="007378DE" w:rsidRDefault="00A65FEE" w:rsidP="00A13BA4">
      <w:pPr>
        <w:pStyle w:val="ListParagraph"/>
        <w:numPr>
          <w:ilvl w:val="0"/>
          <w:numId w:val="68"/>
        </w:numPr>
        <w:ind w:left="1080"/>
        <w:jc w:val="both"/>
        <w:rPr>
          <w:rFonts w:eastAsia="Arial"/>
        </w:rPr>
      </w:pPr>
      <w:r w:rsidRPr="007378DE">
        <w:rPr>
          <w:rFonts w:eastAsia="Arial"/>
        </w:rPr>
        <w:t xml:space="preserve">Work in an area with good general ventilation and use a fume hood when there is a possibility of dangerous vapors. </w:t>
      </w:r>
      <w:r w:rsidR="00F8252A" w:rsidRPr="007378DE">
        <w:rPr>
          <w:rFonts w:eastAsia="Arial"/>
        </w:rPr>
        <w:t xml:space="preserve"> </w:t>
      </w:r>
      <w:r w:rsidRPr="007378DE">
        <w:rPr>
          <w:rFonts w:eastAsia="Arial"/>
        </w:rPr>
        <w:t>Ventilation will help reduce dangerous vapor concentrations, thus minimizing this fire hazard.</w:t>
      </w:r>
    </w:p>
    <w:p w14:paraId="1BE68B61" w14:textId="77777777" w:rsidR="005032B7" w:rsidRPr="007378DE" w:rsidRDefault="00A65FEE" w:rsidP="00A13BA4">
      <w:pPr>
        <w:pStyle w:val="ListParagraph"/>
        <w:numPr>
          <w:ilvl w:val="0"/>
          <w:numId w:val="68"/>
        </w:numPr>
        <w:ind w:left="1080"/>
        <w:jc w:val="both"/>
        <w:rPr>
          <w:rFonts w:eastAsia="Arial"/>
        </w:rPr>
      </w:pPr>
      <w:r w:rsidRPr="007378DE">
        <w:rPr>
          <w:rFonts w:eastAsia="Arial"/>
        </w:rPr>
        <w:t>Restrict the amount of stored flammables in the laboratory, and minimize the amount of flammables present in a work area.</w:t>
      </w:r>
    </w:p>
    <w:p w14:paraId="767DC7B3" w14:textId="77777777" w:rsidR="005032B7" w:rsidRPr="007378DE" w:rsidRDefault="005032B7" w:rsidP="00191D7C">
      <w:pPr>
        <w:jc w:val="both"/>
      </w:pPr>
    </w:p>
    <w:p w14:paraId="52631876" w14:textId="77777777" w:rsidR="005032B7" w:rsidRPr="007378DE" w:rsidRDefault="00A65FEE" w:rsidP="00C578D0">
      <w:pPr>
        <w:ind w:left="720"/>
        <w:jc w:val="both"/>
        <w:rPr>
          <w:rFonts w:eastAsia="Arial"/>
        </w:rPr>
      </w:pPr>
      <w:r w:rsidRPr="007378DE">
        <w:rPr>
          <w:rFonts w:eastAsia="Arial"/>
          <w:b/>
          <w:bCs/>
          <w:i/>
        </w:rPr>
        <w:t xml:space="preserve">NOTE:  </w:t>
      </w:r>
      <w:r w:rsidRPr="007378DE">
        <w:rPr>
          <w:rFonts w:eastAsia="Arial"/>
          <w:i/>
        </w:rPr>
        <w:t>The NFPA has established formal limits on the total amounts of flammable liquids that may be stored or used in laboratories. (NFPA 30 and 45)</w:t>
      </w:r>
    </w:p>
    <w:p w14:paraId="3EAE3937" w14:textId="77777777" w:rsidR="005032B7" w:rsidRPr="007378DE" w:rsidRDefault="005032B7" w:rsidP="00191D7C">
      <w:pPr>
        <w:jc w:val="both"/>
      </w:pPr>
    </w:p>
    <w:p w14:paraId="3CD5BE5C" w14:textId="77777777" w:rsidR="005032B7" w:rsidRPr="007378DE" w:rsidRDefault="00A65FEE" w:rsidP="00A13BA4">
      <w:pPr>
        <w:pStyle w:val="ListParagraph"/>
        <w:numPr>
          <w:ilvl w:val="0"/>
          <w:numId w:val="68"/>
        </w:numPr>
        <w:ind w:left="1080"/>
        <w:jc w:val="both"/>
        <w:rPr>
          <w:rFonts w:eastAsia="Arial"/>
        </w:rPr>
      </w:pPr>
      <w:r w:rsidRPr="007378DE">
        <w:rPr>
          <w:rFonts w:eastAsia="Arial"/>
        </w:rPr>
        <w:t>Only remove from storage the amount of chemical needed for a particular experiment or task.</w:t>
      </w:r>
    </w:p>
    <w:p w14:paraId="6EF49EEB" w14:textId="77777777" w:rsidR="00C578D0" w:rsidRPr="007378DE" w:rsidRDefault="00C578D0" w:rsidP="00C578D0">
      <w:pPr>
        <w:pStyle w:val="ListParagraph"/>
        <w:ind w:left="1440"/>
        <w:jc w:val="both"/>
        <w:rPr>
          <w:rFonts w:eastAsia="Arial"/>
        </w:rPr>
      </w:pPr>
    </w:p>
    <w:p w14:paraId="398192DC" w14:textId="77777777" w:rsidR="005032B7" w:rsidRPr="007378DE" w:rsidRDefault="00A65FEE" w:rsidP="00C578D0">
      <w:pPr>
        <w:jc w:val="both"/>
        <w:rPr>
          <w:rFonts w:eastAsia="Arial"/>
        </w:rPr>
      </w:pPr>
      <w:r w:rsidRPr="007378DE">
        <w:rPr>
          <w:rFonts w:eastAsia="Arial"/>
          <w:i/>
        </w:rPr>
        <w:t>9.3 SOLVENTS</w:t>
      </w:r>
    </w:p>
    <w:p w14:paraId="3AEBD492" w14:textId="77777777" w:rsidR="005032B7" w:rsidRPr="007378DE" w:rsidRDefault="005032B7" w:rsidP="009E15DB"/>
    <w:p w14:paraId="0446A5EE" w14:textId="77777777" w:rsidR="00204641" w:rsidRPr="007378DE" w:rsidRDefault="00C578D0" w:rsidP="00C578D0">
      <w:pPr>
        <w:jc w:val="both"/>
        <w:rPr>
          <w:rFonts w:eastAsia="Arial"/>
          <w:position w:val="-1"/>
          <w:u w:val="single" w:color="000000"/>
        </w:rPr>
      </w:pPr>
      <w:r w:rsidRPr="007378DE">
        <w:rPr>
          <w:noProof/>
        </w:rPr>
        <w:drawing>
          <wp:anchor distT="0" distB="0" distL="114300" distR="114300" simplePos="0" relativeHeight="251653632" behindDoc="1" locked="0" layoutInCell="1" allowOverlap="1" wp14:anchorId="5F2C303B" wp14:editId="3D4338F3">
            <wp:simplePos x="0" y="0"/>
            <wp:positionH relativeFrom="page">
              <wp:posOffset>5668645</wp:posOffset>
            </wp:positionH>
            <wp:positionV relativeFrom="paragraph">
              <wp:posOffset>44450</wp:posOffset>
            </wp:positionV>
            <wp:extent cx="1146175" cy="1234440"/>
            <wp:effectExtent l="0" t="0" r="0" b="3810"/>
            <wp:wrapSquare wrapText="bothSides"/>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6175" cy="123444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Organic solvents are often the most hazardous chemicals in the work</w:t>
      </w:r>
      <w:r w:rsidR="00F8252A" w:rsidRPr="007378DE">
        <w:rPr>
          <w:rFonts w:eastAsia="Arial"/>
        </w:rPr>
        <w:t xml:space="preserve"> </w:t>
      </w:r>
      <w:r w:rsidR="00A65FEE" w:rsidRPr="007378DE">
        <w:rPr>
          <w:rFonts w:eastAsia="Arial"/>
        </w:rPr>
        <w:t>place.  Solvents such as ether, alcohols, and toluene, for example, are highly volatile and flammable.</w:t>
      </w:r>
      <w:r w:rsidR="00C40622" w:rsidRPr="007378DE">
        <w:rPr>
          <w:rFonts w:eastAsia="Arial"/>
        </w:rPr>
        <w:t xml:space="preserve"> </w:t>
      </w:r>
      <w:r w:rsidR="00A65FEE" w:rsidRPr="007378DE">
        <w:rPr>
          <w:rFonts w:eastAsia="Arial"/>
        </w:rPr>
        <w:t>Perchlorinated solvents, such as carbon tetrachloride (</w:t>
      </w:r>
      <w:r w:rsidR="00F8252A" w:rsidRPr="007378DE">
        <w:rPr>
          <w:rFonts w:eastAsia="Arial"/>
        </w:rPr>
        <w:t>CCl</w:t>
      </w:r>
      <w:r w:rsidR="00F8252A" w:rsidRPr="007378DE">
        <w:rPr>
          <w:rFonts w:eastAsia="Arial"/>
          <w:position w:val="-3"/>
          <w:vertAlign w:val="subscript"/>
        </w:rPr>
        <w:t>4</w:t>
      </w:r>
      <w:r w:rsidR="00F8252A" w:rsidRPr="007378DE">
        <w:rPr>
          <w:rFonts w:eastAsia="Arial"/>
          <w:position w:val="-3"/>
        </w:rPr>
        <w:t>)</w:t>
      </w:r>
      <w:r w:rsidR="00A65FEE" w:rsidRPr="007378DE">
        <w:rPr>
          <w:rFonts w:eastAsia="Arial"/>
        </w:rPr>
        <w:t>, are non-flammable.</w:t>
      </w:r>
      <w:r w:rsidR="00C40622" w:rsidRPr="007378DE">
        <w:rPr>
          <w:rFonts w:eastAsia="Arial"/>
        </w:rPr>
        <w:t xml:space="preserve"> </w:t>
      </w:r>
      <w:r w:rsidR="00A65FEE" w:rsidRPr="007378DE">
        <w:rPr>
          <w:rFonts w:eastAsia="Arial"/>
        </w:rPr>
        <w:t xml:space="preserve">But </w:t>
      </w:r>
      <w:r w:rsidR="00F8252A" w:rsidRPr="007378DE">
        <w:rPr>
          <w:rFonts w:eastAsia="Arial"/>
        </w:rPr>
        <w:t>m</w:t>
      </w:r>
      <w:r w:rsidR="00A65FEE" w:rsidRPr="007378DE">
        <w:rPr>
          <w:rFonts w:eastAsia="Arial"/>
        </w:rPr>
        <w:t>ost hydrogen-containing</w:t>
      </w:r>
      <w:r w:rsidR="00097624" w:rsidRPr="007378DE">
        <w:rPr>
          <w:rFonts w:eastAsia="Arial"/>
        </w:rPr>
        <w:t xml:space="preserve"> </w:t>
      </w:r>
      <w:r w:rsidR="00A65FEE" w:rsidRPr="007378DE">
        <w:rPr>
          <w:rFonts w:eastAsia="Arial"/>
          <w:position w:val="-1"/>
        </w:rPr>
        <w:t xml:space="preserve">chlorinated solvents, such as </w:t>
      </w:r>
      <w:r w:rsidR="00F8252A" w:rsidRPr="007378DE">
        <w:rPr>
          <w:rFonts w:eastAsia="Arial"/>
          <w:position w:val="-1"/>
        </w:rPr>
        <w:t>c</w:t>
      </w:r>
      <w:r w:rsidR="00A65FEE" w:rsidRPr="007378DE">
        <w:rPr>
          <w:rFonts w:eastAsia="Arial"/>
          <w:position w:val="-1"/>
        </w:rPr>
        <w:t xml:space="preserve">hloroform, </w:t>
      </w:r>
      <w:r w:rsidR="00A65FEE" w:rsidRPr="007378DE">
        <w:rPr>
          <w:rFonts w:eastAsia="Arial"/>
          <w:position w:val="-1"/>
          <w:u w:val="single" w:color="000000"/>
        </w:rPr>
        <w:t>are</w:t>
      </w:r>
      <w:r w:rsidR="00F8252A" w:rsidRPr="007378DE">
        <w:rPr>
          <w:rFonts w:eastAsia="Arial"/>
          <w:position w:val="-1"/>
          <w:u w:color="000000"/>
        </w:rPr>
        <w:t xml:space="preserve"> </w:t>
      </w:r>
      <w:r w:rsidR="00204641" w:rsidRPr="007378DE">
        <w:rPr>
          <w:rFonts w:eastAsia="Arial"/>
          <w:position w:val="-1"/>
        </w:rPr>
        <w:t>flammable.</w:t>
      </w:r>
    </w:p>
    <w:p w14:paraId="25585A7A" w14:textId="77777777" w:rsidR="00204641" w:rsidRPr="007378DE" w:rsidRDefault="00204641" w:rsidP="00C578D0">
      <w:pPr>
        <w:jc w:val="both"/>
        <w:rPr>
          <w:rFonts w:eastAsia="Arial"/>
        </w:rPr>
      </w:pPr>
    </w:p>
    <w:p w14:paraId="4993CAF1" w14:textId="77777777" w:rsidR="005032B7" w:rsidRPr="007378DE" w:rsidRDefault="00A65FEE" w:rsidP="00C578D0">
      <w:pPr>
        <w:jc w:val="both"/>
        <w:rPr>
          <w:rFonts w:eastAsia="Arial"/>
        </w:rPr>
      </w:pPr>
      <w:r w:rsidRPr="007378DE">
        <w:rPr>
          <w:rFonts w:eastAsia="Arial"/>
        </w:rPr>
        <w:t>When exposed to heat or flame, chlorinated solvents may produce carbon monoxide, chlorine, phosgene, or other highly toxic gases.</w:t>
      </w:r>
    </w:p>
    <w:p w14:paraId="45DD6A79" w14:textId="77777777" w:rsidR="005032B7" w:rsidRPr="007378DE" w:rsidRDefault="005032B7" w:rsidP="00C578D0">
      <w:pPr>
        <w:jc w:val="both"/>
      </w:pPr>
    </w:p>
    <w:p w14:paraId="5A4A8583" w14:textId="663D5843" w:rsidR="005032B7" w:rsidRPr="007378DE" w:rsidRDefault="00A65FEE" w:rsidP="00C578D0">
      <w:pPr>
        <w:jc w:val="both"/>
        <w:rPr>
          <w:rFonts w:eastAsia="Arial"/>
        </w:rPr>
      </w:pPr>
      <w:r w:rsidRPr="007378DE">
        <w:rPr>
          <w:rFonts w:eastAsia="Arial"/>
        </w:rPr>
        <w:t>Always use volatile and flammable solvents in an area with good ventilation or preferably in a fume hood. Never use ether or other highly flammable solvents in a room with open flames or other ignition sources present, including non-intrinsically safe fixtures.</w:t>
      </w:r>
    </w:p>
    <w:p w14:paraId="77F0DF75" w14:textId="77777777" w:rsidR="005032B7" w:rsidRPr="007378DE" w:rsidRDefault="005032B7" w:rsidP="00C578D0">
      <w:pPr>
        <w:jc w:val="both"/>
      </w:pPr>
    </w:p>
    <w:p w14:paraId="6EB988C8" w14:textId="77777777" w:rsidR="005032B7" w:rsidRPr="007378DE" w:rsidRDefault="00A65FEE" w:rsidP="00C40622">
      <w:pPr>
        <w:ind w:left="360"/>
        <w:jc w:val="both"/>
        <w:rPr>
          <w:rFonts w:eastAsia="Arial"/>
        </w:rPr>
      </w:pPr>
      <w:r w:rsidRPr="007378DE">
        <w:rPr>
          <w:rFonts w:eastAsia="Arial"/>
          <w:b/>
          <w:bCs/>
        </w:rPr>
        <w:t>Solvent Exposure Hazards</w:t>
      </w:r>
    </w:p>
    <w:p w14:paraId="5EC15578" w14:textId="77777777" w:rsidR="005032B7" w:rsidRPr="007378DE" w:rsidRDefault="005032B7" w:rsidP="00C578D0">
      <w:pPr>
        <w:jc w:val="both"/>
      </w:pPr>
    </w:p>
    <w:p w14:paraId="39F8BD54" w14:textId="77777777" w:rsidR="005032B7" w:rsidRPr="007378DE" w:rsidRDefault="00A65FEE" w:rsidP="00C40622">
      <w:pPr>
        <w:ind w:left="360"/>
        <w:jc w:val="both"/>
        <w:rPr>
          <w:rFonts w:eastAsia="Arial"/>
        </w:rPr>
      </w:pPr>
      <w:r w:rsidRPr="007378DE">
        <w:rPr>
          <w:rFonts w:eastAsia="Arial"/>
        </w:rPr>
        <w:t>Health hazards associated with solvents include exposure by the following routes:</w:t>
      </w:r>
    </w:p>
    <w:p w14:paraId="1684061A" w14:textId="77777777" w:rsidR="005032B7" w:rsidRPr="007378DE" w:rsidRDefault="005032B7" w:rsidP="00C578D0">
      <w:pPr>
        <w:jc w:val="both"/>
      </w:pPr>
    </w:p>
    <w:p w14:paraId="61EACAF7" w14:textId="77777777" w:rsidR="005032B7" w:rsidRPr="007378DE" w:rsidRDefault="00A65FEE" w:rsidP="00A13BA4">
      <w:pPr>
        <w:pStyle w:val="ListParagraph"/>
        <w:numPr>
          <w:ilvl w:val="0"/>
          <w:numId w:val="69"/>
        </w:numPr>
        <w:jc w:val="both"/>
      </w:pPr>
      <w:r w:rsidRPr="007378DE">
        <w:rPr>
          <w:rFonts w:eastAsia="Arial"/>
          <w:u w:val="single" w:color="000000"/>
        </w:rPr>
        <w:t>Inhalation</w:t>
      </w:r>
      <w:r w:rsidRPr="007378DE">
        <w:rPr>
          <w:rFonts w:eastAsia="Arial"/>
        </w:rPr>
        <w:t xml:space="preserve"> of a solvent may cause bronchial irritation, dizziness, central nervous system depression, nausea, headache, coma, or death. Prolonged exposure to excessive concentrations of solvent vapors may cause liver or kidney damage.  The consumption of alcoholic beverages can enhance these effects.</w:t>
      </w:r>
    </w:p>
    <w:p w14:paraId="0779566D" w14:textId="77777777" w:rsidR="005032B7" w:rsidRPr="007378DE" w:rsidRDefault="00A65FEE" w:rsidP="00A13BA4">
      <w:pPr>
        <w:pStyle w:val="ListParagraph"/>
        <w:numPr>
          <w:ilvl w:val="0"/>
          <w:numId w:val="69"/>
        </w:numPr>
        <w:jc w:val="both"/>
        <w:rPr>
          <w:rFonts w:eastAsia="Arial"/>
        </w:rPr>
      </w:pPr>
      <w:r w:rsidRPr="007378DE">
        <w:rPr>
          <w:rFonts w:eastAsia="Arial"/>
          <w:u w:val="single" w:color="000000"/>
        </w:rPr>
        <w:t>Skin contact</w:t>
      </w:r>
      <w:r w:rsidRPr="007378DE">
        <w:rPr>
          <w:rFonts w:eastAsia="Arial"/>
        </w:rPr>
        <w:t xml:space="preserve"> with solvents may lead to defatting, drying, and skin irritation.</w:t>
      </w:r>
    </w:p>
    <w:p w14:paraId="54F54E44" w14:textId="77777777" w:rsidR="005032B7" w:rsidRPr="007378DE" w:rsidRDefault="00A65FEE" w:rsidP="00A13BA4">
      <w:pPr>
        <w:pStyle w:val="ListParagraph"/>
        <w:numPr>
          <w:ilvl w:val="0"/>
          <w:numId w:val="69"/>
        </w:numPr>
        <w:jc w:val="both"/>
        <w:rPr>
          <w:rFonts w:eastAsia="Arial"/>
        </w:rPr>
      </w:pPr>
      <w:r w:rsidRPr="007378DE">
        <w:rPr>
          <w:rFonts w:eastAsia="Arial"/>
          <w:u w:val="single" w:color="000000"/>
        </w:rPr>
        <w:t>Ingestion</w:t>
      </w:r>
      <w:r w:rsidRPr="007378DE">
        <w:rPr>
          <w:rFonts w:eastAsia="Arial"/>
        </w:rPr>
        <w:t xml:space="preserve"> of a solvent may cause sever</w:t>
      </w:r>
      <w:r w:rsidR="00204641" w:rsidRPr="007378DE">
        <w:rPr>
          <w:rFonts w:eastAsia="Arial"/>
        </w:rPr>
        <w:t>e</w:t>
      </w:r>
      <w:r w:rsidRPr="007378DE">
        <w:rPr>
          <w:rFonts w:eastAsia="Arial"/>
        </w:rPr>
        <w:t xml:space="preserve"> toxicological effects.  Seek medical attention immediately.</w:t>
      </w:r>
    </w:p>
    <w:p w14:paraId="61C86928" w14:textId="77777777" w:rsidR="005032B7" w:rsidRPr="007378DE" w:rsidRDefault="005032B7" w:rsidP="00C578D0">
      <w:pPr>
        <w:jc w:val="both"/>
      </w:pPr>
    </w:p>
    <w:p w14:paraId="6077174B" w14:textId="77777777" w:rsidR="005032B7" w:rsidRPr="007378DE" w:rsidRDefault="00A65FEE" w:rsidP="00F23C26">
      <w:pPr>
        <w:ind w:left="360"/>
        <w:jc w:val="both"/>
        <w:rPr>
          <w:rFonts w:eastAsia="Arial"/>
        </w:rPr>
      </w:pPr>
      <w:r w:rsidRPr="007378DE">
        <w:rPr>
          <w:rFonts w:eastAsia="Arial"/>
        </w:rPr>
        <w:t xml:space="preserve">The odor threshold for the following chemicals exceeds acceptable exposure limits. Therefore, if you can smell it, you may be overexposed — </w:t>
      </w:r>
      <w:r w:rsidRPr="007378DE">
        <w:rPr>
          <w:rFonts w:eastAsia="Arial"/>
          <w:i/>
        </w:rPr>
        <w:t xml:space="preserve">increase ventilation immediately! </w:t>
      </w:r>
      <w:r w:rsidRPr="007378DE">
        <w:rPr>
          <w:rFonts w:eastAsia="Arial"/>
        </w:rPr>
        <w:t>Examples of such solvents are:</w:t>
      </w:r>
    </w:p>
    <w:p w14:paraId="53C58A70" w14:textId="77777777" w:rsidR="005032B7" w:rsidRPr="007378DE" w:rsidRDefault="005032B7" w:rsidP="00C578D0">
      <w:pPr>
        <w:jc w:val="both"/>
      </w:pPr>
    </w:p>
    <w:p w14:paraId="5C5CBDA2" w14:textId="77777777" w:rsidR="005032B7" w:rsidRPr="007378DE" w:rsidRDefault="00A65FEE" w:rsidP="00A13BA4">
      <w:pPr>
        <w:pStyle w:val="ListParagraph"/>
        <w:numPr>
          <w:ilvl w:val="0"/>
          <w:numId w:val="69"/>
        </w:numPr>
        <w:jc w:val="both"/>
        <w:rPr>
          <w:rFonts w:eastAsia="Arial"/>
        </w:rPr>
      </w:pPr>
      <w:r w:rsidRPr="007378DE">
        <w:rPr>
          <w:rFonts w:eastAsia="Arial"/>
        </w:rPr>
        <w:t>Chloroform</w:t>
      </w:r>
    </w:p>
    <w:p w14:paraId="6CE3CC9C" w14:textId="77777777" w:rsidR="005032B7" w:rsidRPr="007378DE" w:rsidRDefault="00A65FEE" w:rsidP="00A13BA4">
      <w:pPr>
        <w:pStyle w:val="ListParagraph"/>
        <w:numPr>
          <w:ilvl w:val="0"/>
          <w:numId w:val="69"/>
        </w:numPr>
        <w:jc w:val="both"/>
        <w:rPr>
          <w:rFonts w:eastAsia="Arial"/>
        </w:rPr>
      </w:pPr>
      <w:r w:rsidRPr="007378DE">
        <w:rPr>
          <w:rFonts w:eastAsia="Arial"/>
        </w:rPr>
        <w:t>Benzene</w:t>
      </w:r>
    </w:p>
    <w:p w14:paraId="7A2D77ED" w14:textId="77777777" w:rsidR="005032B7" w:rsidRPr="007378DE" w:rsidRDefault="00A65FEE" w:rsidP="00A13BA4">
      <w:pPr>
        <w:pStyle w:val="ListParagraph"/>
        <w:numPr>
          <w:ilvl w:val="0"/>
          <w:numId w:val="69"/>
        </w:numPr>
        <w:jc w:val="both"/>
        <w:rPr>
          <w:rFonts w:eastAsia="Arial"/>
        </w:rPr>
      </w:pPr>
      <w:r w:rsidRPr="007378DE">
        <w:rPr>
          <w:rFonts w:eastAsia="Arial"/>
        </w:rPr>
        <w:t>Carbon tetrachloride</w:t>
      </w:r>
    </w:p>
    <w:p w14:paraId="3D5EB7A8" w14:textId="77777777" w:rsidR="005032B7" w:rsidRPr="007378DE" w:rsidRDefault="00A65FEE" w:rsidP="00A13BA4">
      <w:pPr>
        <w:pStyle w:val="ListParagraph"/>
        <w:numPr>
          <w:ilvl w:val="0"/>
          <w:numId w:val="69"/>
        </w:numPr>
        <w:jc w:val="both"/>
        <w:rPr>
          <w:rFonts w:eastAsia="Arial"/>
        </w:rPr>
      </w:pPr>
      <w:r w:rsidRPr="007378DE">
        <w:rPr>
          <w:rFonts w:eastAsia="Arial"/>
        </w:rPr>
        <w:t>Methylene chloride</w:t>
      </w:r>
    </w:p>
    <w:p w14:paraId="75B88BE8" w14:textId="77777777" w:rsidR="005032B7" w:rsidRPr="007378DE" w:rsidRDefault="005032B7" w:rsidP="00C578D0">
      <w:pPr>
        <w:jc w:val="both"/>
      </w:pPr>
    </w:p>
    <w:p w14:paraId="43DC485B" w14:textId="77777777" w:rsidR="005032B7" w:rsidRPr="007378DE" w:rsidRDefault="00A65FEE" w:rsidP="00C40622">
      <w:pPr>
        <w:ind w:left="720"/>
        <w:jc w:val="both"/>
        <w:rPr>
          <w:rFonts w:eastAsia="Arial"/>
        </w:rPr>
      </w:pPr>
      <w:r w:rsidRPr="007378DE">
        <w:rPr>
          <w:rFonts w:eastAsia="Arial"/>
          <w:b/>
          <w:bCs/>
          <w:i/>
        </w:rPr>
        <w:t xml:space="preserve">NOTE: </w:t>
      </w:r>
      <w:r w:rsidRPr="007378DE">
        <w:rPr>
          <w:rFonts w:eastAsia="Arial"/>
          <w:i/>
        </w:rPr>
        <w:t>Do not depend on your sense of smell alone to know when hazardous vapors are present. The odor of some chemicals is so strong that they can be detected at levels far below hazardous concentrations (e.g., xylene).</w:t>
      </w:r>
    </w:p>
    <w:p w14:paraId="74D0954F" w14:textId="77777777" w:rsidR="005032B7" w:rsidRPr="007378DE" w:rsidRDefault="005032B7" w:rsidP="00C578D0">
      <w:pPr>
        <w:jc w:val="both"/>
      </w:pPr>
    </w:p>
    <w:p w14:paraId="00FCF821" w14:textId="77777777" w:rsidR="005032B7" w:rsidRPr="007378DE" w:rsidRDefault="00A65FEE" w:rsidP="00F23C26">
      <w:pPr>
        <w:ind w:left="360"/>
        <w:jc w:val="both"/>
        <w:rPr>
          <w:rFonts w:eastAsia="Arial"/>
        </w:rPr>
      </w:pPr>
      <w:r w:rsidRPr="007378DE">
        <w:rPr>
          <w:rFonts w:eastAsia="Arial"/>
        </w:rPr>
        <w:t>Some solvents (e.g., benzene) are known or suspected carcinogens.</w:t>
      </w:r>
    </w:p>
    <w:p w14:paraId="03C7CA5B" w14:textId="77777777" w:rsidR="005032B7" w:rsidRPr="007378DE" w:rsidRDefault="005032B7" w:rsidP="00C578D0">
      <w:pPr>
        <w:jc w:val="both"/>
      </w:pPr>
    </w:p>
    <w:p w14:paraId="22AAB9A9" w14:textId="77777777" w:rsidR="005032B7" w:rsidRPr="007378DE" w:rsidRDefault="00A65FEE" w:rsidP="00C40622">
      <w:pPr>
        <w:ind w:left="360"/>
        <w:jc w:val="both"/>
        <w:rPr>
          <w:rFonts w:eastAsia="Arial"/>
        </w:rPr>
      </w:pPr>
      <w:r w:rsidRPr="007378DE">
        <w:rPr>
          <w:rFonts w:eastAsia="Arial"/>
          <w:b/>
          <w:bCs/>
        </w:rPr>
        <w:t>Reducing Solvent Exposure</w:t>
      </w:r>
    </w:p>
    <w:p w14:paraId="0AA15B00" w14:textId="77777777" w:rsidR="005032B7" w:rsidRPr="007378DE" w:rsidRDefault="005032B7" w:rsidP="00C40622">
      <w:pPr>
        <w:ind w:left="360"/>
        <w:jc w:val="both"/>
      </w:pPr>
    </w:p>
    <w:p w14:paraId="6B2CD7F1" w14:textId="77777777" w:rsidR="005032B7" w:rsidRPr="007378DE" w:rsidRDefault="00A65FEE" w:rsidP="00C40622">
      <w:pPr>
        <w:ind w:left="360"/>
        <w:jc w:val="both"/>
        <w:rPr>
          <w:rFonts w:eastAsia="Arial"/>
        </w:rPr>
      </w:pPr>
      <w:r w:rsidRPr="007378DE">
        <w:rPr>
          <w:rFonts w:eastAsia="Arial"/>
        </w:rPr>
        <w:t>To decrease the effects of solvent exposure substitute</w:t>
      </w:r>
      <w:r w:rsidR="00204641" w:rsidRPr="007378DE">
        <w:rPr>
          <w:rFonts w:eastAsia="Arial"/>
        </w:rPr>
        <w:t xml:space="preserve"> </w:t>
      </w:r>
      <w:r w:rsidRPr="007378DE">
        <w:rPr>
          <w:rFonts w:eastAsia="Arial"/>
        </w:rPr>
        <w:t>hazardous solvents with less toxic or hazardous solvents whenever possible. For example, use hexane instead of diethyl ether, benzene or a chlorinated solvent.</w:t>
      </w:r>
    </w:p>
    <w:p w14:paraId="32651EF1" w14:textId="77777777" w:rsidR="005032B7" w:rsidRPr="007378DE" w:rsidRDefault="005032B7" w:rsidP="00C578D0">
      <w:pPr>
        <w:jc w:val="both"/>
      </w:pPr>
    </w:p>
    <w:p w14:paraId="6C60D273" w14:textId="77777777" w:rsidR="005032B7" w:rsidRPr="007378DE" w:rsidRDefault="00A65FEE" w:rsidP="00F23C26">
      <w:pPr>
        <w:ind w:left="360"/>
        <w:jc w:val="both"/>
        <w:rPr>
          <w:rFonts w:eastAsia="Arial"/>
        </w:rPr>
      </w:pPr>
      <w:r w:rsidRPr="007378DE">
        <w:rPr>
          <w:rFonts w:eastAsia="Arial"/>
          <w:b/>
          <w:bCs/>
        </w:rPr>
        <w:t>Solvent Example: DMSO</w:t>
      </w:r>
    </w:p>
    <w:p w14:paraId="597669E1" w14:textId="77777777" w:rsidR="005032B7" w:rsidRPr="007378DE" w:rsidRDefault="005032B7" w:rsidP="00C578D0">
      <w:pPr>
        <w:jc w:val="both"/>
      </w:pPr>
    </w:p>
    <w:p w14:paraId="2EC8D05B" w14:textId="77777777" w:rsidR="005032B7" w:rsidRPr="007378DE" w:rsidRDefault="00A65FEE" w:rsidP="00F23C26">
      <w:pPr>
        <w:ind w:left="360"/>
        <w:jc w:val="both"/>
        <w:rPr>
          <w:rFonts w:eastAsia="Arial"/>
        </w:rPr>
      </w:pPr>
      <w:r w:rsidRPr="007378DE">
        <w:rPr>
          <w:rFonts w:eastAsia="Arial"/>
        </w:rPr>
        <w:t>Dimethyl sulfoxide (DMSO) is unique because it is a good solvent with many water-soluble as well as lipid-soluble materials. Due to these properties, dimethyl sulfoxide is rapidly absorbed and distributed throughout the body.</w:t>
      </w:r>
    </w:p>
    <w:p w14:paraId="68EDF0F2" w14:textId="77777777" w:rsidR="005032B7" w:rsidRPr="007378DE" w:rsidRDefault="005032B7" w:rsidP="00F23C26">
      <w:pPr>
        <w:ind w:left="360"/>
        <w:jc w:val="both"/>
      </w:pPr>
    </w:p>
    <w:p w14:paraId="0B417578" w14:textId="77777777" w:rsidR="005032B7" w:rsidRPr="007378DE" w:rsidRDefault="00A65FEE" w:rsidP="00F23C26">
      <w:pPr>
        <w:ind w:left="360"/>
        <w:jc w:val="both"/>
        <w:rPr>
          <w:rFonts w:eastAsia="Arial"/>
        </w:rPr>
      </w:pPr>
      <w:r w:rsidRPr="007378DE">
        <w:rPr>
          <w:rFonts w:eastAsia="Arial"/>
        </w:rPr>
        <w:t>DMSO can facilitate absorption of other chemicals – such as grease, oils, cosmetics – that may contact the skin.</w:t>
      </w:r>
    </w:p>
    <w:p w14:paraId="6944323D" w14:textId="77777777" w:rsidR="005032B7" w:rsidRPr="007378DE" w:rsidRDefault="005032B7" w:rsidP="00C578D0">
      <w:pPr>
        <w:jc w:val="both"/>
      </w:pPr>
    </w:p>
    <w:p w14:paraId="78485075" w14:textId="77777777" w:rsidR="005032B7" w:rsidRPr="007378DE" w:rsidRDefault="00A65FEE" w:rsidP="00A13BA4">
      <w:pPr>
        <w:pStyle w:val="ListParagraph"/>
        <w:numPr>
          <w:ilvl w:val="0"/>
          <w:numId w:val="70"/>
        </w:numPr>
        <w:ind w:left="1080"/>
        <w:jc w:val="both"/>
        <w:rPr>
          <w:rFonts w:eastAsia="Arial"/>
        </w:rPr>
      </w:pPr>
      <w:r w:rsidRPr="007378DE">
        <w:rPr>
          <w:rFonts w:eastAsia="Arial"/>
        </w:rPr>
        <w:t>While DMSO alone has low toxicity, when combined with other, more toxic chemicals it can cause the more toxic chemical to be absorbed more readily through the skin.</w:t>
      </w:r>
    </w:p>
    <w:p w14:paraId="094393D7" w14:textId="77777777" w:rsidR="005032B7" w:rsidRPr="007378DE" w:rsidRDefault="00A65FEE" w:rsidP="00A13BA4">
      <w:pPr>
        <w:pStyle w:val="ListParagraph"/>
        <w:numPr>
          <w:ilvl w:val="0"/>
          <w:numId w:val="70"/>
        </w:numPr>
        <w:ind w:left="1080"/>
        <w:jc w:val="both"/>
        <w:rPr>
          <w:rFonts w:eastAsia="Arial"/>
        </w:rPr>
      </w:pPr>
      <w:r w:rsidRPr="007378DE">
        <w:rPr>
          <w:rFonts w:eastAsia="Arial"/>
        </w:rPr>
        <w:t>Some medications, such as liniment, also contain DMSO.</w:t>
      </w:r>
    </w:p>
    <w:p w14:paraId="008B51FC" w14:textId="77777777" w:rsidR="005032B7" w:rsidRPr="007378DE" w:rsidRDefault="005032B7" w:rsidP="00C578D0">
      <w:pPr>
        <w:jc w:val="both"/>
      </w:pPr>
    </w:p>
    <w:p w14:paraId="7BD4F0D5" w14:textId="77777777" w:rsidR="005032B7" w:rsidRPr="007378DE" w:rsidRDefault="00A65FEE" w:rsidP="0073068C">
      <w:pPr>
        <w:ind w:left="360"/>
        <w:jc w:val="both"/>
      </w:pPr>
      <w:r w:rsidRPr="007378DE">
        <w:rPr>
          <w:rFonts w:eastAsia="Arial"/>
        </w:rPr>
        <w:t>While relatively stable at room temperature, DMSO can react violently to other chemicals when heated.</w:t>
      </w:r>
    </w:p>
    <w:p w14:paraId="332815BD" w14:textId="77777777" w:rsidR="005032B7" w:rsidRPr="007378DE" w:rsidRDefault="005032B7" w:rsidP="0073068C">
      <w:pPr>
        <w:ind w:left="360"/>
        <w:jc w:val="both"/>
      </w:pPr>
    </w:p>
    <w:p w14:paraId="23D6CA81" w14:textId="77777777" w:rsidR="005032B7" w:rsidRPr="007378DE" w:rsidRDefault="00A65FEE" w:rsidP="0073068C">
      <w:pPr>
        <w:ind w:left="360"/>
        <w:jc w:val="both"/>
        <w:rPr>
          <w:rFonts w:eastAsia="Arial"/>
        </w:rPr>
      </w:pPr>
      <w:r w:rsidRPr="007378DE">
        <w:rPr>
          <w:rFonts w:eastAsia="Arial"/>
        </w:rPr>
        <w:t>Wear impervious clothing and personal protective equipment (laboratory coat, gloves, etc.) to prevent skin exposure.  Use chemical splash goggles and/or a face shield if splashing may occur.</w:t>
      </w:r>
    </w:p>
    <w:p w14:paraId="02237E59" w14:textId="77777777" w:rsidR="005032B7" w:rsidRPr="007378DE" w:rsidRDefault="005032B7" w:rsidP="009E15DB"/>
    <w:p w14:paraId="26B2DAC0" w14:textId="77777777" w:rsidR="005032B7" w:rsidRPr="007378DE" w:rsidRDefault="00A65FEE" w:rsidP="00C15EB1">
      <w:pPr>
        <w:jc w:val="both"/>
        <w:rPr>
          <w:rFonts w:eastAsia="Arial"/>
        </w:rPr>
      </w:pPr>
      <w:r w:rsidRPr="007378DE">
        <w:rPr>
          <w:rFonts w:eastAsia="Arial"/>
          <w:i/>
        </w:rPr>
        <w:t>9.4 TOXINS AND IRRITANTS</w:t>
      </w:r>
    </w:p>
    <w:p w14:paraId="367EB6FE" w14:textId="03DC7E45" w:rsidR="005032B7" w:rsidRPr="007378DE" w:rsidRDefault="0073068C" w:rsidP="00C15EB1">
      <w:pPr>
        <w:jc w:val="both"/>
      </w:pPr>
      <w:r w:rsidRPr="007378DE">
        <w:rPr>
          <w:noProof/>
        </w:rPr>
        <w:drawing>
          <wp:anchor distT="0" distB="0" distL="114300" distR="114300" simplePos="0" relativeHeight="251654656" behindDoc="1" locked="0" layoutInCell="1" allowOverlap="1" wp14:anchorId="56ECA33C" wp14:editId="4F3F1049">
            <wp:simplePos x="0" y="0"/>
            <wp:positionH relativeFrom="page">
              <wp:posOffset>5857875</wp:posOffset>
            </wp:positionH>
            <wp:positionV relativeFrom="paragraph">
              <wp:posOffset>83185</wp:posOffset>
            </wp:positionV>
            <wp:extent cx="976630" cy="904875"/>
            <wp:effectExtent l="0" t="0" r="0" b="9525"/>
            <wp:wrapSquare wrapText="bothSides"/>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6630" cy="904875"/>
                    </a:xfrm>
                    <a:prstGeom prst="rect">
                      <a:avLst/>
                    </a:prstGeom>
                    <a:noFill/>
                  </pic:spPr>
                </pic:pic>
              </a:graphicData>
            </a:graphic>
            <wp14:sizeRelH relativeFrom="page">
              <wp14:pctWidth>0</wp14:pctWidth>
            </wp14:sizeRelH>
            <wp14:sizeRelV relativeFrom="page">
              <wp14:pctHeight>0</wp14:pctHeight>
            </wp14:sizeRelV>
          </wp:anchor>
        </w:drawing>
      </w:r>
    </w:p>
    <w:p w14:paraId="363F0471" w14:textId="77777777" w:rsidR="005032B7" w:rsidRPr="007378DE" w:rsidRDefault="00A65FEE" w:rsidP="00C15EB1">
      <w:pPr>
        <w:jc w:val="both"/>
        <w:rPr>
          <w:rFonts w:eastAsia="Arial"/>
        </w:rPr>
      </w:pPr>
      <w:r w:rsidRPr="007378DE">
        <w:rPr>
          <w:rFonts w:eastAsia="Arial"/>
        </w:rPr>
        <w:t>The toxicity of a chemical refers to its ability to damage an organ system (kidneys, liver), disrupt a biochemical process (e.g., the blood-forming process) or disrupt cell function at some site remote from the site of contact. Any substance, even water, can be harmful to living things under the right conditions.</w:t>
      </w:r>
    </w:p>
    <w:p w14:paraId="2A9A388C" w14:textId="77777777" w:rsidR="005032B7" w:rsidRPr="007378DE" w:rsidRDefault="005032B7" w:rsidP="00C15EB1">
      <w:pPr>
        <w:jc w:val="both"/>
      </w:pPr>
    </w:p>
    <w:p w14:paraId="79780FFF" w14:textId="77777777" w:rsidR="005032B7" w:rsidRPr="007378DE" w:rsidRDefault="00A65FEE" w:rsidP="00C15EB1">
      <w:pPr>
        <w:jc w:val="both"/>
        <w:rPr>
          <w:rFonts w:eastAsia="Arial"/>
        </w:rPr>
      </w:pPr>
      <w:r w:rsidRPr="007378DE">
        <w:rPr>
          <w:rFonts w:eastAsia="Arial"/>
        </w:rPr>
        <w:t xml:space="preserve">The </w:t>
      </w:r>
      <w:r w:rsidRPr="007378DE">
        <w:rPr>
          <w:rFonts w:eastAsia="Arial"/>
          <w:b/>
          <w:bCs/>
        </w:rPr>
        <w:t xml:space="preserve">biological effects </w:t>
      </w:r>
      <w:r w:rsidRPr="007378DE">
        <w:rPr>
          <w:rFonts w:eastAsia="Arial"/>
        </w:rPr>
        <w:t>– whether beneficial, indifferent or toxic – of all chemicals are dependent on a number of factors, including:</w:t>
      </w:r>
    </w:p>
    <w:p w14:paraId="0E0AB23C" w14:textId="77777777" w:rsidR="005032B7" w:rsidRPr="007378DE" w:rsidRDefault="005032B7" w:rsidP="00C15EB1">
      <w:pPr>
        <w:jc w:val="both"/>
      </w:pPr>
    </w:p>
    <w:p w14:paraId="4B64605E" w14:textId="77777777" w:rsidR="005032B7" w:rsidRPr="007378DE" w:rsidRDefault="00A65FEE" w:rsidP="00A13BA4">
      <w:pPr>
        <w:pStyle w:val="ListParagraph"/>
        <w:numPr>
          <w:ilvl w:val="0"/>
          <w:numId w:val="71"/>
        </w:numPr>
        <w:jc w:val="both"/>
        <w:rPr>
          <w:rFonts w:eastAsia="Arial"/>
        </w:rPr>
      </w:pPr>
      <w:r w:rsidRPr="007378DE">
        <w:rPr>
          <w:rFonts w:eastAsia="Arial"/>
        </w:rPr>
        <w:t>Dose (the amount of chemical to which one is exposed)</w:t>
      </w:r>
    </w:p>
    <w:p w14:paraId="64D1D54E" w14:textId="77777777" w:rsidR="005032B7" w:rsidRPr="007378DE" w:rsidRDefault="00A65FEE" w:rsidP="00A13BA4">
      <w:pPr>
        <w:pStyle w:val="ListParagraph"/>
        <w:numPr>
          <w:ilvl w:val="0"/>
          <w:numId w:val="71"/>
        </w:numPr>
        <w:jc w:val="both"/>
        <w:rPr>
          <w:rFonts w:eastAsia="Arial"/>
        </w:rPr>
      </w:pPr>
      <w:r w:rsidRPr="007378DE">
        <w:rPr>
          <w:rFonts w:eastAsia="Arial"/>
        </w:rPr>
        <w:t>Duration of exposure (both length of time and frequency)</w:t>
      </w:r>
    </w:p>
    <w:p w14:paraId="60F10566" w14:textId="77777777" w:rsidR="005032B7" w:rsidRPr="007378DE" w:rsidRDefault="00A65FEE" w:rsidP="00A13BA4">
      <w:pPr>
        <w:pStyle w:val="ListParagraph"/>
        <w:numPr>
          <w:ilvl w:val="0"/>
          <w:numId w:val="71"/>
        </w:numPr>
        <w:jc w:val="both"/>
        <w:rPr>
          <w:rFonts w:eastAsia="Arial"/>
        </w:rPr>
      </w:pPr>
      <w:r w:rsidRPr="007378DE">
        <w:rPr>
          <w:rFonts w:eastAsia="Arial"/>
        </w:rPr>
        <w:t>Route of entry:</w:t>
      </w:r>
    </w:p>
    <w:p w14:paraId="196901C2" w14:textId="77777777" w:rsidR="005032B7" w:rsidRPr="007378DE" w:rsidRDefault="00A65FEE" w:rsidP="00A13BA4">
      <w:pPr>
        <w:pStyle w:val="ListParagraph"/>
        <w:numPr>
          <w:ilvl w:val="1"/>
          <w:numId w:val="72"/>
        </w:numPr>
        <w:ind w:left="1080"/>
        <w:jc w:val="both"/>
        <w:rPr>
          <w:rFonts w:eastAsia="Arial"/>
        </w:rPr>
      </w:pPr>
      <w:r w:rsidRPr="007378DE">
        <w:rPr>
          <w:rFonts w:eastAsia="Arial"/>
        </w:rPr>
        <w:t>Ingestion</w:t>
      </w:r>
    </w:p>
    <w:p w14:paraId="6C7531F0" w14:textId="77777777" w:rsidR="005032B7" w:rsidRPr="007378DE" w:rsidRDefault="00A65FEE" w:rsidP="00A13BA4">
      <w:pPr>
        <w:pStyle w:val="ListParagraph"/>
        <w:numPr>
          <w:ilvl w:val="1"/>
          <w:numId w:val="72"/>
        </w:numPr>
        <w:ind w:left="1080"/>
        <w:jc w:val="both"/>
        <w:rPr>
          <w:rFonts w:eastAsia="Arial"/>
        </w:rPr>
      </w:pPr>
      <w:r w:rsidRPr="007378DE">
        <w:rPr>
          <w:rFonts w:eastAsia="Arial"/>
          <w:position w:val="2"/>
        </w:rPr>
        <w:t>Absorption through the skin</w:t>
      </w:r>
    </w:p>
    <w:p w14:paraId="6709A272" w14:textId="77777777" w:rsidR="005032B7" w:rsidRPr="007378DE" w:rsidRDefault="00A65FEE" w:rsidP="00A13BA4">
      <w:pPr>
        <w:pStyle w:val="ListParagraph"/>
        <w:numPr>
          <w:ilvl w:val="1"/>
          <w:numId w:val="72"/>
        </w:numPr>
        <w:ind w:left="1080"/>
        <w:jc w:val="both"/>
        <w:rPr>
          <w:rFonts w:eastAsia="Arial"/>
        </w:rPr>
      </w:pPr>
      <w:r w:rsidRPr="007378DE">
        <w:rPr>
          <w:rFonts w:eastAsia="Arial"/>
          <w:position w:val="2"/>
        </w:rPr>
        <w:t>Inhalation</w:t>
      </w:r>
    </w:p>
    <w:p w14:paraId="77A9DCBB" w14:textId="77777777" w:rsidR="005032B7" w:rsidRPr="007378DE" w:rsidRDefault="00A65FEE" w:rsidP="00A13BA4">
      <w:pPr>
        <w:pStyle w:val="ListParagraph"/>
        <w:numPr>
          <w:ilvl w:val="1"/>
          <w:numId w:val="72"/>
        </w:numPr>
        <w:ind w:left="1080"/>
        <w:jc w:val="both"/>
        <w:rPr>
          <w:rFonts w:eastAsia="Arial"/>
        </w:rPr>
      </w:pPr>
      <w:r w:rsidRPr="007378DE">
        <w:rPr>
          <w:rFonts w:eastAsia="Arial"/>
          <w:position w:val="2"/>
        </w:rPr>
        <w:t>Injection</w:t>
      </w:r>
    </w:p>
    <w:p w14:paraId="4A85F2A9" w14:textId="77777777" w:rsidR="005032B7" w:rsidRPr="007378DE" w:rsidRDefault="005032B7" w:rsidP="00C15EB1">
      <w:pPr>
        <w:jc w:val="both"/>
      </w:pPr>
    </w:p>
    <w:p w14:paraId="0FBB19A2" w14:textId="77777777" w:rsidR="005032B7" w:rsidRPr="007378DE" w:rsidRDefault="00A65FEE" w:rsidP="00C15EB1">
      <w:pPr>
        <w:ind w:left="720"/>
        <w:jc w:val="both"/>
        <w:rPr>
          <w:rFonts w:eastAsia="Arial"/>
        </w:rPr>
      </w:pPr>
      <w:r w:rsidRPr="007378DE">
        <w:rPr>
          <w:rFonts w:eastAsia="Arial"/>
          <w:b/>
          <w:bCs/>
          <w:i/>
        </w:rPr>
        <w:t xml:space="preserve">NOTE: </w:t>
      </w:r>
      <w:r w:rsidRPr="007378DE">
        <w:rPr>
          <w:rFonts w:eastAsia="Arial"/>
          <w:i/>
        </w:rPr>
        <w:t>Inhalation and dermal absorption are the most common methods of chemical exposure in the workplace.</w:t>
      </w:r>
    </w:p>
    <w:p w14:paraId="17D32655" w14:textId="77777777" w:rsidR="005032B7" w:rsidRPr="007378DE" w:rsidRDefault="005032B7" w:rsidP="00C15EB1">
      <w:pPr>
        <w:jc w:val="both"/>
      </w:pPr>
    </w:p>
    <w:p w14:paraId="1A72537D" w14:textId="77777777" w:rsidR="005032B7" w:rsidRPr="007378DE" w:rsidRDefault="00A65FEE" w:rsidP="00A13BA4">
      <w:pPr>
        <w:pStyle w:val="ListParagraph"/>
        <w:numPr>
          <w:ilvl w:val="0"/>
          <w:numId w:val="71"/>
        </w:numPr>
        <w:jc w:val="both"/>
        <w:rPr>
          <w:rFonts w:eastAsia="Arial"/>
        </w:rPr>
      </w:pPr>
      <w:r w:rsidRPr="007378DE">
        <w:rPr>
          <w:rFonts w:eastAsia="Arial"/>
        </w:rPr>
        <w:t>Individual response and history</w:t>
      </w:r>
    </w:p>
    <w:p w14:paraId="2EF99643" w14:textId="77777777" w:rsidR="005032B7" w:rsidRPr="007378DE" w:rsidRDefault="00A65FEE" w:rsidP="00A13BA4">
      <w:pPr>
        <w:pStyle w:val="ListParagraph"/>
        <w:numPr>
          <w:ilvl w:val="0"/>
          <w:numId w:val="71"/>
        </w:numPr>
        <w:jc w:val="both"/>
        <w:rPr>
          <w:rFonts w:eastAsia="Arial"/>
        </w:rPr>
      </w:pPr>
      <w:r w:rsidRPr="007378DE">
        <w:rPr>
          <w:rFonts w:eastAsia="Arial"/>
        </w:rPr>
        <w:t>One’s exposure to other chemicals</w:t>
      </w:r>
    </w:p>
    <w:p w14:paraId="3806567E" w14:textId="77777777" w:rsidR="005032B7" w:rsidRPr="007378DE" w:rsidRDefault="00A65FEE" w:rsidP="00A13BA4">
      <w:pPr>
        <w:pStyle w:val="ListParagraph"/>
        <w:numPr>
          <w:ilvl w:val="0"/>
          <w:numId w:val="71"/>
        </w:numPr>
        <w:jc w:val="both"/>
        <w:rPr>
          <w:rFonts w:eastAsia="Arial"/>
        </w:rPr>
      </w:pPr>
      <w:r w:rsidRPr="007378DE">
        <w:rPr>
          <w:rFonts w:eastAsia="Arial"/>
        </w:rPr>
        <w:t>Mixing the toxin with other chemicals</w:t>
      </w:r>
    </w:p>
    <w:p w14:paraId="6630E48E" w14:textId="77777777" w:rsidR="005032B7" w:rsidRPr="007378DE" w:rsidRDefault="005032B7" w:rsidP="00C15EB1">
      <w:pPr>
        <w:jc w:val="both"/>
      </w:pPr>
    </w:p>
    <w:p w14:paraId="7CBD120B" w14:textId="77777777" w:rsidR="005032B7" w:rsidRPr="007378DE" w:rsidRDefault="00A65FEE" w:rsidP="00C15EB1">
      <w:pPr>
        <w:ind w:left="100"/>
        <w:jc w:val="both"/>
        <w:rPr>
          <w:rFonts w:eastAsia="Arial"/>
        </w:rPr>
      </w:pPr>
      <w:r w:rsidRPr="007378DE">
        <w:rPr>
          <w:rFonts w:eastAsia="Arial"/>
        </w:rPr>
        <w:t>The most important factor in toxicity is the dose-time relationship.  In general, the more toxin to which an individual is exposed, and the longer they are exposed to it, the stronger their physiological response will be.  However, an individual’s response can also depend on several other factors, including:</w:t>
      </w:r>
    </w:p>
    <w:p w14:paraId="7C6A36DD" w14:textId="77777777" w:rsidR="005032B7" w:rsidRPr="007378DE" w:rsidRDefault="005032B7" w:rsidP="00C15EB1">
      <w:pPr>
        <w:jc w:val="both"/>
      </w:pPr>
    </w:p>
    <w:p w14:paraId="11C7BAB1" w14:textId="77777777" w:rsidR="005032B7" w:rsidRPr="007378DE" w:rsidRDefault="00A65FEE" w:rsidP="00A13BA4">
      <w:pPr>
        <w:pStyle w:val="ListParagraph"/>
        <w:numPr>
          <w:ilvl w:val="1"/>
          <w:numId w:val="1"/>
        </w:numPr>
        <w:ind w:left="720"/>
        <w:jc w:val="both"/>
        <w:rPr>
          <w:rFonts w:eastAsia="Arial"/>
        </w:rPr>
      </w:pPr>
      <w:r w:rsidRPr="007378DE">
        <w:rPr>
          <w:rFonts w:eastAsia="Arial"/>
        </w:rPr>
        <w:t>Health</w:t>
      </w:r>
    </w:p>
    <w:p w14:paraId="3651DC43" w14:textId="77777777" w:rsidR="005032B7" w:rsidRPr="007378DE" w:rsidRDefault="00A65FEE" w:rsidP="00A13BA4">
      <w:pPr>
        <w:pStyle w:val="ListParagraph"/>
        <w:numPr>
          <w:ilvl w:val="1"/>
          <w:numId w:val="1"/>
        </w:numPr>
        <w:ind w:left="720"/>
        <w:jc w:val="both"/>
        <w:rPr>
          <w:rFonts w:eastAsia="Arial"/>
        </w:rPr>
      </w:pPr>
      <w:r w:rsidRPr="007378DE">
        <w:rPr>
          <w:rFonts w:eastAsia="Arial"/>
        </w:rPr>
        <w:t>Gender</w:t>
      </w:r>
    </w:p>
    <w:p w14:paraId="7D7BC682" w14:textId="77777777" w:rsidR="005032B7" w:rsidRPr="007378DE" w:rsidRDefault="00A65FEE" w:rsidP="00A13BA4">
      <w:pPr>
        <w:pStyle w:val="ListParagraph"/>
        <w:numPr>
          <w:ilvl w:val="1"/>
          <w:numId w:val="1"/>
        </w:numPr>
        <w:ind w:left="720"/>
        <w:jc w:val="both"/>
        <w:rPr>
          <w:rFonts w:eastAsia="Arial"/>
        </w:rPr>
      </w:pPr>
      <w:r w:rsidRPr="007378DE">
        <w:rPr>
          <w:rFonts w:eastAsia="Arial"/>
        </w:rPr>
        <w:t>Genetic predisposition</w:t>
      </w:r>
    </w:p>
    <w:p w14:paraId="107B7712" w14:textId="77777777" w:rsidR="005032B7" w:rsidRPr="007378DE" w:rsidRDefault="00A65FEE" w:rsidP="00A13BA4">
      <w:pPr>
        <w:pStyle w:val="ListParagraph"/>
        <w:numPr>
          <w:ilvl w:val="1"/>
          <w:numId w:val="1"/>
        </w:numPr>
        <w:ind w:left="720"/>
        <w:jc w:val="both"/>
        <w:rPr>
          <w:rFonts w:eastAsia="Arial"/>
        </w:rPr>
      </w:pPr>
      <w:r w:rsidRPr="007378DE">
        <w:rPr>
          <w:rFonts w:eastAsia="Arial"/>
        </w:rPr>
        <w:t>An individual’s exposure to other chemicals</w:t>
      </w:r>
    </w:p>
    <w:p w14:paraId="6B939B2B" w14:textId="77777777" w:rsidR="005032B7" w:rsidRPr="007378DE" w:rsidRDefault="00A65FEE" w:rsidP="00A13BA4">
      <w:pPr>
        <w:pStyle w:val="ListParagraph"/>
        <w:numPr>
          <w:ilvl w:val="1"/>
          <w:numId w:val="1"/>
        </w:numPr>
        <w:ind w:left="720"/>
        <w:jc w:val="both"/>
        <w:rPr>
          <w:rFonts w:eastAsia="Arial"/>
        </w:rPr>
      </w:pPr>
      <w:r w:rsidRPr="007378DE">
        <w:rPr>
          <w:rFonts w:eastAsia="Arial"/>
        </w:rPr>
        <w:t>Previous sensitization</w:t>
      </w:r>
    </w:p>
    <w:p w14:paraId="18B4B237" w14:textId="77777777" w:rsidR="005032B7" w:rsidRPr="007378DE" w:rsidRDefault="005032B7" w:rsidP="00C15EB1">
      <w:pPr>
        <w:jc w:val="both"/>
      </w:pPr>
    </w:p>
    <w:p w14:paraId="6725A98A" w14:textId="77777777" w:rsidR="005032B7" w:rsidRPr="007378DE" w:rsidRDefault="00A65FEE" w:rsidP="00C15EB1">
      <w:pPr>
        <w:ind w:left="720"/>
        <w:jc w:val="both"/>
        <w:rPr>
          <w:rFonts w:eastAsia="Arial"/>
          <w:i/>
        </w:rPr>
      </w:pPr>
      <w:r w:rsidRPr="007378DE">
        <w:rPr>
          <w:rFonts w:eastAsia="Arial"/>
          <w:b/>
          <w:bCs/>
          <w:i/>
        </w:rPr>
        <w:t>NOTE</w:t>
      </w:r>
      <w:r w:rsidR="00C15EB1" w:rsidRPr="007378DE">
        <w:rPr>
          <w:rFonts w:eastAsia="Arial"/>
          <w:b/>
          <w:bCs/>
          <w:i/>
        </w:rPr>
        <w:t xml:space="preserve">:  </w:t>
      </w:r>
      <w:r w:rsidRPr="007378DE">
        <w:rPr>
          <w:rFonts w:eastAsia="Arial"/>
          <w:i/>
        </w:rPr>
        <w:t>When a person becomes sensitized to a chemical, each subsequent exposure may often produce a stronger response than the previous exposure.</w:t>
      </w:r>
    </w:p>
    <w:p w14:paraId="2AE610DD" w14:textId="77777777" w:rsidR="00C15EB1" w:rsidRPr="007378DE" w:rsidRDefault="00C15EB1" w:rsidP="00C15EB1">
      <w:pPr>
        <w:ind w:left="720"/>
        <w:jc w:val="both"/>
        <w:rPr>
          <w:rFonts w:eastAsia="Arial"/>
        </w:rPr>
      </w:pPr>
    </w:p>
    <w:p w14:paraId="5721C02E" w14:textId="77777777" w:rsidR="005032B7" w:rsidRPr="007378DE" w:rsidRDefault="00A65FEE" w:rsidP="00A13BA4">
      <w:pPr>
        <w:pStyle w:val="ListParagraph"/>
        <w:numPr>
          <w:ilvl w:val="1"/>
          <w:numId w:val="1"/>
        </w:numPr>
        <w:ind w:left="720"/>
        <w:jc w:val="both"/>
        <w:rPr>
          <w:rFonts w:eastAsia="Arial"/>
        </w:rPr>
      </w:pPr>
      <w:r w:rsidRPr="007378DE">
        <w:rPr>
          <w:rFonts w:eastAsia="Arial"/>
        </w:rPr>
        <w:t>Chemical mixtures</w:t>
      </w:r>
    </w:p>
    <w:p w14:paraId="44D69301" w14:textId="77777777" w:rsidR="005032B7" w:rsidRPr="007378DE" w:rsidRDefault="005032B7" w:rsidP="00C15EB1">
      <w:pPr>
        <w:jc w:val="both"/>
      </w:pPr>
    </w:p>
    <w:p w14:paraId="76D27596" w14:textId="2C72BE4F" w:rsidR="005032B7" w:rsidRPr="007378DE" w:rsidRDefault="00A65FEE" w:rsidP="00C15EB1">
      <w:pPr>
        <w:ind w:left="720"/>
        <w:jc w:val="both"/>
        <w:rPr>
          <w:rFonts w:eastAsia="Arial"/>
        </w:rPr>
      </w:pPr>
      <w:r w:rsidRPr="007378DE">
        <w:rPr>
          <w:rFonts w:eastAsia="Arial"/>
          <w:b/>
          <w:bCs/>
          <w:i/>
        </w:rPr>
        <w:t>NOTE</w:t>
      </w:r>
      <w:r w:rsidR="00B00CEC" w:rsidRPr="007378DE">
        <w:rPr>
          <w:rFonts w:eastAsia="Arial"/>
          <w:b/>
          <w:bCs/>
          <w:i/>
        </w:rPr>
        <w:t>: Combining</w:t>
      </w:r>
      <w:r w:rsidRPr="007378DE">
        <w:rPr>
          <w:rFonts w:eastAsia="Arial"/>
          <w:i/>
        </w:rPr>
        <w:t xml:space="preserve"> a toxic chemical with another chemical can increase the toxicity of either or both chemicals.</w:t>
      </w:r>
    </w:p>
    <w:p w14:paraId="02F5EEBC" w14:textId="77777777" w:rsidR="005032B7" w:rsidRPr="007378DE" w:rsidRDefault="005032B7" w:rsidP="00C15EB1">
      <w:pPr>
        <w:jc w:val="both"/>
      </w:pPr>
    </w:p>
    <w:p w14:paraId="2FD463DC" w14:textId="77777777" w:rsidR="005032B7" w:rsidRPr="007378DE" w:rsidRDefault="00A65FEE" w:rsidP="00C15EB1">
      <w:pPr>
        <w:ind w:left="720"/>
        <w:jc w:val="both"/>
        <w:rPr>
          <w:rFonts w:eastAsia="Arial"/>
        </w:rPr>
      </w:pPr>
      <w:r w:rsidRPr="007378DE">
        <w:rPr>
          <w:rFonts w:eastAsia="Arial"/>
          <w:b/>
          <w:bCs/>
          <w:i/>
        </w:rPr>
        <w:t xml:space="preserve">IMPORTANT: </w:t>
      </w:r>
      <w:r w:rsidRPr="007378DE">
        <w:rPr>
          <w:rFonts w:eastAsia="Arial"/>
          <w:i/>
        </w:rPr>
        <w:t>Minimize exposure to any toxic chemical.</w:t>
      </w:r>
    </w:p>
    <w:p w14:paraId="0207C64B" w14:textId="77777777" w:rsidR="005032B7" w:rsidRPr="007378DE" w:rsidRDefault="005032B7" w:rsidP="00C15EB1">
      <w:pPr>
        <w:jc w:val="both"/>
      </w:pPr>
    </w:p>
    <w:p w14:paraId="7F4EEDC7" w14:textId="77777777" w:rsidR="005032B7" w:rsidRPr="007378DE" w:rsidRDefault="00A65FEE" w:rsidP="00C15EB1">
      <w:pPr>
        <w:ind w:left="360"/>
        <w:jc w:val="both"/>
        <w:rPr>
          <w:rFonts w:eastAsia="Arial"/>
        </w:rPr>
      </w:pPr>
      <w:r w:rsidRPr="007378DE">
        <w:rPr>
          <w:rFonts w:eastAsia="Arial"/>
          <w:b/>
          <w:bCs/>
        </w:rPr>
        <w:t>General Safe Handling Guidelines</w:t>
      </w:r>
    </w:p>
    <w:p w14:paraId="1204F6E4" w14:textId="77777777" w:rsidR="005032B7" w:rsidRPr="007378DE" w:rsidRDefault="005032B7" w:rsidP="00C15EB1">
      <w:pPr>
        <w:jc w:val="both"/>
      </w:pPr>
    </w:p>
    <w:p w14:paraId="63803C27" w14:textId="77777777" w:rsidR="005032B7" w:rsidRPr="007378DE" w:rsidRDefault="00A65FEE" w:rsidP="00A13BA4">
      <w:pPr>
        <w:pStyle w:val="ListParagraph"/>
        <w:numPr>
          <w:ilvl w:val="0"/>
          <w:numId w:val="74"/>
        </w:numPr>
        <w:ind w:left="1080"/>
        <w:jc w:val="both"/>
        <w:rPr>
          <w:rFonts w:eastAsia="Arial"/>
        </w:rPr>
      </w:pPr>
      <w:r w:rsidRPr="007378DE">
        <w:rPr>
          <w:rFonts w:eastAsia="Arial"/>
        </w:rPr>
        <w:t>Read the appropriate SDS.</w:t>
      </w:r>
    </w:p>
    <w:p w14:paraId="49908E44" w14:textId="77777777" w:rsidR="00C15EB1" w:rsidRPr="007378DE" w:rsidRDefault="00A65FEE" w:rsidP="00A13BA4">
      <w:pPr>
        <w:pStyle w:val="ListParagraph"/>
        <w:numPr>
          <w:ilvl w:val="0"/>
          <w:numId w:val="74"/>
        </w:numPr>
        <w:ind w:left="1080"/>
        <w:jc w:val="both"/>
        <w:rPr>
          <w:rFonts w:eastAsia="Arial"/>
        </w:rPr>
      </w:pPr>
      <w:r w:rsidRPr="007378DE">
        <w:rPr>
          <w:rFonts w:eastAsia="Arial"/>
        </w:rPr>
        <w:t>Be familiar with the chemical’s exposure limit</w:t>
      </w:r>
      <w:r w:rsidR="00C15EB1" w:rsidRPr="007378DE">
        <w:rPr>
          <w:rFonts w:eastAsia="Arial"/>
        </w:rPr>
        <w:t>s.</w:t>
      </w:r>
    </w:p>
    <w:p w14:paraId="49AEA856" w14:textId="77777777" w:rsidR="005032B7" w:rsidRPr="007378DE" w:rsidRDefault="00A65FEE" w:rsidP="00A13BA4">
      <w:pPr>
        <w:pStyle w:val="ListParagraph"/>
        <w:numPr>
          <w:ilvl w:val="0"/>
          <w:numId w:val="74"/>
        </w:numPr>
        <w:ind w:left="1080"/>
        <w:jc w:val="both"/>
        <w:rPr>
          <w:rFonts w:eastAsia="Arial"/>
        </w:rPr>
      </w:pPr>
      <w:r w:rsidRPr="007378DE">
        <w:rPr>
          <w:rFonts w:eastAsia="Arial"/>
        </w:rPr>
        <w:t>Use a chemical fume hood.</w:t>
      </w:r>
    </w:p>
    <w:p w14:paraId="4C7CB8B8" w14:textId="77777777" w:rsidR="005032B7" w:rsidRPr="007378DE" w:rsidRDefault="00A65FEE" w:rsidP="00A13BA4">
      <w:pPr>
        <w:pStyle w:val="ListParagraph"/>
        <w:numPr>
          <w:ilvl w:val="0"/>
          <w:numId w:val="74"/>
        </w:numPr>
        <w:ind w:left="1080"/>
        <w:jc w:val="both"/>
        <w:rPr>
          <w:rFonts w:eastAsia="Arial"/>
        </w:rPr>
      </w:pPr>
      <w:r w:rsidRPr="007378DE">
        <w:rPr>
          <w:rFonts w:eastAsia="Arial"/>
          <w:i/>
        </w:rPr>
        <w:t xml:space="preserve">Always </w:t>
      </w:r>
      <w:r w:rsidRPr="007378DE">
        <w:rPr>
          <w:rFonts w:eastAsia="Arial"/>
        </w:rPr>
        <w:t>wear appropriate PPE.</w:t>
      </w:r>
    </w:p>
    <w:p w14:paraId="67C73DA3" w14:textId="77777777" w:rsidR="005032B7" w:rsidRPr="007378DE" w:rsidRDefault="00A65FEE" w:rsidP="00A13BA4">
      <w:pPr>
        <w:pStyle w:val="ListParagraph"/>
        <w:numPr>
          <w:ilvl w:val="0"/>
          <w:numId w:val="74"/>
        </w:numPr>
        <w:ind w:left="1080"/>
        <w:jc w:val="both"/>
        <w:rPr>
          <w:rFonts w:eastAsia="Arial"/>
        </w:rPr>
      </w:pPr>
      <w:r w:rsidRPr="007378DE">
        <w:rPr>
          <w:rFonts w:eastAsia="Arial"/>
          <w:i/>
        </w:rPr>
        <w:t xml:space="preserve">Never </w:t>
      </w:r>
      <w:r w:rsidRPr="007378DE">
        <w:rPr>
          <w:rFonts w:eastAsia="Arial"/>
        </w:rPr>
        <w:t>eat, drink, or use tobacco products around toxins or store them near any hazardous chemicals.</w:t>
      </w:r>
    </w:p>
    <w:p w14:paraId="61948B67" w14:textId="77777777" w:rsidR="005032B7" w:rsidRPr="007378DE" w:rsidRDefault="00A65FEE" w:rsidP="00A13BA4">
      <w:pPr>
        <w:pStyle w:val="ListParagraph"/>
        <w:numPr>
          <w:ilvl w:val="0"/>
          <w:numId w:val="74"/>
        </w:numPr>
        <w:ind w:left="1080"/>
        <w:jc w:val="both"/>
        <w:rPr>
          <w:rFonts w:eastAsia="Arial"/>
        </w:rPr>
      </w:pPr>
      <w:r w:rsidRPr="007378DE">
        <w:rPr>
          <w:rFonts w:eastAsia="Arial"/>
        </w:rPr>
        <w:t>Avoid</w:t>
      </w:r>
      <w:r w:rsidR="00C15EB1" w:rsidRPr="007378DE">
        <w:rPr>
          <w:rFonts w:eastAsia="Arial"/>
        </w:rPr>
        <w:t xml:space="preserve"> </w:t>
      </w:r>
      <w:r w:rsidRPr="007378DE">
        <w:rPr>
          <w:rFonts w:eastAsia="Arial"/>
        </w:rPr>
        <w:t>touching</w:t>
      </w:r>
      <w:r w:rsidR="00C15EB1" w:rsidRPr="007378DE">
        <w:rPr>
          <w:rFonts w:eastAsia="Arial"/>
        </w:rPr>
        <w:t xml:space="preserve"> </w:t>
      </w:r>
      <w:r w:rsidRPr="007378DE">
        <w:rPr>
          <w:rFonts w:eastAsia="Arial"/>
        </w:rPr>
        <w:t>your</w:t>
      </w:r>
      <w:r w:rsidR="00C15EB1" w:rsidRPr="007378DE">
        <w:rPr>
          <w:rFonts w:eastAsia="Arial"/>
        </w:rPr>
        <w:t xml:space="preserve"> </w:t>
      </w:r>
      <w:r w:rsidRPr="007378DE">
        <w:rPr>
          <w:rFonts w:eastAsia="Arial"/>
        </w:rPr>
        <w:t>face</w:t>
      </w:r>
      <w:r w:rsidRPr="007378DE">
        <w:rPr>
          <w:rFonts w:eastAsia="Arial"/>
        </w:rPr>
        <w:tab/>
        <w:t>or</w:t>
      </w:r>
      <w:r w:rsidR="00C15EB1" w:rsidRPr="007378DE">
        <w:rPr>
          <w:rFonts w:eastAsia="Arial"/>
        </w:rPr>
        <w:t xml:space="preserve"> </w:t>
      </w:r>
      <w:r w:rsidRPr="007378DE">
        <w:rPr>
          <w:rFonts w:eastAsia="Arial"/>
        </w:rPr>
        <w:t>other</w:t>
      </w:r>
      <w:r w:rsidR="00C15EB1" w:rsidRPr="007378DE">
        <w:rPr>
          <w:rFonts w:eastAsia="Arial"/>
        </w:rPr>
        <w:t xml:space="preserve"> </w:t>
      </w:r>
      <w:r w:rsidRPr="007378DE">
        <w:rPr>
          <w:rFonts w:eastAsia="Arial"/>
        </w:rPr>
        <w:t>expose</w:t>
      </w:r>
      <w:r w:rsidR="00C15EB1" w:rsidRPr="007378DE">
        <w:rPr>
          <w:rFonts w:eastAsia="Arial"/>
        </w:rPr>
        <w:t xml:space="preserve">d </w:t>
      </w:r>
      <w:r w:rsidRPr="007378DE">
        <w:rPr>
          <w:rFonts w:eastAsia="Arial"/>
        </w:rPr>
        <w:t>skin</w:t>
      </w:r>
      <w:r w:rsidRPr="007378DE">
        <w:rPr>
          <w:rFonts w:eastAsia="Arial"/>
        </w:rPr>
        <w:tab/>
        <w:t>wit</w:t>
      </w:r>
      <w:r w:rsidR="00C15EB1" w:rsidRPr="007378DE">
        <w:rPr>
          <w:rFonts w:eastAsia="Arial"/>
        </w:rPr>
        <w:t xml:space="preserve">h </w:t>
      </w:r>
      <w:r w:rsidRPr="007378DE">
        <w:rPr>
          <w:rFonts w:eastAsia="Arial"/>
        </w:rPr>
        <w:t>contaminated</w:t>
      </w:r>
      <w:r w:rsidR="00C15EB1" w:rsidRPr="007378DE">
        <w:rPr>
          <w:rFonts w:eastAsia="Arial"/>
        </w:rPr>
        <w:t xml:space="preserve"> </w:t>
      </w:r>
      <w:r w:rsidRPr="007378DE">
        <w:rPr>
          <w:rFonts w:eastAsia="Arial"/>
        </w:rPr>
        <w:t>gloves</w:t>
      </w:r>
      <w:r w:rsidR="00C15EB1" w:rsidRPr="007378DE">
        <w:rPr>
          <w:rFonts w:eastAsia="Arial"/>
        </w:rPr>
        <w:t xml:space="preserve"> </w:t>
      </w:r>
      <w:r w:rsidRPr="007378DE">
        <w:rPr>
          <w:rFonts w:eastAsia="Arial"/>
        </w:rPr>
        <w:t>or</w:t>
      </w:r>
      <w:r w:rsidR="00C15EB1" w:rsidRPr="007378DE">
        <w:rPr>
          <w:rFonts w:eastAsia="Arial"/>
        </w:rPr>
        <w:t xml:space="preserve"> </w:t>
      </w:r>
      <w:r w:rsidRPr="007378DE">
        <w:rPr>
          <w:rFonts w:eastAsia="Arial"/>
        </w:rPr>
        <w:t>other contaminated materials.</w:t>
      </w:r>
    </w:p>
    <w:p w14:paraId="1AB4CB8E" w14:textId="77777777" w:rsidR="005032B7" w:rsidRPr="007378DE" w:rsidRDefault="00A65FEE" w:rsidP="00A13BA4">
      <w:pPr>
        <w:pStyle w:val="ListParagraph"/>
        <w:numPr>
          <w:ilvl w:val="0"/>
          <w:numId w:val="74"/>
        </w:numPr>
        <w:ind w:left="1080"/>
        <w:jc w:val="both"/>
        <w:rPr>
          <w:rFonts w:eastAsia="Arial"/>
        </w:rPr>
      </w:pPr>
      <w:r w:rsidRPr="007378DE">
        <w:rPr>
          <w:rFonts w:eastAsia="Arial"/>
        </w:rPr>
        <w:t>Store toxic gases in a gas exhaust cabinet.</w:t>
      </w:r>
    </w:p>
    <w:p w14:paraId="24F1D7F6" w14:textId="77777777" w:rsidR="005032B7" w:rsidRPr="007378DE" w:rsidRDefault="005032B7" w:rsidP="00C15EB1">
      <w:pPr>
        <w:jc w:val="both"/>
      </w:pPr>
    </w:p>
    <w:p w14:paraId="6CF6B5E2" w14:textId="77777777" w:rsidR="005032B7" w:rsidRPr="007378DE" w:rsidRDefault="00A65FEE" w:rsidP="00C15EB1">
      <w:pPr>
        <w:ind w:left="360"/>
        <w:jc w:val="both"/>
        <w:rPr>
          <w:rFonts w:eastAsia="Arial"/>
        </w:rPr>
      </w:pPr>
      <w:r w:rsidRPr="007378DE">
        <w:rPr>
          <w:rFonts w:eastAsia="Arial"/>
          <w:b/>
          <w:bCs/>
        </w:rPr>
        <w:t>Acute Toxins vs. Chronic Toxins</w:t>
      </w:r>
    </w:p>
    <w:p w14:paraId="4FAC7DCF" w14:textId="77777777" w:rsidR="005032B7" w:rsidRPr="007378DE" w:rsidRDefault="005032B7" w:rsidP="00C15EB1">
      <w:pPr>
        <w:ind w:left="360"/>
        <w:jc w:val="both"/>
      </w:pPr>
    </w:p>
    <w:p w14:paraId="27635ED1" w14:textId="77777777" w:rsidR="005032B7" w:rsidRPr="007378DE" w:rsidRDefault="00A65FEE" w:rsidP="00C15EB1">
      <w:pPr>
        <w:ind w:left="360"/>
        <w:jc w:val="both"/>
        <w:rPr>
          <w:rFonts w:eastAsia="Arial"/>
        </w:rPr>
      </w:pPr>
      <w:r w:rsidRPr="007378DE">
        <w:rPr>
          <w:rFonts w:eastAsia="Arial"/>
        </w:rPr>
        <w:t>Th</w:t>
      </w:r>
      <w:r w:rsidR="00C15EB1" w:rsidRPr="007378DE">
        <w:rPr>
          <w:rFonts w:eastAsia="Arial"/>
        </w:rPr>
        <w:t xml:space="preserve">e </w:t>
      </w:r>
      <w:r w:rsidRPr="007378DE">
        <w:rPr>
          <w:rFonts w:eastAsia="Arial"/>
        </w:rPr>
        <w:t>dose-time relationship forms the</w:t>
      </w:r>
      <w:r w:rsidR="00C15EB1" w:rsidRPr="007378DE">
        <w:rPr>
          <w:rFonts w:eastAsia="Arial"/>
        </w:rPr>
        <w:t xml:space="preserve"> </w:t>
      </w:r>
      <w:r w:rsidRPr="007378DE">
        <w:rPr>
          <w:rFonts w:eastAsia="Arial"/>
        </w:rPr>
        <w:t>basis</w:t>
      </w:r>
      <w:r w:rsidR="00C15EB1" w:rsidRPr="007378DE">
        <w:rPr>
          <w:rFonts w:eastAsia="Arial"/>
        </w:rPr>
        <w:t xml:space="preserve"> </w:t>
      </w:r>
      <w:r w:rsidRPr="007378DE">
        <w:rPr>
          <w:rFonts w:eastAsia="Arial"/>
        </w:rPr>
        <w:t>for</w:t>
      </w:r>
      <w:r w:rsidR="00C15EB1" w:rsidRPr="007378DE">
        <w:rPr>
          <w:rFonts w:eastAsia="Arial"/>
        </w:rPr>
        <w:t xml:space="preserve"> </w:t>
      </w:r>
      <w:r w:rsidRPr="007378DE">
        <w:rPr>
          <w:rFonts w:eastAsia="Arial"/>
        </w:rPr>
        <w:t>distinguishing</w:t>
      </w:r>
      <w:r w:rsidR="00C15EB1" w:rsidRPr="007378DE">
        <w:rPr>
          <w:rFonts w:eastAsia="Arial"/>
        </w:rPr>
        <w:t xml:space="preserve"> </w:t>
      </w:r>
      <w:r w:rsidRPr="007378DE">
        <w:rPr>
          <w:rFonts w:eastAsia="Arial"/>
        </w:rPr>
        <w:t>between acute toxicity and chronic toxicity.</w:t>
      </w:r>
    </w:p>
    <w:p w14:paraId="2A3951FE" w14:textId="77777777" w:rsidR="005032B7" w:rsidRPr="007378DE" w:rsidRDefault="005032B7" w:rsidP="00C15EB1">
      <w:pPr>
        <w:ind w:left="360"/>
        <w:jc w:val="both"/>
      </w:pPr>
    </w:p>
    <w:p w14:paraId="740B3D7C" w14:textId="77777777" w:rsidR="005032B7" w:rsidRPr="007378DE" w:rsidRDefault="00A65FEE" w:rsidP="00C15EB1">
      <w:pPr>
        <w:ind w:left="360"/>
        <w:jc w:val="both"/>
        <w:rPr>
          <w:rFonts w:eastAsia="Arial"/>
        </w:rPr>
      </w:pPr>
      <w:r w:rsidRPr="007378DE">
        <w:rPr>
          <w:rFonts w:eastAsia="Arial"/>
        </w:rPr>
        <w:t xml:space="preserve">The </w:t>
      </w:r>
      <w:r w:rsidRPr="007378DE">
        <w:rPr>
          <w:rFonts w:eastAsia="Arial"/>
          <w:b/>
          <w:bCs/>
        </w:rPr>
        <w:t xml:space="preserve">acute toxicity </w:t>
      </w:r>
      <w:r w:rsidRPr="007378DE">
        <w:rPr>
          <w:rFonts w:eastAsia="Arial"/>
        </w:rPr>
        <w:t>of a chemical is its ability to inflict bodily damage from a single exposure. A</w:t>
      </w:r>
      <w:r w:rsidR="00C15EB1" w:rsidRPr="007378DE">
        <w:rPr>
          <w:rFonts w:eastAsia="Arial"/>
        </w:rPr>
        <w:t xml:space="preserve"> </w:t>
      </w:r>
      <w:r w:rsidRPr="007378DE">
        <w:rPr>
          <w:rFonts w:eastAsia="Arial"/>
        </w:rPr>
        <w:t>sudden, high-level exposure to an acute toxin can result in an emergency situation, such as a severe injury or even death. Examples of acute toxins include the following:</w:t>
      </w:r>
    </w:p>
    <w:p w14:paraId="6E42B16F" w14:textId="77777777" w:rsidR="005032B7" w:rsidRPr="007378DE" w:rsidRDefault="005032B7" w:rsidP="009E15DB"/>
    <w:p w14:paraId="0F9DE50A"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Hydrogen cyanide</w:t>
      </w:r>
    </w:p>
    <w:p w14:paraId="376871E5"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Hydrogen sulfide</w:t>
      </w:r>
    </w:p>
    <w:p w14:paraId="3CE6400C"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Nitrogen dioxide</w:t>
      </w:r>
    </w:p>
    <w:p w14:paraId="6833EEBD"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Ricin</w:t>
      </w:r>
    </w:p>
    <w:p w14:paraId="2B5AB575"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Organophosphate pesticides</w:t>
      </w:r>
    </w:p>
    <w:p w14:paraId="51F01974" w14:textId="77777777" w:rsidR="005032B7" w:rsidRPr="007378DE" w:rsidRDefault="00A65FEE" w:rsidP="00A13BA4">
      <w:pPr>
        <w:pStyle w:val="ListParagraph"/>
        <w:numPr>
          <w:ilvl w:val="0"/>
          <w:numId w:val="75"/>
        </w:numPr>
        <w:ind w:left="1080"/>
        <w:jc w:val="both"/>
        <w:rPr>
          <w:rFonts w:eastAsia="Arial"/>
        </w:rPr>
      </w:pPr>
      <w:r w:rsidRPr="007378DE">
        <w:rPr>
          <w:rFonts w:eastAsia="Arial"/>
        </w:rPr>
        <w:t>Arsenic</w:t>
      </w:r>
    </w:p>
    <w:p w14:paraId="030D49B7" w14:textId="77777777" w:rsidR="005032B7" w:rsidRPr="007378DE" w:rsidRDefault="005032B7" w:rsidP="009E15DB"/>
    <w:p w14:paraId="2FD1AB67" w14:textId="77777777" w:rsidR="005032B7" w:rsidRPr="007378DE" w:rsidRDefault="00A65FEE" w:rsidP="00C15EB1">
      <w:pPr>
        <w:ind w:left="720"/>
        <w:jc w:val="both"/>
        <w:rPr>
          <w:rFonts w:eastAsia="Arial"/>
        </w:rPr>
      </w:pPr>
      <w:r w:rsidRPr="007378DE">
        <w:rPr>
          <w:rFonts w:eastAsia="Arial"/>
          <w:b/>
          <w:bCs/>
          <w:i/>
        </w:rPr>
        <w:t xml:space="preserve">IMPORTANT: </w:t>
      </w:r>
      <w:r w:rsidRPr="007378DE">
        <w:rPr>
          <w:rFonts w:eastAsia="Arial"/>
          <w:i/>
        </w:rPr>
        <w:t>Do not work alone when handling acute toxins. Use a fume hood to ensure proper ventilation, or wear appropriate respiratory protection if a fume hood is not available</w:t>
      </w:r>
      <w:r w:rsidRPr="007378DE">
        <w:rPr>
          <w:rFonts w:eastAsia="Arial"/>
        </w:rPr>
        <w:t>.</w:t>
      </w:r>
    </w:p>
    <w:p w14:paraId="19A9518F" w14:textId="77777777" w:rsidR="005032B7" w:rsidRPr="007378DE" w:rsidRDefault="005032B7" w:rsidP="00C15EB1">
      <w:pPr>
        <w:jc w:val="both"/>
      </w:pPr>
    </w:p>
    <w:p w14:paraId="0FAA9BD7" w14:textId="77777777" w:rsidR="005032B7" w:rsidRPr="007378DE" w:rsidRDefault="00A65FEE" w:rsidP="00C15EB1">
      <w:pPr>
        <w:ind w:left="360"/>
        <w:jc w:val="both"/>
        <w:rPr>
          <w:rFonts w:eastAsia="Arial"/>
        </w:rPr>
      </w:pPr>
      <w:r w:rsidRPr="007378DE">
        <w:rPr>
          <w:rFonts w:eastAsia="Arial"/>
          <w:b/>
          <w:bCs/>
        </w:rPr>
        <w:t xml:space="preserve">Chronic toxicity </w:t>
      </w:r>
      <w:r w:rsidRPr="007378DE">
        <w:rPr>
          <w:rFonts w:eastAsia="Arial"/>
        </w:rPr>
        <w:t>refers to a chemical's ability to inflict systemic damage as a result of repeated exposures, over a prolonged time period, to relatively low levels of the chemical.  Such prolonged exposure may cause severe injury.  Examples of chronic toxins include the following:</w:t>
      </w:r>
    </w:p>
    <w:p w14:paraId="1F29461F" w14:textId="77777777" w:rsidR="005032B7" w:rsidRPr="007378DE" w:rsidRDefault="005032B7" w:rsidP="009E15DB"/>
    <w:p w14:paraId="0D73E3E3" w14:textId="77777777" w:rsidR="005032B7" w:rsidRPr="007378DE" w:rsidRDefault="00A65FEE" w:rsidP="00A13BA4">
      <w:pPr>
        <w:pStyle w:val="ListParagraph"/>
        <w:numPr>
          <w:ilvl w:val="0"/>
          <w:numId w:val="76"/>
        </w:numPr>
        <w:ind w:left="1080"/>
        <w:rPr>
          <w:rFonts w:eastAsia="Arial"/>
        </w:rPr>
      </w:pPr>
      <w:r w:rsidRPr="007378DE">
        <w:rPr>
          <w:rFonts w:eastAsia="Arial"/>
        </w:rPr>
        <w:t>Mercury</w:t>
      </w:r>
    </w:p>
    <w:p w14:paraId="31FA4007" w14:textId="77777777" w:rsidR="005032B7" w:rsidRPr="007378DE" w:rsidRDefault="00A65FEE" w:rsidP="00A13BA4">
      <w:pPr>
        <w:pStyle w:val="ListParagraph"/>
        <w:numPr>
          <w:ilvl w:val="0"/>
          <w:numId w:val="76"/>
        </w:numPr>
        <w:ind w:left="1080"/>
        <w:rPr>
          <w:rFonts w:eastAsia="Arial"/>
        </w:rPr>
      </w:pPr>
      <w:r w:rsidRPr="007378DE">
        <w:rPr>
          <w:rFonts w:eastAsia="Arial"/>
        </w:rPr>
        <w:t>Lead</w:t>
      </w:r>
    </w:p>
    <w:p w14:paraId="687707BC" w14:textId="77777777" w:rsidR="005032B7" w:rsidRPr="007378DE" w:rsidRDefault="00A65FEE" w:rsidP="00A13BA4">
      <w:pPr>
        <w:pStyle w:val="ListParagraph"/>
        <w:numPr>
          <w:ilvl w:val="0"/>
          <w:numId w:val="76"/>
        </w:numPr>
        <w:ind w:left="1080"/>
        <w:rPr>
          <w:rFonts w:eastAsia="Arial"/>
        </w:rPr>
      </w:pPr>
      <w:r w:rsidRPr="007378DE">
        <w:rPr>
          <w:rFonts w:eastAsia="Arial"/>
        </w:rPr>
        <w:t>Formaldehyde</w:t>
      </w:r>
    </w:p>
    <w:p w14:paraId="3970A42B" w14:textId="77777777" w:rsidR="005032B7" w:rsidRPr="007378DE" w:rsidRDefault="005032B7" w:rsidP="009E15DB"/>
    <w:p w14:paraId="3156DC8A" w14:textId="77777777" w:rsidR="005032B7" w:rsidRPr="007378DE" w:rsidRDefault="00A65FEE" w:rsidP="00C15EB1">
      <w:pPr>
        <w:ind w:left="360"/>
        <w:jc w:val="both"/>
        <w:rPr>
          <w:rFonts w:eastAsia="Arial"/>
        </w:rPr>
      </w:pPr>
      <w:r w:rsidRPr="007378DE">
        <w:rPr>
          <w:rFonts w:eastAsia="Arial"/>
        </w:rPr>
        <w:t>Some chemicals are extremely toxic and are known primarily as acute toxins. Some are known primarily as chronic toxins.  Others can cause either acute or chronic effects.</w:t>
      </w:r>
    </w:p>
    <w:p w14:paraId="6C576895" w14:textId="77777777" w:rsidR="005032B7" w:rsidRPr="007378DE" w:rsidRDefault="005032B7" w:rsidP="00C15EB1">
      <w:pPr>
        <w:ind w:left="360"/>
        <w:jc w:val="both"/>
      </w:pPr>
    </w:p>
    <w:p w14:paraId="7053FCC9" w14:textId="77777777" w:rsidR="005032B7" w:rsidRPr="007378DE" w:rsidRDefault="00A65FEE" w:rsidP="00C15EB1">
      <w:pPr>
        <w:ind w:left="360"/>
        <w:jc w:val="both"/>
        <w:rPr>
          <w:rFonts w:eastAsia="Arial"/>
        </w:rPr>
      </w:pPr>
      <w:r w:rsidRPr="007378DE">
        <w:rPr>
          <w:rFonts w:eastAsia="Arial"/>
        </w:rPr>
        <w:t>The toxic effects of chemicals can range from mild and reversible (e.g. a headache from a single episode of inhaling the vapors of petroleum naphtha that disappears when the victim gets fresh air) to serious and irreversible (liver or kidney damage from excessive exposures to chlorinated solvents). The toxic effects from chemical exposure depend on the severity of the exposures. Greater exposure and repeated exposure generally lead to more severe effects.</w:t>
      </w:r>
    </w:p>
    <w:p w14:paraId="61159125" w14:textId="77777777" w:rsidR="005032B7" w:rsidRPr="007378DE" w:rsidRDefault="005032B7" w:rsidP="00C15EB1">
      <w:pPr>
        <w:ind w:left="360"/>
      </w:pPr>
    </w:p>
    <w:p w14:paraId="136E2876" w14:textId="77777777" w:rsidR="005032B7" w:rsidRPr="007378DE" w:rsidRDefault="00A65FEE" w:rsidP="00C15EB1">
      <w:pPr>
        <w:ind w:left="360"/>
        <w:jc w:val="both"/>
        <w:rPr>
          <w:rFonts w:eastAsia="Arial"/>
        </w:rPr>
      </w:pPr>
      <w:r w:rsidRPr="007378DE">
        <w:rPr>
          <w:rFonts w:eastAsia="Arial"/>
          <w:b/>
          <w:bCs/>
        </w:rPr>
        <w:t>Types of Toxins</w:t>
      </w:r>
    </w:p>
    <w:p w14:paraId="0412FF8D" w14:textId="77777777" w:rsidR="005032B7" w:rsidRPr="007378DE" w:rsidRDefault="005032B7" w:rsidP="00C15EB1">
      <w:pPr>
        <w:ind w:left="360"/>
        <w:jc w:val="both"/>
      </w:pPr>
    </w:p>
    <w:p w14:paraId="67E27F0A" w14:textId="77777777" w:rsidR="005032B7" w:rsidRPr="007378DE" w:rsidRDefault="00C15EB1" w:rsidP="00C15EB1">
      <w:pPr>
        <w:ind w:left="360"/>
        <w:jc w:val="both"/>
        <w:rPr>
          <w:rFonts w:eastAsia="Arial"/>
        </w:rPr>
      </w:pPr>
      <w:r w:rsidRPr="007378DE">
        <w:rPr>
          <w:noProof/>
        </w:rPr>
        <w:drawing>
          <wp:anchor distT="0" distB="0" distL="114300" distR="114300" simplePos="0" relativeHeight="251655680" behindDoc="1" locked="0" layoutInCell="1" allowOverlap="1" wp14:anchorId="4160920B" wp14:editId="30CF7B73">
            <wp:simplePos x="0" y="0"/>
            <wp:positionH relativeFrom="page">
              <wp:posOffset>5753100</wp:posOffset>
            </wp:positionH>
            <wp:positionV relativeFrom="paragraph">
              <wp:posOffset>69215</wp:posOffset>
            </wp:positionV>
            <wp:extent cx="1103630" cy="1103630"/>
            <wp:effectExtent l="0" t="0" r="1270" b="1270"/>
            <wp:wrapSquare wrapText="bothSides"/>
            <wp:docPr id="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b/>
          <w:bCs/>
        </w:rPr>
        <w:t xml:space="preserve">Carcinogens </w:t>
      </w:r>
      <w:r w:rsidR="00A65FEE" w:rsidRPr="007378DE">
        <w:rPr>
          <w:rFonts w:eastAsia="Arial"/>
        </w:rPr>
        <w:t>are materials that can cause cancer in humans or animals. Several agencies including OSHA (Occupational Safety &amp; Health Administration), NIOSH (The National Institute for Occupational Safety and Health), and IARC (International Agency for Research on Cancer) are responsible for identifying carcinogens.</w:t>
      </w:r>
    </w:p>
    <w:p w14:paraId="77309306" w14:textId="77777777" w:rsidR="005032B7" w:rsidRPr="007378DE" w:rsidRDefault="00A65FEE" w:rsidP="00C15EB1">
      <w:pPr>
        <w:ind w:left="360"/>
        <w:jc w:val="both"/>
        <w:rPr>
          <w:rFonts w:eastAsia="Arial"/>
        </w:rPr>
      </w:pPr>
      <w:r w:rsidRPr="007378DE">
        <w:rPr>
          <w:rFonts w:eastAsia="Arial"/>
        </w:rPr>
        <w:t>There are very few chemicals known to cause cancer in humans, but there are many suspected carcinogens and many substances with properties similar to known carcinogens.</w:t>
      </w:r>
    </w:p>
    <w:p w14:paraId="1D8538B4" w14:textId="77777777" w:rsidR="005032B7" w:rsidRPr="007378DE" w:rsidRDefault="005032B7" w:rsidP="00C15EB1">
      <w:pPr>
        <w:ind w:left="360"/>
        <w:jc w:val="both"/>
      </w:pPr>
    </w:p>
    <w:p w14:paraId="1ADD1E0B" w14:textId="77777777" w:rsidR="005032B7" w:rsidRPr="007378DE" w:rsidRDefault="00A65FEE" w:rsidP="00C15EB1">
      <w:pPr>
        <w:ind w:left="360"/>
        <w:jc w:val="both"/>
        <w:rPr>
          <w:rFonts w:eastAsia="Arial"/>
        </w:rPr>
      </w:pPr>
      <w:r w:rsidRPr="007378DE">
        <w:rPr>
          <w:rFonts w:eastAsia="Arial"/>
        </w:rPr>
        <w:t>Examples of known carcinogens include the following:</w:t>
      </w:r>
    </w:p>
    <w:p w14:paraId="2FD65EDE" w14:textId="77777777" w:rsidR="005032B7" w:rsidRPr="007378DE" w:rsidRDefault="005032B7" w:rsidP="00C15EB1">
      <w:pPr>
        <w:ind w:left="360"/>
      </w:pPr>
    </w:p>
    <w:p w14:paraId="4E024071" w14:textId="77777777" w:rsidR="005032B7" w:rsidRPr="007378DE" w:rsidRDefault="00A65FEE" w:rsidP="00A13BA4">
      <w:pPr>
        <w:pStyle w:val="ListParagraph"/>
        <w:numPr>
          <w:ilvl w:val="0"/>
          <w:numId w:val="71"/>
        </w:numPr>
        <w:ind w:left="1080"/>
        <w:jc w:val="both"/>
        <w:rPr>
          <w:rFonts w:eastAsia="Arial"/>
        </w:rPr>
      </w:pPr>
      <w:r w:rsidRPr="007378DE">
        <w:rPr>
          <w:rFonts w:eastAsia="Arial"/>
        </w:rPr>
        <w:t>Asbestos</w:t>
      </w:r>
    </w:p>
    <w:p w14:paraId="476F0811" w14:textId="77777777" w:rsidR="005032B7" w:rsidRPr="007378DE" w:rsidRDefault="00A65FEE" w:rsidP="00A13BA4">
      <w:pPr>
        <w:pStyle w:val="ListParagraph"/>
        <w:numPr>
          <w:ilvl w:val="0"/>
          <w:numId w:val="71"/>
        </w:numPr>
        <w:ind w:left="1080"/>
        <w:jc w:val="both"/>
        <w:rPr>
          <w:rFonts w:eastAsia="Arial"/>
        </w:rPr>
      </w:pPr>
      <w:r w:rsidRPr="007378DE">
        <w:rPr>
          <w:rFonts w:eastAsia="Arial"/>
        </w:rPr>
        <w:t>Benzene</w:t>
      </w:r>
    </w:p>
    <w:p w14:paraId="099545ED" w14:textId="77777777" w:rsidR="005032B7" w:rsidRPr="007378DE" w:rsidRDefault="00A65FEE" w:rsidP="00A13BA4">
      <w:pPr>
        <w:pStyle w:val="ListParagraph"/>
        <w:numPr>
          <w:ilvl w:val="0"/>
          <w:numId w:val="71"/>
        </w:numPr>
        <w:ind w:left="1080"/>
        <w:jc w:val="both"/>
        <w:rPr>
          <w:rFonts w:eastAsia="Arial"/>
        </w:rPr>
      </w:pPr>
      <w:r w:rsidRPr="007378DE">
        <w:rPr>
          <w:rFonts w:eastAsia="Arial"/>
        </w:rPr>
        <w:t>Tobacco smoke</w:t>
      </w:r>
    </w:p>
    <w:p w14:paraId="3EA84F18" w14:textId="77777777" w:rsidR="005032B7" w:rsidRPr="007378DE" w:rsidRDefault="00A65FEE" w:rsidP="00A13BA4">
      <w:pPr>
        <w:pStyle w:val="ListParagraph"/>
        <w:numPr>
          <w:ilvl w:val="0"/>
          <w:numId w:val="71"/>
        </w:numPr>
        <w:ind w:left="1080"/>
        <w:jc w:val="both"/>
        <w:rPr>
          <w:rFonts w:eastAsia="Arial"/>
        </w:rPr>
      </w:pPr>
      <w:r w:rsidRPr="007378DE">
        <w:rPr>
          <w:rFonts w:eastAsia="Arial"/>
        </w:rPr>
        <w:t>Hexavalent Chromium</w:t>
      </w:r>
    </w:p>
    <w:p w14:paraId="59EF15D2" w14:textId="77777777" w:rsidR="005032B7" w:rsidRPr="007378DE" w:rsidRDefault="00A65FEE" w:rsidP="00A13BA4">
      <w:pPr>
        <w:pStyle w:val="ListParagraph"/>
        <w:numPr>
          <w:ilvl w:val="0"/>
          <w:numId w:val="71"/>
        </w:numPr>
        <w:ind w:left="1080"/>
        <w:jc w:val="both"/>
        <w:rPr>
          <w:rFonts w:eastAsia="Arial"/>
        </w:rPr>
      </w:pPr>
      <w:r w:rsidRPr="007378DE">
        <w:rPr>
          <w:rFonts w:eastAsia="Arial"/>
        </w:rPr>
        <w:t>Aflatoxins</w:t>
      </w:r>
    </w:p>
    <w:p w14:paraId="44250BC8" w14:textId="77777777" w:rsidR="005032B7" w:rsidRPr="007378DE" w:rsidRDefault="005032B7" w:rsidP="00C15EB1">
      <w:pPr>
        <w:ind w:left="360"/>
      </w:pPr>
    </w:p>
    <w:p w14:paraId="5C41C01C" w14:textId="77777777" w:rsidR="00AE070F" w:rsidRPr="007378DE" w:rsidRDefault="00A65FEE" w:rsidP="00AE070F">
      <w:pPr>
        <w:ind w:left="360"/>
        <w:jc w:val="both"/>
        <w:rPr>
          <w:rFonts w:eastAsia="Arial"/>
        </w:rPr>
      </w:pPr>
      <w:r w:rsidRPr="007378DE">
        <w:rPr>
          <w:rFonts w:eastAsia="Arial"/>
        </w:rPr>
        <w:t>Zero exposure should be the goal when working with known or suspected carcinogens. Workers who are routinely exposed to carcinogens should undergo periodic medical examinations.</w:t>
      </w:r>
    </w:p>
    <w:p w14:paraId="6173E4CF" w14:textId="77777777" w:rsidR="00AE070F" w:rsidRPr="007378DE" w:rsidRDefault="00AE070F" w:rsidP="00AE070F">
      <w:pPr>
        <w:ind w:left="360"/>
        <w:jc w:val="both"/>
        <w:rPr>
          <w:rFonts w:eastAsia="Arial"/>
        </w:rPr>
      </w:pPr>
    </w:p>
    <w:p w14:paraId="361DD5F5" w14:textId="77777777" w:rsidR="00AE070F" w:rsidRPr="007378DE" w:rsidRDefault="00A65FEE" w:rsidP="00AE070F">
      <w:pPr>
        <w:ind w:left="360"/>
        <w:jc w:val="both"/>
        <w:rPr>
          <w:rFonts w:eastAsia="Arial"/>
        </w:rPr>
      </w:pPr>
      <w:r w:rsidRPr="007378DE">
        <w:rPr>
          <w:rFonts w:eastAsia="Arial"/>
          <w:b/>
          <w:bCs/>
        </w:rPr>
        <w:t xml:space="preserve">Reproductive toxins </w:t>
      </w:r>
      <w:r w:rsidRPr="007378DE">
        <w:rPr>
          <w:rFonts w:eastAsia="Arial"/>
        </w:rPr>
        <w:t xml:space="preserve">are chemicals that can adversely affect a person’s ability to reproduce.  </w:t>
      </w:r>
    </w:p>
    <w:p w14:paraId="31A5DC0A" w14:textId="5EFBEE79" w:rsidR="00AE070F" w:rsidRPr="007378DE" w:rsidRDefault="0075149A" w:rsidP="00AE070F">
      <w:pPr>
        <w:ind w:left="360"/>
        <w:jc w:val="both"/>
        <w:rPr>
          <w:rFonts w:eastAsia="Arial"/>
          <w:b/>
          <w:bCs/>
        </w:rPr>
      </w:pPr>
      <w:r w:rsidRPr="007378DE">
        <w:rPr>
          <w:noProof/>
        </w:rPr>
        <w:drawing>
          <wp:anchor distT="0" distB="0" distL="114300" distR="114300" simplePos="0" relativeHeight="251656704" behindDoc="1" locked="0" layoutInCell="1" allowOverlap="1" wp14:anchorId="22BFC13F" wp14:editId="316558E4">
            <wp:simplePos x="0" y="0"/>
            <wp:positionH relativeFrom="page">
              <wp:posOffset>5998210</wp:posOffset>
            </wp:positionH>
            <wp:positionV relativeFrom="paragraph">
              <wp:posOffset>138867</wp:posOffset>
            </wp:positionV>
            <wp:extent cx="836930" cy="1202690"/>
            <wp:effectExtent l="0" t="0" r="1270" b="0"/>
            <wp:wrapSquare wrapText="bothSides"/>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6930" cy="1202690"/>
                    </a:xfrm>
                    <a:prstGeom prst="rect">
                      <a:avLst/>
                    </a:prstGeom>
                    <a:noFill/>
                  </pic:spPr>
                </pic:pic>
              </a:graphicData>
            </a:graphic>
            <wp14:sizeRelH relativeFrom="page">
              <wp14:pctWidth>0</wp14:pctWidth>
            </wp14:sizeRelH>
            <wp14:sizeRelV relativeFrom="page">
              <wp14:pctHeight>0</wp14:pctHeight>
            </wp14:sizeRelV>
          </wp:anchor>
        </w:drawing>
      </w:r>
    </w:p>
    <w:p w14:paraId="42F742C6" w14:textId="77777777" w:rsidR="005032B7" w:rsidRPr="007378DE" w:rsidRDefault="00A65FEE" w:rsidP="002728DE">
      <w:pPr>
        <w:tabs>
          <w:tab w:val="left" w:pos="9270"/>
        </w:tabs>
        <w:ind w:left="360"/>
        <w:jc w:val="both"/>
        <w:rPr>
          <w:rFonts w:eastAsia="Arial"/>
        </w:rPr>
      </w:pPr>
      <w:r w:rsidRPr="007378DE">
        <w:rPr>
          <w:rFonts w:eastAsia="Arial"/>
          <w:b/>
          <w:bCs/>
        </w:rPr>
        <w:t xml:space="preserve">Teratogens </w:t>
      </w:r>
      <w:r w:rsidRPr="007378DE">
        <w:rPr>
          <w:rFonts w:eastAsia="Arial"/>
        </w:rPr>
        <w:t>are chemicals that adversely affect a developing embryo or fetus. Heavy metals, some aromatic solvents (benzene, toluene, xylenes, etc.), and some therapeutic drugs are among the chemicals that are capable of causing these effects.  In addition, the adverse effects produced by</w:t>
      </w:r>
      <w:r w:rsidR="009C3955" w:rsidRPr="007378DE">
        <w:rPr>
          <w:rFonts w:eastAsia="Arial"/>
        </w:rPr>
        <w:t xml:space="preserve"> </w:t>
      </w:r>
      <w:r w:rsidRPr="007378DE">
        <w:rPr>
          <w:rFonts w:eastAsia="Arial"/>
        </w:rPr>
        <w:t>ionizing</w:t>
      </w:r>
      <w:r w:rsidR="009C3955" w:rsidRPr="007378DE">
        <w:rPr>
          <w:rFonts w:eastAsia="Arial"/>
        </w:rPr>
        <w:t xml:space="preserve"> </w:t>
      </w:r>
      <w:r w:rsidRPr="007378DE">
        <w:rPr>
          <w:rFonts w:eastAsia="Arial"/>
        </w:rPr>
        <w:t>radiation, consuming alcohol, using nicotine and using illicit drugs are recognized.</w:t>
      </w:r>
    </w:p>
    <w:p w14:paraId="22C98949" w14:textId="77777777" w:rsidR="005032B7" w:rsidRPr="007378DE" w:rsidRDefault="005032B7" w:rsidP="00C15EB1">
      <w:pPr>
        <w:ind w:left="360"/>
      </w:pPr>
    </w:p>
    <w:p w14:paraId="28A489D1" w14:textId="77777777" w:rsidR="005032B7" w:rsidRPr="007378DE" w:rsidRDefault="00A65FEE" w:rsidP="00C15EB1">
      <w:pPr>
        <w:ind w:left="360"/>
        <w:jc w:val="both"/>
        <w:rPr>
          <w:rFonts w:eastAsia="Arial"/>
        </w:rPr>
      </w:pPr>
      <w:r w:rsidRPr="007378DE">
        <w:rPr>
          <w:rFonts w:eastAsia="Arial"/>
        </w:rPr>
        <w:t>While some factors are known to affect human reproduction, knowledge in this field (especially related to the male) is not as broadly developed as other areas of toxicology. In addition, the developing embryo is most vulnerable during the time before the mother knows she is pregnant. Therefore, it is prudent for all persons with reproductive potential to minimize chemical exposure.</w:t>
      </w:r>
    </w:p>
    <w:p w14:paraId="4B47D7AA" w14:textId="77777777" w:rsidR="005032B7" w:rsidRPr="007378DE" w:rsidRDefault="005032B7" w:rsidP="00C15EB1">
      <w:pPr>
        <w:ind w:left="360"/>
      </w:pPr>
    </w:p>
    <w:p w14:paraId="1E296C34" w14:textId="77777777" w:rsidR="005032B7" w:rsidRPr="007378DE" w:rsidRDefault="00A65FEE" w:rsidP="00C15EB1">
      <w:pPr>
        <w:ind w:left="360"/>
        <w:jc w:val="both"/>
        <w:rPr>
          <w:rFonts w:eastAsia="Arial"/>
        </w:rPr>
      </w:pPr>
      <w:r w:rsidRPr="007378DE">
        <w:rPr>
          <w:rFonts w:eastAsia="Arial"/>
          <w:b/>
          <w:bCs/>
        </w:rPr>
        <w:t xml:space="preserve">Sensitizers </w:t>
      </w:r>
      <w:r w:rsidRPr="007378DE">
        <w:rPr>
          <w:rFonts w:eastAsia="Arial"/>
        </w:rPr>
        <w:t>may cause little or no reaction upon first exposure. Repeated exposures may result in severe allergic reactions.</w:t>
      </w:r>
    </w:p>
    <w:p w14:paraId="3628B965" w14:textId="77777777" w:rsidR="005032B7" w:rsidRPr="007378DE" w:rsidRDefault="005032B7" w:rsidP="00C15EB1">
      <w:pPr>
        <w:ind w:left="360"/>
      </w:pPr>
    </w:p>
    <w:p w14:paraId="535D1B80" w14:textId="77777777" w:rsidR="005032B7" w:rsidRPr="007378DE" w:rsidRDefault="00A65FEE" w:rsidP="00C15EB1">
      <w:pPr>
        <w:ind w:left="360"/>
        <w:jc w:val="both"/>
        <w:rPr>
          <w:rFonts w:eastAsia="Arial"/>
        </w:rPr>
      </w:pPr>
      <w:r w:rsidRPr="007378DE">
        <w:rPr>
          <w:rFonts w:eastAsia="Arial"/>
        </w:rPr>
        <w:t>Examples of sensitizers include the following:</w:t>
      </w:r>
    </w:p>
    <w:p w14:paraId="35F4E61A" w14:textId="77777777" w:rsidR="005032B7" w:rsidRPr="007378DE" w:rsidRDefault="005032B7" w:rsidP="00C15EB1">
      <w:pPr>
        <w:ind w:left="360"/>
      </w:pPr>
    </w:p>
    <w:p w14:paraId="0F2C3CCE" w14:textId="77777777" w:rsidR="005032B7" w:rsidRPr="007378DE" w:rsidRDefault="00A65FEE" w:rsidP="00A13BA4">
      <w:pPr>
        <w:pStyle w:val="ListParagraph"/>
        <w:numPr>
          <w:ilvl w:val="0"/>
          <w:numId w:val="72"/>
        </w:numPr>
        <w:ind w:left="1080"/>
        <w:rPr>
          <w:rFonts w:eastAsia="Arial"/>
        </w:rPr>
      </w:pPr>
      <w:r w:rsidRPr="007378DE">
        <w:rPr>
          <w:rFonts w:eastAsia="Arial"/>
        </w:rPr>
        <w:t>Isocyanates</w:t>
      </w:r>
    </w:p>
    <w:p w14:paraId="2F2557A5" w14:textId="77777777" w:rsidR="005032B7" w:rsidRPr="007378DE" w:rsidRDefault="00A65FEE" w:rsidP="00A13BA4">
      <w:pPr>
        <w:pStyle w:val="ListParagraph"/>
        <w:numPr>
          <w:ilvl w:val="0"/>
          <w:numId w:val="72"/>
        </w:numPr>
        <w:ind w:left="1080"/>
        <w:rPr>
          <w:rFonts w:eastAsia="Arial"/>
        </w:rPr>
      </w:pPr>
      <w:r w:rsidRPr="007378DE">
        <w:rPr>
          <w:rFonts w:eastAsia="Arial"/>
        </w:rPr>
        <w:t>Nickel salts</w:t>
      </w:r>
    </w:p>
    <w:p w14:paraId="46A0203F" w14:textId="77777777" w:rsidR="005032B7" w:rsidRPr="007378DE" w:rsidRDefault="00A65FEE" w:rsidP="00A13BA4">
      <w:pPr>
        <w:pStyle w:val="ListParagraph"/>
        <w:numPr>
          <w:ilvl w:val="0"/>
          <w:numId w:val="72"/>
        </w:numPr>
        <w:ind w:left="1080"/>
        <w:rPr>
          <w:rFonts w:eastAsia="Arial"/>
        </w:rPr>
      </w:pPr>
      <w:r w:rsidRPr="007378DE">
        <w:rPr>
          <w:rFonts w:eastAsia="Arial"/>
        </w:rPr>
        <w:t>Beryllium compounds</w:t>
      </w:r>
    </w:p>
    <w:p w14:paraId="0801D96C" w14:textId="77777777" w:rsidR="005032B7" w:rsidRPr="007378DE" w:rsidRDefault="00A65FEE" w:rsidP="00A13BA4">
      <w:pPr>
        <w:pStyle w:val="ListParagraph"/>
        <w:numPr>
          <w:ilvl w:val="0"/>
          <w:numId w:val="72"/>
        </w:numPr>
        <w:ind w:left="1080"/>
        <w:rPr>
          <w:rFonts w:eastAsia="Arial"/>
        </w:rPr>
      </w:pPr>
      <w:r w:rsidRPr="007378DE">
        <w:rPr>
          <w:rFonts w:eastAsia="Arial"/>
        </w:rPr>
        <w:t>Formaldehyde</w:t>
      </w:r>
    </w:p>
    <w:p w14:paraId="49FEB11E" w14:textId="77777777" w:rsidR="005032B7" w:rsidRPr="007378DE" w:rsidRDefault="00A65FEE" w:rsidP="00A13BA4">
      <w:pPr>
        <w:pStyle w:val="ListParagraph"/>
        <w:numPr>
          <w:ilvl w:val="0"/>
          <w:numId w:val="72"/>
        </w:numPr>
        <w:ind w:left="1080"/>
        <w:rPr>
          <w:rFonts w:eastAsia="Arial"/>
        </w:rPr>
      </w:pPr>
      <w:r w:rsidRPr="007378DE">
        <w:rPr>
          <w:rFonts w:eastAsia="Arial"/>
        </w:rPr>
        <w:t>Diazomethane</w:t>
      </w:r>
    </w:p>
    <w:p w14:paraId="4ADD9E2B" w14:textId="77777777" w:rsidR="005032B7" w:rsidRPr="007378DE" w:rsidRDefault="00A65FEE" w:rsidP="00A13BA4">
      <w:pPr>
        <w:pStyle w:val="ListParagraph"/>
        <w:numPr>
          <w:ilvl w:val="0"/>
          <w:numId w:val="72"/>
        </w:numPr>
        <w:ind w:left="1080"/>
        <w:rPr>
          <w:rFonts w:eastAsia="Arial"/>
        </w:rPr>
      </w:pPr>
      <w:r w:rsidRPr="007378DE">
        <w:rPr>
          <w:rFonts w:eastAsia="Arial"/>
        </w:rPr>
        <w:t>Latex</w:t>
      </w:r>
    </w:p>
    <w:p w14:paraId="3309C265" w14:textId="77777777" w:rsidR="005032B7" w:rsidRPr="007378DE" w:rsidRDefault="005032B7" w:rsidP="009E15DB"/>
    <w:p w14:paraId="18737050" w14:textId="77777777" w:rsidR="005032B7" w:rsidRPr="007378DE" w:rsidRDefault="00A65FEE" w:rsidP="00330587">
      <w:pPr>
        <w:ind w:left="720"/>
        <w:jc w:val="both"/>
        <w:rPr>
          <w:rFonts w:eastAsia="Arial"/>
        </w:rPr>
      </w:pPr>
      <w:r w:rsidRPr="007378DE">
        <w:rPr>
          <w:rFonts w:eastAsia="Arial"/>
          <w:b/>
          <w:bCs/>
        </w:rPr>
        <w:t>NOTE:</w:t>
      </w:r>
      <w:r w:rsidR="00AE070F" w:rsidRPr="007378DE">
        <w:rPr>
          <w:rFonts w:eastAsia="Arial"/>
          <w:b/>
          <w:bCs/>
        </w:rPr>
        <w:t xml:space="preserve">  </w:t>
      </w:r>
      <w:r w:rsidRPr="007378DE">
        <w:rPr>
          <w:rFonts w:eastAsia="Arial"/>
          <w:i/>
        </w:rPr>
        <w:t>Some</w:t>
      </w:r>
      <w:r w:rsidR="00AE070F" w:rsidRPr="007378DE">
        <w:rPr>
          <w:rFonts w:eastAsia="Arial"/>
          <w:i/>
        </w:rPr>
        <w:t xml:space="preserve"> </w:t>
      </w:r>
      <w:r w:rsidRPr="007378DE">
        <w:rPr>
          <w:rFonts w:eastAsia="Arial"/>
          <w:i/>
        </w:rPr>
        <w:t>people</w:t>
      </w:r>
      <w:r w:rsidR="00AE070F" w:rsidRPr="007378DE">
        <w:rPr>
          <w:rFonts w:eastAsia="Arial"/>
          <w:i/>
        </w:rPr>
        <w:t xml:space="preserve"> </w:t>
      </w:r>
      <w:r w:rsidRPr="007378DE">
        <w:rPr>
          <w:rFonts w:eastAsia="Arial"/>
          <w:i/>
        </w:rPr>
        <w:t>who</w:t>
      </w:r>
      <w:r w:rsidR="00AE070F" w:rsidRPr="007378DE">
        <w:rPr>
          <w:rFonts w:eastAsia="Arial"/>
          <w:i/>
        </w:rPr>
        <w:t xml:space="preserve"> </w:t>
      </w:r>
      <w:r w:rsidRPr="007378DE">
        <w:rPr>
          <w:rFonts w:eastAsia="Arial"/>
          <w:i/>
        </w:rPr>
        <w:t>often use</w:t>
      </w:r>
      <w:r w:rsidR="00AE070F" w:rsidRPr="007378DE">
        <w:rPr>
          <w:rFonts w:eastAsia="Arial"/>
          <w:i/>
        </w:rPr>
        <w:t xml:space="preserve"> </w:t>
      </w:r>
      <w:r w:rsidRPr="007378DE">
        <w:rPr>
          <w:rFonts w:eastAsia="Arial"/>
          <w:i/>
        </w:rPr>
        <w:t>latex-containing products may develop sensitivity to the latex.</w:t>
      </w:r>
      <w:r w:rsidR="00AE070F" w:rsidRPr="007378DE">
        <w:rPr>
          <w:rFonts w:eastAsia="Arial"/>
          <w:i/>
        </w:rPr>
        <w:t xml:space="preserve">  </w:t>
      </w:r>
      <w:r w:rsidRPr="007378DE">
        <w:rPr>
          <w:rFonts w:eastAsia="Arial"/>
          <w:i/>
        </w:rPr>
        <w:t>A</w:t>
      </w:r>
      <w:r w:rsidR="00AE070F" w:rsidRPr="007378DE">
        <w:rPr>
          <w:rFonts w:eastAsia="Arial"/>
          <w:i/>
        </w:rPr>
        <w:t xml:space="preserve"> </w:t>
      </w:r>
      <w:r w:rsidRPr="007378DE">
        <w:rPr>
          <w:rFonts w:eastAsia="Arial"/>
          <w:i/>
        </w:rPr>
        <w:t>sensitized individual’s reaction to latex exposure can eventually include anaphylactic shock, which can result in death.  To minimize exposure to latex, use non-latex containing gloves, such as nitrile gloves.</w:t>
      </w:r>
    </w:p>
    <w:p w14:paraId="1FA87BD0" w14:textId="77777777" w:rsidR="005032B7" w:rsidRPr="007378DE" w:rsidRDefault="005032B7" w:rsidP="00330587">
      <w:pPr>
        <w:jc w:val="both"/>
      </w:pPr>
    </w:p>
    <w:p w14:paraId="1DA2B0BC" w14:textId="77777777" w:rsidR="005032B7" w:rsidRPr="007378DE" w:rsidRDefault="0041016F" w:rsidP="00330587">
      <w:pPr>
        <w:ind w:left="360"/>
        <w:jc w:val="both"/>
        <w:rPr>
          <w:rFonts w:eastAsia="Arial"/>
        </w:rPr>
      </w:pPr>
      <w:r w:rsidRPr="007378DE">
        <w:rPr>
          <w:noProof/>
        </w:rPr>
        <w:drawing>
          <wp:anchor distT="0" distB="0" distL="114300" distR="114300" simplePos="0" relativeHeight="251657728" behindDoc="1" locked="0" layoutInCell="1" allowOverlap="1" wp14:anchorId="180FF5DA" wp14:editId="37576990">
            <wp:simplePos x="0" y="0"/>
            <wp:positionH relativeFrom="page">
              <wp:posOffset>5873115</wp:posOffset>
            </wp:positionH>
            <wp:positionV relativeFrom="paragraph">
              <wp:posOffset>66040</wp:posOffset>
            </wp:positionV>
            <wp:extent cx="967740" cy="967740"/>
            <wp:effectExtent l="0" t="0" r="3810" b="3810"/>
            <wp:wrapSquare wrapText="bothSides"/>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b/>
          <w:bCs/>
        </w:rPr>
        <w:t xml:space="preserve">Irritants </w:t>
      </w:r>
      <w:r w:rsidR="00A65FEE" w:rsidRPr="007378DE">
        <w:rPr>
          <w:rFonts w:eastAsia="Arial"/>
        </w:rPr>
        <w:t xml:space="preserve">cause reversible inflammation or irritation to the eyes, respiratory tract, skin, and mucous membranes. Irritants cause inflammation through long-term exposure or high concentration exposure. For the purpose of this section, irritants </w:t>
      </w:r>
      <w:r w:rsidR="00A65FEE" w:rsidRPr="007378DE">
        <w:rPr>
          <w:rFonts w:eastAsia="Arial"/>
          <w:u w:val="single" w:color="000000"/>
        </w:rPr>
        <w:t>do not</w:t>
      </w:r>
      <w:r w:rsidR="00A65FEE" w:rsidRPr="007378DE">
        <w:rPr>
          <w:rFonts w:eastAsia="Arial"/>
        </w:rPr>
        <w:t xml:space="preserve"> include corrosives.</w:t>
      </w:r>
    </w:p>
    <w:p w14:paraId="0562CB6E" w14:textId="77777777" w:rsidR="005032B7" w:rsidRPr="007378DE" w:rsidRDefault="005032B7" w:rsidP="00330587">
      <w:pPr>
        <w:jc w:val="both"/>
      </w:pPr>
    </w:p>
    <w:p w14:paraId="3A22F81A" w14:textId="77777777" w:rsidR="005032B7" w:rsidRPr="007378DE" w:rsidRDefault="00A65FEE" w:rsidP="00330587">
      <w:pPr>
        <w:ind w:left="360"/>
        <w:jc w:val="both"/>
        <w:rPr>
          <w:rFonts w:eastAsia="Arial"/>
        </w:rPr>
      </w:pPr>
      <w:r w:rsidRPr="007378DE">
        <w:rPr>
          <w:rFonts w:eastAsia="Arial"/>
          <w:position w:val="-1"/>
        </w:rPr>
        <w:t>Examples of irritants include the following:</w:t>
      </w:r>
    </w:p>
    <w:p w14:paraId="6A94DFAD" w14:textId="77777777" w:rsidR="005032B7" w:rsidRPr="007378DE" w:rsidRDefault="005032B7" w:rsidP="00330587">
      <w:pPr>
        <w:jc w:val="both"/>
      </w:pPr>
    </w:p>
    <w:p w14:paraId="6C55CEB4"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Ammonia</w:t>
      </w:r>
    </w:p>
    <w:p w14:paraId="32E7CDF2"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Formaldehyde</w:t>
      </w:r>
    </w:p>
    <w:p w14:paraId="01D48ED1"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Halogens</w:t>
      </w:r>
    </w:p>
    <w:p w14:paraId="5277897E"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Sulfur dioxide</w:t>
      </w:r>
    </w:p>
    <w:p w14:paraId="4EE28F00"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Poison ivy</w:t>
      </w:r>
    </w:p>
    <w:p w14:paraId="6494D6E1"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Phosgene</w:t>
      </w:r>
    </w:p>
    <w:p w14:paraId="3D045473"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Dust</w:t>
      </w:r>
    </w:p>
    <w:p w14:paraId="6A288A07"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Pollen</w:t>
      </w:r>
    </w:p>
    <w:p w14:paraId="30442EF9" w14:textId="77777777" w:rsidR="005032B7" w:rsidRPr="007378DE" w:rsidRDefault="00A65FEE" w:rsidP="00A13BA4">
      <w:pPr>
        <w:pStyle w:val="ListParagraph"/>
        <w:numPr>
          <w:ilvl w:val="0"/>
          <w:numId w:val="77"/>
        </w:numPr>
        <w:ind w:left="1080"/>
        <w:jc w:val="both"/>
        <w:rPr>
          <w:rFonts w:eastAsia="Arial"/>
        </w:rPr>
      </w:pPr>
      <w:r w:rsidRPr="007378DE">
        <w:rPr>
          <w:rFonts w:eastAsia="Arial"/>
        </w:rPr>
        <w:t>Mold</w:t>
      </w:r>
    </w:p>
    <w:p w14:paraId="42CAC6AC" w14:textId="77777777" w:rsidR="005032B7" w:rsidRPr="007378DE" w:rsidRDefault="005032B7" w:rsidP="00330587">
      <w:pPr>
        <w:jc w:val="both"/>
      </w:pPr>
    </w:p>
    <w:p w14:paraId="78348182" w14:textId="77777777" w:rsidR="005032B7" w:rsidRPr="007378DE" w:rsidRDefault="00A65FEE" w:rsidP="00330587">
      <w:pPr>
        <w:ind w:left="360"/>
        <w:jc w:val="both"/>
        <w:rPr>
          <w:rFonts w:eastAsia="Arial"/>
        </w:rPr>
      </w:pPr>
      <w:r w:rsidRPr="007378DE">
        <w:rPr>
          <w:rFonts w:eastAsia="Arial"/>
          <w:b/>
          <w:bCs/>
        </w:rPr>
        <w:t>Mutagens</w:t>
      </w:r>
      <w:r w:rsidRPr="007378DE">
        <w:rPr>
          <w:rFonts w:eastAsia="Arial"/>
          <w:b/>
          <w:bCs/>
        </w:rPr>
        <w:tab/>
      </w:r>
      <w:r w:rsidRPr="007378DE">
        <w:rPr>
          <w:rFonts w:eastAsia="Arial"/>
        </w:rPr>
        <w:t>can</w:t>
      </w:r>
      <w:r w:rsidR="00AE070F" w:rsidRPr="007378DE">
        <w:rPr>
          <w:rFonts w:eastAsia="Arial"/>
        </w:rPr>
        <w:t xml:space="preserve"> </w:t>
      </w:r>
      <w:r w:rsidRPr="007378DE">
        <w:rPr>
          <w:rFonts w:eastAsia="Arial"/>
        </w:rPr>
        <w:t>alter</w:t>
      </w:r>
      <w:r w:rsidR="00AE070F" w:rsidRPr="007378DE">
        <w:rPr>
          <w:rFonts w:eastAsia="Arial"/>
        </w:rPr>
        <w:t xml:space="preserve"> </w:t>
      </w:r>
      <w:r w:rsidRPr="007378DE">
        <w:rPr>
          <w:rFonts w:eastAsia="Arial"/>
        </w:rPr>
        <w:t>DNA</w:t>
      </w:r>
      <w:r w:rsidRPr="007378DE">
        <w:rPr>
          <w:rFonts w:eastAsia="Arial"/>
        </w:rPr>
        <w:tab/>
        <w:t>structure.</w:t>
      </w:r>
      <w:r w:rsidR="00330587" w:rsidRPr="007378DE">
        <w:rPr>
          <w:rFonts w:eastAsia="Arial"/>
        </w:rPr>
        <w:t xml:space="preserve"> </w:t>
      </w:r>
      <w:r w:rsidRPr="007378DE">
        <w:rPr>
          <w:rFonts w:eastAsia="Arial"/>
        </w:rPr>
        <w:t>Some</w:t>
      </w:r>
      <w:r w:rsidR="00330587" w:rsidRPr="007378DE">
        <w:rPr>
          <w:rFonts w:eastAsia="Arial"/>
        </w:rPr>
        <w:t xml:space="preserve"> </w:t>
      </w:r>
      <w:r w:rsidRPr="007378DE">
        <w:rPr>
          <w:rFonts w:eastAsia="Arial"/>
        </w:rPr>
        <w:t>mutagens</w:t>
      </w:r>
      <w:r w:rsidR="00330587" w:rsidRPr="007378DE">
        <w:rPr>
          <w:rFonts w:eastAsia="Arial"/>
        </w:rPr>
        <w:t xml:space="preserve"> </w:t>
      </w:r>
      <w:r w:rsidRPr="007378DE">
        <w:rPr>
          <w:rFonts w:eastAsia="Arial"/>
        </w:rPr>
        <w:t>are</w:t>
      </w:r>
      <w:r w:rsidR="00330587" w:rsidRPr="007378DE">
        <w:rPr>
          <w:rFonts w:eastAsia="Arial"/>
        </w:rPr>
        <w:t xml:space="preserve"> </w:t>
      </w:r>
      <w:r w:rsidRPr="007378DE">
        <w:rPr>
          <w:rFonts w:eastAsia="Arial"/>
        </w:rPr>
        <w:t>also</w:t>
      </w:r>
      <w:r w:rsidR="00330587" w:rsidRPr="007378DE">
        <w:rPr>
          <w:rFonts w:eastAsia="Arial"/>
        </w:rPr>
        <w:t xml:space="preserve"> </w:t>
      </w:r>
      <w:r w:rsidRPr="007378DE">
        <w:rPr>
          <w:rFonts w:eastAsia="Arial"/>
        </w:rPr>
        <w:t>carcinogens.</w:t>
      </w:r>
      <w:r w:rsidR="00AE070F" w:rsidRPr="007378DE">
        <w:rPr>
          <w:rFonts w:eastAsia="Arial"/>
        </w:rPr>
        <w:t xml:space="preserve"> </w:t>
      </w:r>
      <w:r w:rsidRPr="007378DE">
        <w:rPr>
          <w:rFonts w:eastAsia="Arial"/>
        </w:rPr>
        <w:t>Examples o</w:t>
      </w:r>
      <w:r w:rsidR="00AE070F" w:rsidRPr="007378DE">
        <w:rPr>
          <w:rFonts w:eastAsia="Arial"/>
        </w:rPr>
        <w:t xml:space="preserve">f </w:t>
      </w:r>
      <w:r w:rsidRPr="007378DE">
        <w:rPr>
          <w:rFonts w:eastAsia="Arial"/>
        </w:rPr>
        <w:t>mutagens are:</w:t>
      </w:r>
    </w:p>
    <w:p w14:paraId="11594DF1" w14:textId="77777777" w:rsidR="005032B7" w:rsidRPr="007378DE" w:rsidRDefault="005032B7" w:rsidP="00330587">
      <w:pPr>
        <w:jc w:val="both"/>
      </w:pPr>
    </w:p>
    <w:p w14:paraId="2A0FD7D1" w14:textId="77777777" w:rsidR="005032B7" w:rsidRPr="007378DE" w:rsidRDefault="00A65FEE" w:rsidP="00A13BA4">
      <w:pPr>
        <w:pStyle w:val="ListParagraph"/>
        <w:numPr>
          <w:ilvl w:val="0"/>
          <w:numId w:val="78"/>
        </w:numPr>
        <w:jc w:val="both"/>
        <w:rPr>
          <w:rFonts w:eastAsia="Arial"/>
        </w:rPr>
      </w:pPr>
      <w:r w:rsidRPr="007378DE">
        <w:rPr>
          <w:rFonts w:eastAsia="Arial"/>
        </w:rPr>
        <w:t>Ethidium bromide</w:t>
      </w:r>
    </w:p>
    <w:p w14:paraId="3CD7286B" w14:textId="77777777" w:rsidR="005032B7" w:rsidRPr="007378DE" w:rsidRDefault="00A65FEE" w:rsidP="00A13BA4">
      <w:pPr>
        <w:pStyle w:val="ListParagraph"/>
        <w:numPr>
          <w:ilvl w:val="0"/>
          <w:numId w:val="78"/>
        </w:numPr>
        <w:jc w:val="both"/>
        <w:rPr>
          <w:rFonts w:eastAsia="Arial"/>
        </w:rPr>
      </w:pPr>
      <w:r w:rsidRPr="007378DE">
        <w:rPr>
          <w:rFonts w:eastAsia="Arial"/>
        </w:rPr>
        <w:t>Nitrous acid</w:t>
      </w:r>
    </w:p>
    <w:p w14:paraId="25367341" w14:textId="77777777" w:rsidR="005032B7" w:rsidRPr="007378DE" w:rsidRDefault="00A65FEE" w:rsidP="00A13BA4">
      <w:pPr>
        <w:pStyle w:val="ListParagraph"/>
        <w:numPr>
          <w:ilvl w:val="0"/>
          <w:numId w:val="78"/>
        </w:numPr>
        <w:jc w:val="both"/>
        <w:rPr>
          <w:rFonts w:eastAsia="Arial"/>
        </w:rPr>
      </w:pPr>
      <w:r w:rsidRPr="007378DE">
        <w:rPr>
          <w:rFonts w:eastAsia="Arial"/>
        </w:rPr>
        <w:t>Radiation</w:t>
      </w:r>
    </w:p>
    <w:p w14:paraId="34F04B0C" w14:textId="77777777" w:rsidR="005032B7" w:rsidRPr="007378DE" w:rsidRDefault="005032B7" w:rsidP="00330587">
      <w:pPr>
        <w:jc w:val="both"/>
      </w:pPr>
    </w:p>
    <w:p w14:paraId="017BDB50" w14:textId="77777777" w:rsidR="005032B7" w:rsidRPr="007378DE" w:rsidRDefault="00A65FEE" w:rsidP="00330587">
      <w:pPr>
        <w:ind w:left="360"/>
        <w:jc w:val="both"/>
        <w:rPr>
          <w:rFonts w:eastAsia="Arial"/>
        </w:rPr>
      </w:pPr>
      <w:r w:rsidRPr="007378DE">
        <w:rPr>
          <w:rFonts w:eastAsia="Arial"/>
          <w:b/>
          <w:bCs/>
        </w:rPr>
        <w:t xml:space="preserve">Neurotoxins </w:t>
      </w:r>
      <w:r w:rsidRPr="007378DE">
        <w:rPr>
          <w:rFonts w:eastAsia="Arial"/>
        </w:rPr>
        <w:t>are chemicals that affect the nervous system.  Examples of neurotoxins include:</w:t>
      </w:r>
    </w:p>
    <w:p w14:paraId="07993846" w14:textId="77777777" w:rsidR="005032B7" w:rsidRPr="007378DE" w:rsidRDefault="005032B7" w:rsidP="00330587">
      <w:pPr>
        <w:jc w:val="both"/>
      </w:pPr>
    </w:p>
    <w:p w14:paraId="1C108F5A" w14:textId="77777777" w:rsidR="005032B7" w:rsidRPr="007378DE" w:rsidRDefault="00A65FEE" w:rsidP="00A13BA4">
      <w:pPr>
        <w:pStyle w:val="ListParagraph"/>
        <w:numPr>
          <w:ilvl w:val="0"/>
          <w:numId w:val="78"/>
        </w:numPr>
        <w:jc w:val="both"/>
        <w:rPr>
          <w:rFonts w:eastAsia="Arial"/>
        </w:rPr>
      </w:pPr>
      <w:r w:rsidRPr="007378DE">
        <w:rPr>
          <w:rFonts w:eastAsia="Arial"/>
        </w:rPr>
        <w:t>Methanol</w:t>
      </w:r>
    </w:p>
    <w:p w14:paraId="42583E55" w14:textId="77777777" w:rsidR="005032B7" w:rsidRPr="007378DE" w:rsidRDefault="00A65FEE" w:rsidP="00A13BA4">
      <w:pPr>
        <w:pStyle w:val="ListParagraph"/>
        <w:numPr>
          <w:ilvl w:val="0"/>
          <w:numId w:val="78"/>
        </w:numPr>
        <w:jc w:val="both"/>
        <w:rPr>
          <w:rFonts w:eastAsia="Arial"/>
        </w:rPr>
      </w:pPr>
      <w:r w:rsidRPr="007378DE">
        <w:rPr>
          <w:rFonts w:eastAsia="Arial"/>
        </w:rPr>
        <w:t>Many snake and insect venoms</w:t>
      </w:r>
    </w:p>
    <w:p w14:paraId="4E5C21C6" w14:textId="77777777" w:rsidR="005032B7" w:rsidRPr="007378DE" w:rsidRDefault="00A65FEE" w:rsidP="00A13BA4">
      <w:pPr>
        <w:pStyle w:val="ListParagraph"/>
        <w:numPr>
          <w:ilvl w:val="0"/>
          <w:numId w:val="78"/>
        </w:numPr>
        <w:jc w:val="both"/>
        <w:rPr>
          <w:rFonts w:eastAsia="Arial"/>
        </w:rPr>
      </w:pPr>
      <w:r w:rsidRPr="007378DE">
        <w:rPr>
          <w:rFonts w:eastAsia="Arial"/>
        </w:rPr>
        <w:t>Botulinum toxin</w:t>
      </w:r>
    </w:p>
    <w:p w14:paraId="3F8897D3" w14:textId="77777777" w:rsidR="005032B7" w:rsidRPr="007378DE" w:rsidRDefault="005032B7" w:rsidP="009E15DB"/>
    <w:p w14:paraId="76354CE5" w14:textId="77777777" w:rsidR="005032B7" w:rsidRPr="007378DE" w:rsidRDefault="00A65FEE" w:rsidP="00330587">
      <w:pPr>
        <w:jc w:val="both"/>
        <w:rPr>
          <w:rFonts w:eastAsia="Arial"/>
        </w:rPr>
      </w:pPr>
      <w:r w:rsidRPr="007378DE">
        <w:rPr>
          <w:rFonts w:eastAsia="Arial"/>
          <w:i/>
        </w:rPr>
        <w:t>9.5 REACTIVES AND EXPLOSIVES</w:t>
      </w:r>
    </w:p>
    <w:p w14:paraId="75D3E5D3" w14:textId="77777777" w:rsidR="005032B7" w:rsidRPr="007378DE" w:rsidRDefault="005032B7" w:rsidP="00330587">
      <w:pPr>
        <w:jc w:val="both"/>
      </w:pPr>
    </w:p>
    <w:p w14:paraId="5D24BA93" w14:textId="77777777" w:rsidR="00330587" w:rsidRPr="007378DE" w:rsidRDefault="0041016F" w:rsidP="00211A12">
      <w:pPr>
        <w:ind w:left="360"/>
        <w:jc w:val="both"/>
        <w:rPr>
          <w:rFonts w:eastAsia="Arial"/>
        </w:rPr>
      </w:pPr>
      <w:r w:rsidRPr="007378DE">
        <w:rPr>
          <w:noProof/>
        </w:rPr>
        <mc:AlternateContent>
          <mc:Choice Requires="wpg">
            <w:drawing>
              <wp:anchor distT="0" distB="0" distL="114300" distR="114300" simplePos="0" relativeHeight="251658752" behindDoc="1" locked="0" layoutInCell="1" allowOverlap="1" wp14:anchorId="2F798A16" wp14:editId="64B3407C">
                <wp:simplePos x="0" y="0"/>
                <wp:positionH relativeFrom="page">
                  <wp:posOffset>5153025</wp:posOffset>
                </wp:positionH>
                <wp:positionV relativeFrom="page">
                  <wp:posOffset>4057650</wp:posOffset>
                </wp:positionV>
                <wp:extent cx="1644650" cy="1416050"/>
                <wp:effectExtent l="0" t="0" r="0" b="0"/>
                <wp:wrapSquare wrapText="bothSides"/>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1416050"/>
                          <a:chOff x="8242" y="5470"/>
                          <a:chExt cx="2590" cy="2230"/>
                        </a:xfrm>
                      </wpg:grpSpPr>
                      <pic:pic xmlns:pic="http://schemas.openxmlformats.org/drawingml/2006/picture">
                        <pic:nvPicPr>
                          <pic:cNvPr id="46"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242" y="5470"/>
                            <a:ext cx="1301"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502" y="6370"/>
                            <a:ext cx="1330" cy="1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EE8EF3" id="Group 34" o:spid="_x0000_s1026" style="position:absolute;margin-left:405.75pt;margin-top:319.5pt;width:129.5pt;height:111.5pt;z-index:-251657728;mso-position-horizontal-relative:page;mso-position-vertical-relative:page" coordorigin="8242,5470" coordsize="2590,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8242;top:5470;width:1301;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DiTDAAAA2wAAAA8AAABkcnMvZG93bnJldi54bWxEj0+LwjAUxO+C3yE8YW+aKiJajaK7CAuL&#10;iP8O3h7Ns602LyXJavfbbwTB4zAzv2Fmi8ZU4k7Ol5YV9HsJCOLM6pJzBcfDujsG4QOyxsoyKfgj&#10;D4t5uzXDVNsH7+i+D7mIEPYpKihCqFMpfVaQQd+zNXH0LtYZDFG6XGqHjwg3lRwkyUgaLDkuFFjT&#10;Z0HZbf9rFGwGP0d/pq27JdpWp8n52i9XX0p9dJrlFESgJrzDr/a3VjAcwfN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gOJMMAAADbAAAADwAAAAAAAAAAAAAAAACf&#10;AgAAZHJzL2Rvd25yZXYueG1sUEsFBgAAAAAEAAQA9wAAAI8DAAAAAA==&#10;">
                  <v:imagedata r:id="rId46" o:title=""/>
                </v:shape>
                <v:shape id="Picture 35" o:spid="_x0000_s1028" type="#_x0000_t75" style="position:absolute;left:9502;top:6370;width:1330;height: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8bGAAAA2wAAAA8AAABkcnMvZG93bnJldi54bWxEj09rAjEUxO+FfofwCl5KTfzDtq5GEYsg&#10;vYjWQo+PzXOzuHlZNum6fntTKPQ4zMxvmMWqd7XoqA2VZw2joQJBXHhTcanh9Ll9eQMRIrLB2jNp&#10;uFGA1fLxYYG58Vc+UHeMpUgQDjlqsDE2uZShsOQwDH1DnLyzbx3GJNtSmhavCe5qOVYqkw4rTgsW&#10;G9pYKi7HH6fh+/S8f/+4zLqNnZzVl1rjdLzNtB489es5iEh9/A//tXdGw/QVfr+k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v/xsYAAADbAAAADwAAAAAAAAAAAAAA&#10;AACfAgAAZHJzL2Rvd25yZXYueG1sUEsFBgAAAAAEAAQA9wAAAJIDAAAAAA==&#10;">
                  <v:imagedata r:id="rId47" o:title=""/>
                </v:shape>
                <w10:wrap type="square" anchorx="page" anchory="page"/>
              </v:group>
            </w:pict>
          </mc:Fallback>
        </mc:AlternateContent>
      </w:r>
      <w:r w:rsidR="00A65FEE" w:rsidRPr="007378DE">
        <w:rPr>
          <w:rFonts w:eastAsia="Arial"/>
          <w:b/>
          <w:bCs/>
        </w:rPr>
        <w:t xml:space="preserve">Reactive chemicals </w:t>
      </w:r>
      <w:r w:rsidR="00A65FEE" w:rsidRPr="007378DE">
        <w:rPr>
          <w:rFonts w:eastAsia="Arial"/>
        </w:rPr>
        <w:t xml:space="preserve">may be sensitive to either friction or shock, or they may react in the presence of air, water, light, heat, or other chemicals. </w:t>
      </w:r>
      <w:r w:rsidR="00330587" w:rsidRPr="007378DE">
        <w:rPr>
          <w:rFonts w:eastAsia="Arial"/>
        </w:rPr>
        <w:t xml:space="preserve"> </w:t>
      </w:r>
      <w:r w:rsidR="00A65FEE" w:rsidRPr="007378DE">
        <w:rPr>
          <w:rFonts w:eastAsia="Arial"/>
        </w:rPr>
        <w:t>Some reactive chemicals are inherently unstable and may quickly decompose on</w:t>
      </w:r>
      <w:r w:rsidR="00330587" w:rsidRPr="007378DE">
        <w:rPr>
          <w:rFonts w:eastAsia="Arial"/>
        </w:rPr>
        <w:t xml:space="preserve"> </w:t>
      </w:r>
      <w:r w:rsidR="00A65FEE" w:rsidRPr="007378DE">
        <w:rPr>
          <w:rFonts w:eastAsia="Arial"/>
        </w:rPr>
        <w:t>their own, releasing energy in the process.  Others form toxic gases</w:t>
      </w:r>
      <w:r w:rsidR="00330587" w:rsidRPr="007378DE">
        <w:rPr>
          <w:rFonts w:eastAsia="Arial"/>
        </w:rPr>
        <w:t xml:space="preserve"> </w:t>
      </w:r>
      <w:r w:rsidR="00A65FEE" w:rsidRPr="007378DE">
        <w:rPr>
          <w:rFonts w:eastAsia="Arial"/>
        </w:rPr>
        <w:t>when</w:t>
      </w:r>
      <w:r w:rsidR="00330587" w:rsidRPr="007378DE">
        <w:rPr>
          <w:rFonts w:eastAsia="Arial"/>
        </w:rPr>
        <w:t xml:space="preserve"> </w:t>
      </w:r>
      <w:r w:rsidR="00A65FEE" w:rsidRPr="007378DE">
        <w:rPr>
          <w:rFonts w:eastAsia="Arial"/>
        </w:rPr>
        <w:t>reacting.</w:t>
      </w:r>
    </w:p>
    <w:p w14:paraId="65167B08" w14:textId="77777777" w:rsidR="00330587" w:rsidRPr="007378DE" w:rsidRDefault="00330587" w:rsidP="00330587">
      <w:pPr>
        <w:jc w:val="both"/>
        <w:rPr>
          <w:rFonts w:eastAsia="Arial"/>
        </w:rPr>
      </w:pPr>
    </w:p>
    <w:p w14:paraId="2A7AD5BF" w14:textId="77777777" w:rsidR="005032B7" w:rsidRPr="007378DE" w:rsidRDefault="00A65FEE" w:rsidP="00211A12">
      <w:pPr>
        <w:ind w:left="360"/>
        <w:jc w:val="both"/>
        <w:rPr>
          <w:rFonts w:eastAsia="Arial"/>
        </w:rPr>
      </w:pPr>
      <w:r w:rsidRPr="007378DE">
        <w:rPr>
          <w:rFonts w:eastAsia="Arial"/>
          <w:b/>
          <w:bCs/>
        </w:rPr>
        <w:t>Explosive chemicals</w:t>
      </w:r>
      <w:r w:rsidR="00330587" w:rsidRPr="007378DE">
        <w:rPr>
          <w:rFonts w:eastAsia="Arial"/>
          <w:b/>
          <w:bCs/>
        </w:rPr>
        <w:t xml:space="preserve"> </w:t>
      </w:r>
      <w:r w:rsidRPr="007378DE">
        <w:rPr>
          <w:rFonts w:eastAsia="Arial"/>
        </w:rPr>
        <w:t>decompose or burn very rapidly when subjected to shock or ignition. Reactive and explosive</w:t>
      </w:r>
      <w:r w:rsidR="00330587" w:rsidRPr="007378DE">
        <w:rPr>
          <w:rFonts w:eastAsia="Arial"/>
        </w:rPr>
        <w:t xml:space="preserve"> </w:t>
      </w:r>
      <w:r w:rsidRPr="007378DE">
        <w:rPr>
          <w:rFonts w:eastAsia="Arial"/>
        </w:rPr>
        <w:t>chemicals produce large amounts of heat and gas when triggered, and thus are extremely dangerous.</w:t>
      </w:r>
    </w:p>
    <w:p w14:paraId="4566D32F" w14:textId="77777777" w:rsidR="005032B7" w:rsidRPr="007378DE" w:rsidRDefault="005032B7" w:rsidP="00330587">
      <w:pPr>
        <w:jc w:val="both"/>
      </w:pPr>
    </w:p>
    <w:p w14:paraId="14C080E7" w14:textId="77777777" w:rsidR="005032B7" w:rsidRPr="007378DE" w:rsidRDefault="00A65FEE" w:rsidP="00211A12">
      <w:pPr>
        <w:ind w:left="360"/>
        <w:jc w:val="both"/>
        <w:rPr>
          <w:rFonts w:eastAsia="Arial"/>
        </w:rPr>
      </w:pPr>
      <w:r w:rsidRPr="007378DE">
        <w:rPr>
          <w:rFonts w:eastAsia="Arial"/>
        </w:rPr>
        <w:t>Follow these guidelines when handling and storing reactive and explosive chemicals:</w:t>
      </w:r>
    </w:p>
    <w:p w14:paraId="381DD4B1" w14:textId="77777777" w:rsidR="005032B7" w:rsidRPr="007378DE" w:rsidRDefault="005032B7" w:rsidP="009E15DB"/>
    <w:p w14:paraId="6B755BAC" w14:textId="77777777" w:rsidR="005032B7" w:rsidRPr="007378DE" w:rsidRDefault="00A65FEE" w:rsidP="00A13BA4">
      <w:pPr>
        <w:pStyle w:val="ListParagraph"/>
        <w:numPr>
          <w:ilvl w:val="1"/>
          <w:numId w:val="79"/>
        </w:numPr>
        <w:ind w:left="1080"/>
        <w:jc w:val="both"/>
        <w:rPr>
          <w:rFonts w:eastAsia="Arial"/>
        </w:rPr>
      </w:pPr>
      <w:r w:rsidRPr="007378DE">
        <w:rPr>
          <w:rFonts w:eastAsia="Arial"/>
        </w:rPr>
        <w:t>Read the appropriate SDS and other pertinent fact sheets on the chemical.  Be familiar with chemical specific handling and storage requirements.</w:t>
      </w:r>
    </w:p>
    <w:p w14:paraId="104AB95E" w14:textId="77777777" w:rsidR="00330587" w:rsidRPr="007378DE" w:rsidRDefault="00A65FEE" w:rsidP="00A13BA4">
      <w:pPr>
        <w:pStyle w:val="ListParagraph"/>
        <w:numPr>
          <w:ilvl w:val="1"/>
          <w:numId w:val="79"/>
        </w:numPr>
        <w:ind w:left="1080"/>
        <w:rPr>
          <w:rFonts w:eastAsia="Arial"/>
        </w:rPr>
      </w:pPr>
      <w:r w:rsidRPr="007378DE">
        <w:rPr>
          <w:rFonts w:eastAsia="Arial"/>
        </w:rPr>
        <w:t>Follow  Standard  Operating  Procedures  and  to  have  a  Plan  of</w:t>
      </w:r>
      <w:r w:rsidR="00330587" w:rsidRPr="007378DE">
        <w:rPr>
          <w:rFonts w:eastAsia="Arial"/>
        </w:rPr>
        <w:t xml:space="preserve"> </w:t>
      </w:r>
      <w:r w:rsidRPr="007378DE">
        <w:rPr>
          <w:rFonts w:eastAsia="Arial"/>
        </w:rPr>
        <w:t>Action established for how to handle emergency situati</w:t>
      </w:r>
      <w:r w:rsidR="00330587" w:rsidRPr="007378DE">
        <w:rPr>
          <w:rFonts w:eastAsia="Arial"/>
        </w:rPr>
        <w:t>ons.</w:t>
      </w:r>
    </w:p>
    <w:p w14:paraId="1DB60392" w14:textId="77777777" w:rsidR="005032B7" w:rsidRPr="007378DE" w:rsidRDefault="00A65FEE" w:rsidP="00A13BA4">
      <w:pPr>
        <w:pStyle w:val="ListParagraph"/>
        <w:numPr>
          <w:ilvl w:val="1"/>
          <w:numId w:val="79"/>
        </w:numPr>
        <w:ind w:left="1080"/>
        <w:rPr>
          <w:rFonts w:eastAsia="Arial"/>
        </w:rPr>
      </w:pPr>
      <w:r w:rsidRPr="007378DE">
        <w:rPr>
          <w:rFonts w:eastAsia="Arial"/>
        </w:rPr>
        <w:t>Isolate the chemical from whatever causes a reaction.</w:t>
      </w:r>
    </w:p>
    <w:p w14:paraId="6AB3C942" w14:textId="77777777" w:rsidR="00330587" w:rsidRPr="007378DE" w:rsidRDefault="00A65FEE" w:rsidP="00A13BA4">
      <w:pPr>
        <w:pStyle w:val="ListParagraph"/>
        <w:numPr>
          <w:ilvl w:val="0"/>
          <w:numId w:val="80"/>
        </w:numPr>
        <w:ind w:left="1800"/>
        <w:rPr>
          <w:rFonts w:eastAsia="Arial"/>
        </w:rPr>
      </w:pPr>
      <w:r w:rsidRPr="007378DE">
        <w:rPr>
          <w:rFonts w:eastAsia="Arial"/>
        </w:rPr>
        <w:t>Store reactives separate from other chemicals.</w:t>
      </w:r>
    </w:p>
    <w:p w14:paraId="0E3CE549" w14:textId="77777777" w:rsidR="005032B7" w:rsidRPr="007378DE" w:rsidRDefault="00A65FEE" w:rsidP="00A13BA4">
      <w:pPr>
        <w:pStyle w:val="ListParagraph"/>
        <w:numPr>
          <w:ilvl w:val="0"/>
          <w:numId w:val="80"/>
        </w:numPr>
        <w:ind w:left="1800"/>
        <w:rPr>
          <w:rFonts w:eastAsia="Arial"/>
        </w:rPr>
      </w:pPr>
      <w:r w:rsidRPr="007378DE">
        <w:rPr>
          <w:rFonts w:eastAsia="Arial"/>
        </w:rPr>
        <w:t>Store reactives in a cool/dry area.</w:t>
      </w:r>
    </w:p>
    <w:p w14:paraId="5134E21B" w14:textId="77777777" w:rsidR="005032B7" w:rsidRPr="007378DE" w:rsidRDefault="00A65FEE" w:rsidP="00A13BA4">
      <w:pPr>
        <w:pStyle w:val="ListParagraph"/>
        <w:numPr>
          <w:ilvl w:val="0"/>
          <w:numId w:val="80"/>
        </w:numPr>
        <w:ind w:left="1800"/>
        <w:rPr>
          <w:rFonts w:eastAsia="Arial"/>
        </w:rPr>
      </w:pPr>
      <w:r w:rsidRPr="007378DE">
        <w:rPr>
          <w:rFonts w:eastAsia="Arial"/>
        </w:rPr>
        <w:t>Keep reactive chemicals out of sunlight and away from heat sources.</w:t>
      </w:r>
    </w:p>
    <w:p w14:paraId="74D315AC" w14:textId="77777777" w:rsidR="005032B7" w:rsidRPr="007378DE" w:rsidRDefault="00A65FEE" w:rsidP="00A13BA4">
      <w:pPr>
        <w:pStyle w:val="ListParagraph"/>
        <w:numPr>
          <w:ilvl w:val="1"/>
          <w:numId w:val="79"/>
        </w:numPr>
        <w:ind w:left="1080"/>
        <w:rPr>
          <w:rFonts w:eastAsia="Arial"/>
        </w:rPr>
      </w:pPr>
      <w:r w:rsidRPr="007378DE">
        <w:rPr>
          <w:rFonts w:eastAsia="Arial"/>
        </w:rPr>
        <w:t>Know where emergency equipment is located and how to use it.</w:t>
      </w:r>
    </w:p>
    <w:p w14:paraId="60F36EF4" w14:textId="77777777" w:rsidR="005032B7" w:rsidRPr="007378DE" w:rsidRDefault="005032B7" w:rsidP="00211A12">
      <w:pPr>
        <w:ind w:left="1080"/>
        <w:sectPr w:rsidR="005032B7" w:rsidRPr="007378DE" w:rsidSect="009E15DB">
          <w:pgSz w:w="12240" w:h="15840" w:code="1"/>
          <w:pgMar w:top="1440" w:right="1440" w:bottom="1440" w:left="1440" w:header="697" w:footer="681" w:gutter="0"/>
          <w:cols w:space="720"/>
        </w:sectPr>
      </w:pPr>
    </w:p>
    <w:p w14:paraId="75F47010" w14:textId="77777777" w:rsidR="005032B7" w:rsidRPr="007378DE" w:rsidRDefault="00A65FEE" w:rsidP="009E15DB">
      <w:pPr>
        <w:ind w:left="180"/>
        <w:rPr>
          <w:rFonts w:eastAsia="Arial"/>
        </w:rPr>
      </w:pPr>
      <w:r w:rsidRPr="007378DE">
        <w:rPr>
          <w:rFonts w:eastAsia="Arial"/>
          <w:position w:val="-1"/>
        </w:rPr>
        <w:t>Examples of reactive compounds include the following:</w:t>
      </w:r>
    </w:p>
    <w:p w14:paraId="3D7C0575" w14:textId="77777777" w:rsidR="005032B7" w:rsidRPr="007378DE" w:rsidRDefault="005032B7" w:rsidP="009E15DB"/>
    <w:tbl>
      <w:tblPr>
        <w:tblW w:w="0" w:type="auto"/>
        <w:tblInd w:w="265" w:type="dxa"/>
        <w:tblBorders>
          <w:top w:val="single" w:sz="4" w:space="0" w:color="auto"/>
          <w:left w:val="single" w:sz="4" w:space="0" w:color="auto"/>
          <w:bottom w:val="single" w:sz="4" w:space="0" w:color="auto"/>
          <w:right w:val="single" w:sz="4" w:space="0" w:color="auto"/>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3559"/>
        <w:gridCol w:w="4522"/>
      </w:tblGrid>
      <w:tr w:rsidR="005032B7" w:rsidRPr="007378DE" w14:paraId="53C460A6" w14:textId="77777777" w:rsidTr="009907DC">
        <w:trPr>
          <w:trHeight w:hRule="exact" w:val="366"/>
        </w:trPr>
        <w:tc>
          <w:tcPr>
            <w:tcW w:w="3559" w:type="dxa"/>
            <w:vAlign w:val="center"/>
          </w:tcPr>
          <w:p w14:paraId="59EA25DB" w14:textId="77777777" w:rsidR="005032B7" w:rsidRPr="007378DE" w:rsidRDefault="00A65FEE" w:rsidP="00B671E7">
            <w:pPr>
              <w:ind w:left="33"/>
              <w:rPr>
                <w:rFonts w:eastAsia="Arial"/>
              </w:rPr>
            </w:pPr>
            <w:r w:rsidRPr="007378DE">
              <w:rPr>
                <w:rFonts w:eastAsia="Arial"/>
                <w:b/>
                <w:bCs/>
              </w:rPr>
              <w:t>REACTIVE CLASSIFICATION</w:t>
            </w:r>
          </w:p>
        </w:tc>
        <w:tc>
          <w:tcPr>
            <w:tcW w:w="4522" w:type="dxa"/>
            <w:vAlign w:val="center"/>
          </w:tcPr>
          <w:p w14:paraId="06BB1FEC" w14:textId="77777777" w:rsidR="005032B7" w:rsidRPr="007378DE" w:rsidRDefault="00A65FEE" w:rsidP="00B671E7">
            <w:pPr>
              <w:ind w:left="37"/>
              <w:rPr>
                <w:rFonts w:eastAsia="Arial"/>
              </w:rPr>
            </w:pPr>
            <w:r w:rsidRPr="007378DE">
              <w:rPr>
                <w:rFonts w:eastAsia="Arial"/>
                <w:b/>
                <w:bCs/>
              </w:rPr>
              <w:t>CHEMICAL EXAMPLES</w:t>
            </w:r>
          </w:p>
        </w:tc>
      </w:tr>
      <w:tr w:rsidR="005032B7" w:rsidRPr="007378DE" w14:paraId="7F8A702F" w14:textId="77777777" w:rsidTr="009907DC">
        <w:trPr>
          <w:trHeight w:hRule="exact" w:val="641"/>
        </w:trPr>
        <w:tc>
          <w:tcPr>
            <w:tcW w:w="3559" w:type="dxa"/>
            <w:vAlign w:val="center"/>
          </w:tcPr>
          <w:p w14:paraId="2FBC97D2" w14:textId="77777777" w:rsidR="005032B7" w:rsidRPr="007378DE" w:rsidRDefault="00A65FEE" w:rsidP="00B671E7">
            <w:pPr>
              <w:ind w:left="33"/>
              <w:rPr>
                <w:rFonts w:eastAsia="Arial"/>
              </w:rPr>
            </w:pPr>
            <w:r w:rsidRPr="007378DE">
              <w:rPr>
                <w:rFonts w:eastAsia="Arial"/>
              </w:rPr>
              <w:t>Acetylenic compounds</w:t>
            </w:r>
          </w:p>
        </w:tc>
        <w:tc>
          <w:tcPr>
            <w:tcW w:w="4522" w:type="dxa"/>
            <w:vAlign w:val="center"/>
          </w:tcPr>
          <w:p w14:paraId="7119331F" w14:textId="77777777" w:rsidR="005032B7" w:rsidRPr="007378DE" w:rsidRDefault="00A65FEE" w:rsidP="00B671E7">
            <w:pPr>
              <w:ind w:left="37"/>
              <w:rPr>
                <w:rFonts w:eastAsia="Arial"/>
              </w:rPr>
            </w:pPr>
            <w:r w:rsidRPr="007378DE">
              <w:rPr>
                <w:rFonts w:eastAsia="Arial"/>
              </w:rPr>
              <w:t>Acetylene</w:t>
            </w:r>
          </w:p>
          <w:p w14:paraId="6ECB1250" w14:textId="77777777" w:rsidR="005032B7" w:rsidRPr="007378DE" w:rsidRDefault="00A65FEE" w:rsidP="00B671E7">
            <w:pPr>
              <w:ind w:left="37"/>
              <w:rPr>
                <w:rFonts w:eastAsia="Arial"/>
              </w:rPr>
            </w:pPr>
            <w:r w:rsidRPr="007378DE">
              <w:rPr>
                <w:rFonts w:eastAsia="Arial"/>
              </w:rPr>
              <w:t>Copper(I) acetylide</w:t>
            </w:r>
          </w:p>
        </w:tc>
      </w:tr>
      <w:tr w:rsidR="005032B7" w:rsidRPr="007378DE" w14:paraId="5F6B9586" w14:textId="77777777" w:rsidTr="009907DC">
        <w:trPr>
          <w:trHeight w:hRule="exact" w:val="643"/>
        </w:trPr>
        <w:tc>
          <w:tcPr>
            <w:tcW w:w="3559" w:type="dxa"/>
            <w:vAlign w:val="center"/>
          </w:tcPr>
          <w:p w14:paraId="7CFEB547" w14:textId="77777777" w:rsidR="005032B7" w:rsidRPr="007378DE" w:rsidRDefault="00A65FEE" w:rsidP="00B671E7">
            <w:pPr>
              <w:ind w:left="33"/>
              <w:rPr>
                <w:rFonts w:eastAsia="Arial"/>
              </w:rPr>
            </w:pPr>
            <w:r w:rsidRPr="007378DE">
              <w:rPr>
                <w:rFonts w:eastAsia="Arial"/>
              </w:rPr>
              <w:t>Azides</w:t>
            </w:r>
          </w:p>
        </w:tc>
        <w:tc>
          <w:tcPr>
            <w:tcW w:w="4522" w:type="dxa"/>
            <w:vAlign w:val="center"/>
          </w:tcPr>
          <w:p w14:paraId="527D6EE3" w14:textId="77777777" w:rsidR="005032B7" w:rsidRPr="007378DE" w:rsidRDefault="00A65FEE" w:rsidP="00B671E7">
            <w:pPr>
              <w:ind w:left="37"/>
              <w:rPr>
                <w:rFonts w:eastAsia="Arial"/>
              </w:rPr>
            </w:pPr>
            <w:r w:rsidRPr="007378DE">
              <w:rPr>
                <w:rFonts w:eastAsia="Arial"/>
              </w:rPr>
              <w:t>Benzenesulfonyl azide</w:t>
            </w:r>
          </w:p>
          <w:p w14:paraId="3113CB50" w14:textId="77777777" w:rsidR="005032B7" w:rsidRPr="007378DE" w:rsidRDefault="00A65FEE" w:rsidP="00B671E7">
            <w:pPr>
              <w:ind w:left="37"/>
              <w:rPr>
                <w:rFonts w:eastAsia="Arial"/>
              </w:rPr>
            </w:pPr>
            <w:r w:rsidRPr="007378DE">
              <w:rPr>
                <w:rFonts w:eastAsia="Arial"/>
              </w:rPr>
              <w:t>Lead (II) azide</w:t>
            </w:r>
          </w:p>
        </w:tc>
      </w:tr>
      <w:tr w:rsidR="005032B7" w:rsidRPr="007378DE" w14:paraId="07B56C72" w14:textId="77777777" w:rsidTr="009907DC">
        <w:trPr>
          <w:trHeight w:hRule="exact" w:val="641"/>
        </w:trPr>
        <w:tc>
          <w:tcPr>
            <w:tcW w:w="3559" w:type="dxa"/>
            <w:vAlign w:val="center"/>
          </w:tcPr>
          <w:p w14:paraId="3D54313D" w14:textId="77777777" w:rsidR="005032B7" w:rsidRPr="007378DE" w:rsidRDefault="00A65FEE" w:rsidP="00B671E7">
            <w:pPr>
              <w:ind w:left="33"/>
              <w:rPr>
                <w:rFonts w:eastAsia="Arial"/>
              </w:rPr>
            </w:pPr>
            <w:r w:rsidRPr="007378DE">
              <w:rPr>
                <w:rFonts w:eastAsia="Arial"/>
              </w:rPr>
              <w:t>Azo compounds</w:t>
            </w:r>
          </w:p>
        </w:tc>
        <w:tc>
          <w:tcPr>
            <w:tcW w:w="4522" w:type="dxa"/>
            <w:vAlign w:val="center"/>
          </w:tcPr>
          <w:p w14:paraId="61F1B8CA" w14:textId="77777777" w:rsidR="005032B7" w:rsidRPr="007378DE" w:rsidRDefault="00A65FEE" w:rsidP="00B671E7">
            <w:pPr>
              <w:ind w:left="37"/>
              <w:rPr>
                <w:rFonts w:eastAsia="Arial"/>
              </w:rPr>
            </w:pPr>
            <w:r w:rsidRPr="007378DE">
              <w:rPr>
                <w:rFonts w:eastAsia="Arial"/>
              </w:rPr>
              <w:t>Azomethane</w:t>
            </w:r>
          </w:p>
          <w:p w14:paraId="114B101A" w14:textId="77777777" w:rsidR="005032B7" w:rsidRPr="007378DE" w:rsidRDefault="00A65FEE" w:rsidP="00B671E7">
            <w:pPr>
              <w:ind w:left="37"/>
              <w:rPr>
                <w:rFonts w:eastAsia="Arial"/>
              </w:rPr>
            </w:pPr>
            <w:r w:rsidRPr="007378DE">
              <w:rPr>
                <w:rFonts w:eastAsia="Arial"/>
              </w:rPr>
              <w:t>Diazomethane</w:t>
            </w:r>
          </w:p>
        </w:tc>
      </w:tr>
      <w:tr w:rsidR="005032B7" w:rsidRPr="007378DE" w14:paraId="6B7BB871" w14:textId="77777777" w:rsidTr="009907DC">
        <w:trPr>
          <w:trHeight w:hRule="exact" w:val="1195"/>
        </w:trPr>
        <w:tc>
          <w:tcPr>
            <w:tcW w:w="3559" w:type="dxa"/>
            <w:vAlign w:val="center"/>
          </w:tcPr>
          <w:p w14:paraId="560E1154" w14:textId="77777777" w:rsidR="005032B7" w:rsidRPr="007378DE" w:rsidRDefault="00A65FEE" w:rsidP="00B671E7">
            <w:pPr>
              <w:ind w:left="33"/>
              <w:rPr>
                <w:rFonts w:eastAsia="Arial"/>
              </w:rPr>
            </w:pPr>
            <w:r w:rsidRPr="007378DE">
              <w:rPr>
                <w:rFonts w:eastAsia="Arial"/>
              </w:rPr>
              <w:t>Chloro/perchloro compounds</w:t>
            </w:r>
          </w:p>
        </w:tc>
        <w:tc>
          <w:tcPr>
            <w:tcW w:w="4522" w:type="dxa"/>
            <w:vAlign w:val="center"/>
          </w:tcPr>
          <w:p w14:paraId="74BB9B07" w14:textId="77777777" w:rsidR="009907DC" w:rsidRPr="007378DE" w:rsidRDefault="00A65FEE" w:rsidP="00B671E7">
            <w:pPr>
              <w:ind w:left="37"/>
              <w:rPr>
                <w:rFonts w:eastAsia="Arial"/>
              </w:rPr>
            </w:pPr>
            <w:r w:rsidRPr="007378DE">
              <w:rPr>
                <w:rFonts w:eastAsia="Arial"/>
              </w:rPr>
              <w:t xml:space="preserve">Lead perchlorate </w:t>
            </w:r>
          </w:p>
          <w:p w14:paraId="5C3761BD" w14:textId="77777777" w:rsidR="009907DC" w:rsidRPr="007378DE" w:rsidRDefault="00A65FEE" w:rsidP="00B671E7">
            <w:pPr>
              <w:ind w:left="37"/>
              <w:rPr>
                <w:rFonts w:eastAsia="Arial"/>
              </w:rPr>
            </w:pPr>
            <w:r w:rsidRPr="007378DE">
              <w:rPr>
                <w:rFonts w:eastAsia="Arial"/>
              </w:rPr>
              <w:t xml:space="preserve">Potassium chlorite </w:t>
            </w:r>
          </w:p>
          <w:p w14:paraId="53AD75C9" w14:textId="77777777" w:rsidR="005032B7" w:rsidRPr="007378DE" w:rsidRDefault="00A65FEE" w:rsidP="00B671E7">
            <w:pPr>
              <w:ind w:left="37"/>
              <w:rPr>
                <w:rFonts w:eastAsia="Arial"/>
              </w:rPr>
            </w:pPr>
            <w:r w:rsidRPr="007378DE">
              <w:rPr>
                <w:rFonts w:eastAsia="Arial"/>
              </w:rPr>
              <w:t>Silver chlorate</w:t>
            </w:r>
          </w:p>
          <w:p w14:paraId="408C8FF6" w14:textId="77777777" w:rsidR="005032B7" w:rsidRPr="007378DE" w:rsidRDefault="00A65FEE" w:rsidP="00B671E7">
            <w:pPr>
              <w:ind w:left="37"/>
              <w:rPr>
                <w:rFonts w:eastAsia="Arial"/>
              </w:rPr>
            </w:pPr>
            <w:r w:rsidRPr="007378DE">
              <w:rPr>
                <w:rFonts w:eastAsia="Arial"/>
              </w:rPr>
              <w:t>Perchloric Acid (Anhydrous)</w:t>
            </w:r>
          </w:p>
        </w:tc>
      </w:tr>
      <w:tr w:rsidR="005032B7" w:rsidRPr="007378DE" w14:paraId="66456F13" w14:textId="77777777" w:rsidTr="009907DC">
        <w:trPr>
          <w:trHeight w:hRule="exact" w:val="641"/>
        </w:trPr>
        <w:tc>
          <w:tcPr>
            <w:tcW w:w="3559" w:type="dxa"/>
            <w:vAlign w:val="center"/>
          </w:tcPr>
          <w:p w14:paraId="045FAC5C" w14:textId="77777777" w:rsidR="005032B7" w:rsidRPr="007378DE" w:rsidRDefault="00A65FEE" w:rsidP="00B671E7">
            <w:pPr>
              <w:ind w:left="33"/>
              <w:rPr>
                <w:rFonts w:eastAsia="Arial"/>
              </w:rPr>
            </w:pPr>
            <w:r w:rsidRPr="007378DE">
              <w:rPr>
                <w:rFonts w:eastAsia="Arial"/>
              </w:rPr>
              <w:t>Fulminates</w:t>
            </w:r>
          </w:p>
        </w:tc>
        <w:tc>
          <w:tcPr>
            <w:tcW w:w="4522" w:type="dxa"/>
            <w:vAlign w:val="center"/>
          </w:tcPr>
          <w:p w14:paraId="6563E8B6" w14:textId="77777777" w:rsidR="005032B7" w:rsidRPr="007378DE" w:rsidRDefault="00A65FEE" w:rsidP="00B671E7">
            <w:pPr>
              <w:ind w:left="37"/>
              <w:rPr>
                <w:rFonts w:eastAsia="Arial"/>
              </w:rPr>
            </w:pPr>
            <w:r w:rsidRPr="007378DE">
              <w:rPr>
                <w:rFonts w:eastAsia="Arial"/>
              </w:rPr>
              <w:t>Copper (II) fulminate</w:t>
            </w:r>
          </w:p>
          <w:p w14:paraId="44E37D29" w14:textId="77777777" w:rsidR="005032B7" w:rsidRPr="007378DE" w:rsidRDefault="00A65FEE" w:rsidP="00B671E7">
            <w:pPr>
              <w:ind w:left="37"/>
              <w:rPr>
                <w:rFonts w:eastAsia="Arial"/>
              </w:rPr>
            </w:pPr>
            <w:r w:rsidRPr="007378DE">
              <w:rPr>
                <w:rFonts w:eastAsia="Arial"/>
              </w:rPr>
              <w:t>Silver fulminate</w:t>
            </w:r>
          </w:p>
        </w:tc>
      </w:tr>
      <w:tr w:rsidR="005032B7" w:rsidRPr="007378DE" w14:paraId="0ACD1559" w14:textId="77777777" w:rsidTr="009907DC">
        <w:trPr>
          <w:trHeight w:hRule="exact" w:val="643"/>
        </w:trPr>
        <w:tc>
          <w:tcPr>
            <w:tcW w:w="3559" w:type="dxa"/>
            <w:vAlign w:val="center"/>
          </w:tcPr>
          <w:p w14:paraId="10C31C4C" w14:textId="77777777" w:rsidR="005032B7" w:rsidRPr="007378DE" w:rsidRDefault="00A65FEE" w:rsidP="00B671E7">
            <w:pPr>
              <w:ind w:left="33"/>
              <w:rPr>
                <w:rFonts w:eastAsia="Arial"/>
              </w:rPr>
            </w:pPr>
            <w:r w:rsidRPr="007378DE">
              <w:rPr>
                <w:rFonts w:eastAsia="Arial"/>
              </w:rPr>
              <w:t>Nitro compounds</w:t>
            </w:r>
          </w:p>
        </w:tc>
        <w:tc>
          <w:tcPr>
            <w:tcW w:w="4522" w:type="dxa"/>
            <w:vAlign w:val="center"/>
          </w:tcPr>
          <w:p w14:paraId="282154C5" w14:textId="77777777" w:rsidR="005032B7" w:rsidRPr="007378DE" w:rsidRDefault="00A65FEE" w:rsidP="00B671E7">
            <w:pPr>
              <w:ind w:left="37"/>
              <w:rPr>
                <w:rFonts w:eastAsia="Arial"/>
              </w:rPr>
            </w:pPr>
            <w:r w:rsidRPr="007378DE">
              <w:rPr>
                <w:rFonts w:eastAsia="Arial"/>
              </w:rPr>
              <w:t>Nitromethane</w:t>
            </w:r>
          </w:p>
          <w:p w14:paraId="21BDD625" w14:textId="77777777" w:rsidR="005032B7" w:rsidRPr="007378DE" w:rsidRDefault="00A65FEE" w:rsidP="00B671E7">
            <w:pPr>
              <w:ind w:left="37"/>
              <w:rPr>
                <w:rFonts w:eastAsia="Arial"/>
              </w:rPr>
            </w:pPr>
            <w:r w:rsidRPr="007378DE">
              <w:rPr>
                <w:rFonts w:eastAsia="Arial"/>
              </w:rPr>
              <w:t>Trinitrotoluene (TNT)</w:t>
            </w:r>
          </w:p>
        </w:tc>
      </w:tr>
      <w:tr w:rsidR="005032B7" w:rsidRPr="007378DE" w14:paraId="772679B7" w14:textId="77777777" w:rsidTr="009907DC">
        <w:trPr>
          <w:trHeight w:hRule="exact" w:val="641"/>
        </w:trPr>
        <w:tc>
          <w:tcPr>
            <w:tcW w:w="3559" w:type="dxa"/>
            <w:vAlign w:val="center"/>
          </w:tcPr>
          <w:p w14:paraId="78B8AAE1" w14:textId="77777777" w:rsidR="005032B7" w:rsidRPr="007378DE" w:rsidRDefault="00A65FEE" w:rsidP="00B671E7">
            <w:pPr>
              <w:ind w:left="33"/>
              <w:rPr>
                <w:rFonts w:eastAsia="Arial"/>
              </w:rPr>
            </w:pPr>
            <w:r w:rsidRPr="007378DE">
              <w:rPr>
                <w:rFonts w:eastAsia="Arial"/>
              </w:rPr>
              <w:t>Nitrogen-containing compounds</w:t>
            </w:r>
          </w:p>
        </w:tc>
        <w:tc>
          <w:tcPr>
            <w:tcW w:w="4522" w:type="dxa"/>
            <w:vAlign w:val="center"/>
          </w:tcPr>
          <w:p w14:paraId="5F8078BD" w14:textId="77777777" w:rsidR="005032B7" w:rsidRPr="007378DE" w:rsidRDefault="00A65FEE" w:rsidP="00B671E7">
            <w:pPr>
              <w:ind w:left="37"/>
              <w:rPr>
                <w:rFonts w:eastAsia="Arial"/>
              </w:rPr>
            </w:pPr>
            <w:r w:rsidRPr="007378DE">
              <w:rPr>
                <w:rFonts w:eastAsia="Arial"/>
              </w:rPr>
              <w:t>Silver amide</w:t>
            </w:r>
          </w:p>
          <w:p w14:paraId="5EA4E65D" w14:textId="77777777" w:rsidR="005032B7" w:rsidRPr="007378DE" w:rsidRDefault="00A65FEE" w:rsidP="00B671E7">
            <w:pPr>
              <w:ind w:left="37"/>
              <w:rPr>
                <w:rFonts w:eastAsia="Arial"/>
              </w:rPr>
            </w:pPr>
            <w:r w:rsidRPr="007378DE">
              <w:rPr>
                <w:rFonts w:eastAsia="Arial"/>
              </w:rPr>
              <w:t>Silver nitride</w:t>
            </w:r>
          </w:p>
        </w:tc>
      </w:tr>
      <w:tr w:rsidR="005032B7" w:rsidRPr="007378DE" w14:paraId="4E086B1B" w14:textId="77777777" w:rsidTr="009907DC">
        <w:trPr>
          <w:trHeight w:hRule="exact" w:val="643"/>
        </w:trPr>
        <w:tc>
          <w:tcPr>
            <w:tcW w:w="3559" w:type="dxa"/>
            <w:vAlign w:val="center"/>
          </w:tcPr>
          <w:p w14:paraId="1A184BF5" w14:textId="77777777" w:rsidR="005032B7" w:rsidRPr="007378DE" w:rsidRDefault="00A65FEE" w:rsidP="00B671E7">
            <w:pPr>
              <w:ind w:left="33"/>
              <w:rPr>
                <w:rFonts w:eastAsia="Arial"/>
              </w:rPr>
            </w:pPr>
            <w:r w:rsidRPr="007378DE">
              <w:rPr>
                <w:rFonts w:eastAsia="Arial"/>
              </w:rPr>
              <w:t>Organic peroxide formers</w:t>
            </w:r>
          </w:p>
        </w:tc>
        <w:tc>
          <w:tcPr>
            <w:tcW w:w="4522" w:type="dxa"/>
            <w:vAlign w:val="center"/>
          </w:tcPr>
          <w:p w14:paraId="3126ADD4" w14:textId="77777777" w:rsidR="005032B7" w:rsidRPr="007378DE" w:rsidRDefault="00A65FEE" w:rsidP="00B671E7">
            <w:pPr>
              <w:ind w:left="37"/>
              <w:rPr>
                <w:rFonts w:eastAsia="Arial"/>
              </w:rPr>
            </w:pPr>
            <w:r w:rsidRPr="007378DE">
              <w:rPr>
                <w:rFonts w:eastAsia="Arial"/>
              </w:rPr>
              <w:t>Diethyl ether</w:t>
            </w:r>
          </w:p>
          <w:p w14:paraId="33E75DDB" w14:textId="77777777" w:rsidR="005032B7" w:rsidRPr="007378DE" w:rsidRDefault="00A65FEE" w:rsidP="00B671E7">
            <w:pPr>
              <w:ind w:left="37"/>
              <w:rPr>
                <w:rFonts w:eastAsia="Arial"/>
              </w:rPr>
            </w:pPr>
            <w:r w:rsidRPr="007378DE">
              <w:rPr>
                <w:rFonts w:eastAsia="Arial"/>
              </w:rPr>
              <w:t>Isopropyl ether</w:t>
            </w:r>
          </w:p>
        </w:tc>
      </w:tr>
      <w:tr w:rsidR="005032B7" w:rsidRPr="007378DE" w14:paraId="55E80E37" w14:textId="77777777" w:rsidTr="009907DC">
        <w:trPr>
          <w:trHeight w:hRule="exact" w:val="641"/>
        </w:trPr>
        <w:tc>
          <w:tcPr>
            <w:tcW w:w="3559" w:type="dxa"/>
            <w:vAlign w:val="center"/>
          </w:tcPr>
          <w:p w14:paraId="3401CEC4" w14:textId="77777777" w:rsidR="005032B7" w:rsidRPr="007378DE" w:rsidRDefault="00A65FEE" w:rsidP="00B671E7">
            <w:pPr>
              <w:ind w:left="33"/>
              <w:rPr>
                <w:rFonts w:eastAsia="Arial"/>
              </w:rPr>
            </w:pPr>
            <w:r w:rsidRPr="007378DE">
              <w:rPr>
                <w:rFonts w:eastAsia="Arial"/>
              </w:rPr>
              <w:t>Picrates</w:t>
            </w:r>
          </w:p>
        </w:tc>
        <w:tc>
          <w:tcPr>
            <w:tcW w:w="4522" w:type="dxa"/>
            <w:vAlign w:val="center"/>
          </w:tcPr>
          <w:p w14:paraId="4465F485" w14:textId="77777777" w:rsidR="00B671E7" w:rsidRPr="007378DE" w:rsidRDefault="00A65FEE" w:rsidP="00B671E7">
            <w:pPr>
              <w:ind w:left="37"/>
              <w:rPr>
                <w:rFonts w:eastAsia="Arial"/>
              </w:rPr>
            </w:pPr>
            <w:r w:rsidRPr="007378DE">
              <w:rPr>
                <w:rFonts w:eastAsia="Arial"/>
              </w:rPr>
              <w:t>Picric acid (dry</w:t>
            </w:r>
            <w:r w:rsidR="00B671E7" w:rsidRPr="007378DE">
              <w:rPr>
                <w:rFonts w:eastAsia="Arial"/>
              </w:rPr>
              <w:t>)</w:t>
            </w:r>
          </w:p>
          <w:p w14:paraId="16625874" w14:textId="77777777" w:rsidR="005032B7" w:rsidRPr="007378DE" w:rsidRDefault="00A65FEE" w:rsidP="00B671E7">
            <w:pPr>
              <w:ind w:left="37"/>
              <w:rPr>
                <w:rFonts w:eastAsia="Arial"/>
              </w:rPr>
            </w:pPr>
            <w:r w:rsidRPr="007378DE">
              <w:rPr>
                <w:rFonts w:eastAsia="Arial"/>
              </w:rPr>
              <w:t>Lead picrate</w:t>
            </w:r>
          </w:p>
        </w:tc>
      </w:tr>
      <w:tr w:rsidR="005032B7" w:rsidRPr="007378DE" w14:paraId="2808B9A5" w14:textId="77777777" w:rsidTr="009907DC">
        <w:trPr>
          <w:trHeight w:hRule="exact" w:val="643"/>
        </w:trPr>
        <w:tc>
          <w:tcPr>
            <w:tcW w:w="3559" w:type="dxa"/>
            <w:vAlign w:val="center"/>
          </w:tcPr>
          <w:p w14:paraId="42763709" w14:textId="77777777" w:rsidR="005032B7" w:rsidRPr="007378DE" w:rsidRDefault="00A65FEE" w:rsidP="00B671E7">
            <w:pPr>
              <w:ind w:left="33"/>
              <w:rPr>
                <w:rFonts w:eastAsia="Arial"/>
              </w:rPr>
            </w:pPr>
            <w:r w:rsidRPr="007378DE">
              <w:rPr>
                <w:rFonts w:eastAsia="Arial"/>
              </w:rPr>
              <w:t>Peroxides</w:t>
            </w:r>
          </w:p>
        </w:tc>
        <w:tc>
          <w:tcPr>
            <w:tcW w:w="4522" w:type="dxa"/>
            <w:vAlign w:val="center"/>
          </w:tcPr>
          <w:p w14:paraId="4C2A330E" w14:textId="77777777" w:rsidR="005032B7" w:rsidRPr="007378DE" w:rsidRDefault="00A65FEE" w:rsidP="00B671E7">
            <w:pPr>
              <w:ind w:left="37"/>
              <w:rPr>
                <w:rFonts w:eastAsia="Arial"/>
              </w:rPr>
            </w:pPr>
            <w:r w:rsidRPr="007378DE">
              <w:rPr>
                <w:rFonts w:eastAsia="Arial"/>
              </w:rPr>
              <w:t>Diacetyl peroxide</w:t>
            </w:r>
          </w:p>
          <w:p w14:paraId="09F57150" w14:textId="77777777" w:rsidR="005032B7" w:rsidRPr="007378DE" w:rsidRDefault="00A65FEE" w:rsidP="00B671E7">
            <w:pPr>
              <w:ind w:left="37"/>
              <w:rPr>
                <w:rFonts w:eastAsia="Arial"/>
              </w:rPr>
            </w:pPr>
            <w:r w:rsidRPr="007378DE">
              <w:rPr>
                <w:rFonts w:eastAsia="Arial"/>
              </w:rPr>
              <w:t>Zinc peroxide</w:t>
            </w:r>
          </w:p>
        </w:tc>
      </w:tr>
      <w:tr w:rsidR="005032B7" w:rsidRPr="007378DE" w14:paraId="6150B31E" w14:textId="77777777" w:rsidTr="009907DC">
        <w:trPr>
          <w:trHeight w:hRule="exact" w:val="641"/>
        </w:trPr>
        <w:tc>
          <w:tcPr>
            <w:tcW w:w="3559" w:type="dxa"/>
            <w:vAlign w:val="center"/>
          </w:tcPr>
          <w:p w14:paraId="71C6AF87" w14:textId="77777777" w:rsidR="005032B7" w:rsidRPr="007378DE" w:rsidRDefault="00A65FEE" w:rsidP="00B671E7">
            <w:pPr>
              <w:ind w:left="33"/>
              <w:rPr>
                <w:rFonts w:eastAsia="Arial"/>
              </w:rPr>
            </w:pPr>
            <w:r w:rsidRPr="007378DE">
              <w:rPr>
                <w:rFonts w:eastAsia="Arial"/>
              </w:rPr>
              <w:t>Strained ring compounds</w:t>
            </w:r>
          </w:p>
        </w:tc>
        <w:tc>
          <w:tcPr>
            <w:tcW w:w="4522" w:type="dxa"/>
            <w:vAlign w:val="center"/>
          </w:tcPr>
          <w:p w14:paraId="6E48BDE9" w14:textId="77777777" w:rsidR="005032B7" w:rsidRPr="007378DE" w:rsidRDefault="00A65FEE" w:rsidP="00B671E7">
            <w:pPr>
              <w:ind w:left="37"/>
              <w:rPr>
                <w:rFonts w:eastAsia="Arial"/>
              </w:rPr>
            </w:pPr>
            <w:r w:rsidRPr="007378DE">
              <w:rPr>
                <w:rFonts w:eastAsia="Arial"/>
              </w:rPr>
              <w:t>Benzvalene</w:t>
            </w:r>
          </w:p>
          <w:p w14:paraId="77AA74D3" w14:textId="77777777" w:rsidR="005032B7" w:rsidRPr="007378DE" w:rsidRDefault="00A65FEE" w:rsidP="00B671E7">
            <w:pPr>
              <w:ind w:left="37"/>
              <w:rPr>
                <w:rFonts w:eastAsia="Arial"/>
              </w:rPr>
            </w:pPr>
            <w:r w:rsidRPr="007378DE">
              <w:rPr>
                <w:rFonts w:eastAsia="Arial"/>
              </w:rPr>
              <w:t>Prismane</w:t>
            </w:r>
          </w:p>
        </w:tc>
      </w:tr>
      <w:tr w:rsidR="005032B7" w:rsidRPr="007378DE" w14:paraId="75E52534" w14:textId="77777777" w:rsidTr="009907DC">
        <w:trPr>
          <w:trHeight w:hRule="exact" w:val="642"/>
        </w:trPr>
        <w:tc>
          <w:tcPr>
            <w:tcW w:w="3559" w:type="dxa"/>
            <w:vAlign w:val="center"/>
          </w:tcPr>
          <w:p w14:paraId="6FF47876" w14:textId="77777777" w:rsidR="005032B7" w:rsidRPr="007378DE" w:rsidRDefault="00A65FEE" w:rsidP="00B671E7">
            <w:pPr>
              <w:ind w:left="33"/>
              <w:rPr>
                <w:rFonts w:eastAsia="Arial"/>
              </w:rPr>
            </w:pPr>
            <w:r w:rsidRPr="007378DE">
              <w:rPr>
                <w:rFonts w:eastAsia="Arial"/>
              </w:rPr>
              <w:t>Polymerizable compounds</w:t>
            </w:r>
          </w:p>
        </w:tc>
        <w:tc>
          <w:tcPr>
            <w:tcW w:w="4522" w:type="dxa"/>
            <w:vAlign w:val="center"/>
          </w:tcPr>
          <w:p w14:paraId="10BE3CA8" w14:textId="77777777" w:rsidR="005032B7" w:rsidRPr="007378DE" w:rsidRDefault="00A65FEE" w:rsidP="00B671E7">
            <w:pPr>
              <w:ind w:left="37"/>
              <w:rPr>
                <w:rFonts w:eastAsia="Arial"/>
              </w:rPr>
            </w:pPr>
            <w:r w:rsidRPr="007378DE">
              <w:rPr>
                <w:rFonts w:eastAsia="Arial"/>
              </w:rPr>
              <w:t>Butadiene</w:t>
            </w:r>
          </w:p>
          <w:p w14:paraId="6D29C12F" w14:textId="77777777" w:rsidR="005032B7" w:rsidRPr="007378DE" w:rsidRDefault="00A65FEE" w:rsidP="00B671E7">
            <w:pPr>
              <w:ind w:left="37"/>
              <w:rPr>
                <w:rFonts w:eastAsia="Arial"/>
              </w:rPr>
            </w:pPr>
            <w:r w:rsidRPr="007378DE">
              <w:rPr>
                <w:rFonts w:eastAsia="Arial"/>
              </w:rPr>
              <w:t>Vinyl chloride</w:t>
            </w:r>
          </w:p>
        </w:tc>
      </w:tr>
    </w:tbl>
    <w:p w14:paraId="72D122EA" w14:textId="77777777" w:rsidR="005032B7" w:rsidRPr="007378DE" w:rsidRDefault="005032B7" w:rsidP="009E15DB"/>
    <w:p w14:paraId="5C3561EB" w14:textId="77777777" w:rsidR="005032B7" w:rsidRPr="007378DE" w:rsidRDefault="00A65FEE" w:rsidP="009907DC">
      <w:pPr>
        <w:jc w:val="both"/>
        <w:rPr>
          <w:rFonts w:eastAsia="Arial"/>
        </w:rPr>
      </w:pPr>
      <w:bookmarkStart w:id="21" w:name="Ch3Section10"/>
      <w:r w:rsidRPr="007378DE">
        <w:rPr>
          <w:rFonts w:eastAsia="Arial"/>
          <w:b/>
          <w:bCs/>
        </w:rPr>
        <w:t>SECTION 10: PROTECTING ONESELF WHEN WORKING WITH CHEMICALS</w:t>
      </w:r>
    </w:p>
    <w:bookmarkEnd w:id="21"/>
    <w:p w14:paraId="06FA5867" w14:textId="77777777" w:rsidR="005032B7" w:rsidRPr="007378DE" w:rsidRDefault="005032B7" w:rsidP="009907DC">
      <w:pPr>
        <w:jc w:val="both"/>
      </w:pPr>
    </w:p>
    <w:p w14:paraId="4D1E2DB3" w14:textId="77777777" w:rsidR="005032B7" w:rsidRPr="007378DE" w:rsidRDefault="00A65FEE" w:rsidP="009907DC">
      <w:pPr>
        <w:jc w:val="both"/>
        <w:rPr>
          <w:rFonts w:eastAsia="Arial"/>
        </w:rPr>
      </w:pPr>
      <w:r w:rsidRPr="007378DE">
        <w:rPr>
          <w:rFonts w:eastAsia="Arial"/>
        </w:rPr>
        <w:t xml:space="preserve">For information on ways to protect oneself when working with chemicals, including information on personal protective equipment, engineering controls, and how to respond to chemical spills and exposures, see Chapter 5  of this </w:t>
      </w:r>
      <w:r w:rsidRPr="007378DE">
        <w:rPr>
          <w:rFonts w:eastAsia="Arial"/>
          <w:color w:val="000000"/>
        </w:rPr>
        <w:t>manual, which is titled, “How to Protect Yourself.”</w:t>
      </w:r>
    </w:p>
    <w:p w14:paraId="19CC1468" w14:textId="77777777" w:rsidR="005032B7" w:rsidRPr="007378DE" w:rsidRDefault="005032B7" w:rsidP="009907DC">
      <w:pPr>
        <w:jc w:val="both"/>
      </w:pPr>
    </w:p>
    <w:p w14:paraId="45378E3B" w14:textId="77777777" w:rsidR="005032B7" w:rsidRPr="007378DE" w:rsidRDefault="00A65FEE" w:rsidP="009907DC">
      <w:pPr>
        <w:jc w:val="both"/>
        <w:rPr>
          <w:rFonts w:eastAsia="Arial"/>
        </w:rPr>
      </w:pPr>
      <w:bookmarkStart w:id="22" w:name="Ch3Section11"/>
      <w:r w:rsidRPr="007378DE">
        <w:rPr>
          <w:rFonts w:eastAsia="Arial"/>
          <w:b/>
          <w:bCs/>
        </w:rPr>
        <w:t>SECTION 11: CHEMICAL WASTE DISPOSAL</w:t>
      </w:r>
    </w:p>
    <w:bookmarkEnd w:id="22"/>
    <w:p w14:paraId="7F584CF7" w14:textId="77777777" w:rsidR="005032B7" w:rsidRPr="007378DE" w:rsidRDefault="005032B7" w:rsidP="009907DC">
      <w:pPr>
        <w:jc w:val="both"/>
      </w:pPr>
    </w:p>
    <w:p w14:paraId="798D9045" w14:textId="77777777" w:rsidR="005032B7" w:rsidRPr="007378DE" w:rsidRDefault="00A65FEE" w:rsidP="009907DC">
      <w:pPr>
        <w:jc w:val="both"/>
        <w:rPr>
          <w:rFonts w:eastAsia="Arial"/>
        </w:rPr>
      </w:pPr>
      <w:r w:rsidRPr="007378DE">
        <w:rPr>
          <w:rFonts w:eastAsia="Arial"/>
        </w:rPr>
        <w:t>Chemical waste must be disposed of as hazardous waste. For information on chemical waste disposal, see Chapter 4 – Laboratory Waste Disposal.</w:t>
      </w:r>
    </w:p>
    <w:p w14:paraId="46E4A0AD" w14:textId="77777777" w:rsidR="005032B7" w:rsidRPr="007378DE" w:rsidRDefault="005032B7" w:rsidP="009907DC">
      <w:pPr>
        <w:jc w:val="both"/>
      </w:pPr>
    </w:p>
    <w:p w14:paraId="4BF4DF32" w14:textId="77777777" w:rsidR="005032B7" w:rsidRPr="007378DE" w:rsidRDefault="00A65FEE" w:rsidP="009907DC">
      <w:pPr>
        <w:jc w:val="both"/>
        <w:rPr>
          <w:rFonts w:eastAsia="Arial"/>
        </w:rPr>
      </w:pPr>
      <w:bookmarkStart w:id="23" w:name="Ch3Section12"/>
      <w:r w:rsidRPr="007378DE">
        <w:rPr>
          <w:rFonts w:eastAsia="Arial"/>
          <w:b/>
          <w:bCs/>
        </w:rPr>
        <w:t>SECTION 12: TRANSPORTING HAZARDOUS MATERIALS</w:t>
      </w:r>
    </w:p>
    <w:bookmarkEnd w:id="23"/>
    <w:p w14:paraId="0C234C8C" w14:textId="77777777" w:rsidR="005032B7" w:rsidRPr="007378DE" w:rsidRDefault="005032B7" w:rsidP="009907DC">
      <w:pPr>
        <w:jc w:val="both"/>
      </w:pPr>
    </w:p>
    <w:p w14:paraId="3F6FE8C3" w14:textId="5A6FEC36" w:rsidR="007059D9" w:rsidRPr="007378DE" w:rsidRDefault="00A65FEE" w:rsidP="009907DC">
      <w:pPr>
        <w:jc w:val="both"/>
      </w:pPr>
      <w:r w:rsidRPr="007378DE">
        <w:rPr>
          <w:rFonts w:eastAsia="Arial"/>
        </w:rPr>
        <w:t xml:space="preserve">The U.S. Department of Transportation regulates the shipment of hazardous materials. Anyone who packages, receives, unpacks, signs for, or transports hazardous chemicals must be trained and certified in Hazardous Materials Transportation. Warehouse personnel, shipping and receiving clerks, truck drivers, and other employees who pack or unpack hazardous materials must receive this training as well.  Contact </w:t>
      </w:r>
      <w:r w:rsidR="009E15DB" w:rsidRPr="007378DE">
        <w:rPr>
          <w:rFonts w:eastAsia="Arial"/>
        </w:rPr>
        <w:t>EH&amp;S</w:t>
      </w:r>
      <w:r w:rsidRPr="007378DE">
        <w:rPr>
          <w:rFonts w:eastAsia="Arial"/>
        </w:rPr>
        <w:t xml:space="preserve"> </w:t>
      </w:r>
      <w:r w:rsidRPr="007378DE">
        <w:rPr>
          <w:rFonts w:eastAsia="Arial"/>
          <w:color w:val="000000"/>
        </w:rPr>
        <w:t>for more information on shipping and receiving hazardous chemicals.</w:t>
      </w:r>
    </w:p>
    <w:p w14:paraId="4341537C" w14:textId="77777777" w:rsidR="007059D9" w:rsidRPr="007378DE" w:rsidRDefault="007059D9" w:rsidP="007378DE">
      <w:pPr>
        <w:ind w:left="360"/>
        <w:jc w:val="both"/>
      </w:pPr>
      <w:r w:rsidRPr="007378DE">
        <w:rPr>
          <w:b/>
          <w:bCs/>
        </w:rPr>
        <w:t>What is a hazardous material?</w:t>
      </w:r>
      <w:r w:rsidRPr="007378DE">
        <w:t xml:space="preserve"> A hazardous material is defined as any substance or material which has the potential to cause harm to humans, animals, or the environment, either by itself or through interaction with other factors. </w:t>
      </w:r>
    </w:p>
    <w:p w14:paraId="3C2CA34C" w14:textId="77777777" w:rsidR="007059D9" w:rsidRPr="007378DE" w:rsidRDefault="007059D9" w:rsidP="007378DE">
      <w:pPr>
        <w:ind w:left="360"/>
        <w:jc w:val="both"/>
      </w:pPr>
    </w:p>
    <w:p w14:paraId="17817FFD" w14:textId="77777777" w:rsidR="007059D9" w:rsidRPr="007378DE" w:rsidRDefault="007059D9" w:rsidP="007378DE">
      <w:pPr>
        <w:ind w:left="360"/>
        <w:jc w:val="both"/>
        <w:rPr>
          <w:b/>
          <w:bCs/>
        </w:rPr>
      </w:pPr>
      <w:r w:rsidRPr="007378DE">
        <w:rPr>
          <w:b/>
          <w:bCs/>
        </w:rPr>
        <w:t>Hazardous materials may include items such as, but not limited to:</w:t>
      </w:r>
    </w:p>
    <w:p w14:paraId="5E17DD88" w14:textId="77777777" w:rsidR="007059D9" w:rsidRPr="007378DE" w:rsidRDefault="007059D9" w:rsidP="007378DE">
      <w:pPr>
        <w:ind w:left="360"/>
        <w:jc w:val="both"/>
        <w:rPr>
          <w:b/>
          <w:bCs/>
        </w:rPr>
      </w:pPr>
    </w:p>
    <w:p w14:paraId="549A9554"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Laboratory chemicals (including research samples)</w:t>
      </w:r>
    </w:p>
    <w:p w14:paraId="495F9912"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Dry ice</w:t>
      </w:r>
    </w:p>
    <w:p w14:paraId="73803468"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Radioactive materials</w:t>
      </w:r>
    </w:p>
    <w:p w14:paraId="18677710"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Compressed gases</w:t>
      </w:r>
    </w:p>
    <w:p w14:paraId="544F6F43"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Biological agents</w:t>
      </w:r>
    </w:p>
    <w:p w14:paraId="066C3E00" w14:textId="77777777" w:rsidR="007059D9" w:rsidRPr="007378DE" w:rsidRDefault="007059D9" w:rsidP="007378DE">
      <w:pPr>
        <w:numPr>
          <w:ilvl w:val="0"/>
          <w:numId w:val="101"/>
        </w:numPr>
        <w:shd w:val="clear" w:color="auto" w:fill="FFFFFF"/>
        <w:tabs>
          <w:tab w:val="clear" w:pos="720"/>
        </w:tabs>
        <w:spacing w:after="48" w:line="288" w:lineRule="auto"/>
        <w:ind w:left="1080"/>
        <w:jc w:val="both"/>
        <w:rPr>
          <w:color w:val="000000"/>
          <w:lang w:val="en"/>
        </w:rPr>
      </w:pPr>
      <w:r w:rsidRPr="007378DE">
        <w:rPr>
          <w:color w:val="000000"/>
          <w:lang w:val="en"/>
        </w:rPr>
        <w:t>Equipment or instruments that contain hazardous materials</w:t>
      </w:r>
    </w:p>
    <w:p w14:paraId="0193459E" w14:textId="77777777" w:rsidR="007059D9" w:rsidRPr="007378DE" w:rsidRDefault="007059D9" w:rsidP="007378DE">
      <w:pPr>
        <w:numPr>
          <w:ilvl w:val="0"/>
          <w:numId w:val="101"/>
        </w:numPr>
        <w:shd w:val="clear" w:color="auto" w:fill="FFFFFF"/>
        <w:tabs>
          <w:tab w:val="clear" w:pos="720"/>
        </w:tabs>
        <w:spacing w:after="200" w:line="288" w:lineRule="auto"/>
        <w:ind w:left="1080"/>
        <w:jc w:val="both"/>
        <w:rPr>
          <w:color w:val="000000"/>
          <w:lang w:val="en"/>
        </w:rPr>
      </w:pPr>
      <w:r w:rsidRPr="007378DE">
        <w:rPr>
          <w:color w:val="000000"/>
          <w:lang w:val="en"/>
        </w:rPr>
        <w:t>Lithium batteries and other rechargeable batteries</w:t>
      </w:r>
    </w:p>
    <w:p w14:paraId="09E27A0C" w14:textId="77777777" w:rsidR="007059D9" w:rsidRPr="007378DE" w:rsidRDefault="007059D9" w:rsidP="007378DE">
      <w:pPr>
        <w:ind w:left="360"/>
        <w:jc w:val="both"/>
        <w:rPr>
          <w:b/>
          <w:bCs/>
        </w:rPr>
      </w:pPr>
      <w:r w:rsidRPr="007378DE">
        <w:rPr>
          <w:b/>
          <w:bCs/>
        </w:rPr>
        <w:t>The following procedures should be taken prior to packaging and/or shipping hazardous materials:</w:t>
      </w:r>
    </w:p>
    <w:p w14:paraId="5070C1F3" w14:textId="77777777" w:rsidR="007059D9" w:rsidRPr="007378DE" w:rsidRDefault="007059D9" w:rsidP="007378DE">
      <w:pPr>
        <w:ind w:left="360"/>
        <w:jc w:val="both"/>
        <w:rPr>
          <w:b/>
          <w:bCs/>
        </w:rPr>
      </w:pPr>
    </w:p>
    <w:p w14:paraId="10CD7756" w14:textId="48FB9C17" w:rsidR="007059D9" w:rsidRPr="007378DE" w:rsidRDefault="007059D9" w:rsidP="007378DE">
      <w:pPr>
        <w:pStyle w:val="ListParagraph"/>
        <w:numPr>
          <w:ilvl w:val="0"/>
          <w:numId w:val="102"/>
        </w:numPr>
        <w:spacing w:after="200" w:line="276" w:lineRule="auto"/>
        <w:ind w:left="1080"/>
        <w:jc w:val="both"/>
      </w:pPr>
      <w:r w:rsidRPr="007378DE">
        <w:t xml:space="preserve">Any questions on packaging, labeling, and the classification of hazardous materials should immediately be directed to Adrian Dominguez, Safety/Risk </w:t>
      </w:r>
      <w:r w:rsidR="00F76A52">
        <w:t>Director</w:t>
      </w:r>
      <w:r w:rsidRPr="007378DE">
        <w:t xml:space="preserve">, by phone at ext. 2756 or via email at </w:t>
      </w:r>
      <w:hyperlink r:id="rId48" w:history="1">
        <w:r w:rsidRPr="007378DE">
          <w:rPr>
            <w:rStyle w:val="Hyperlink"/>
          </w:rPr>
          <w:t>adrian.dominguez@tamiu.edu</w:t>
        </w:r>
      </w:hyperlink>
      <w:r w:rsidRPr="007378DE">
        <w:t xml:space="preserve"> with at least 1 week notice.</w:t>
      </w:r>
    </w:p>
    <w:p w14:paraId="3567D730" w14:textId="77777777" w:rsidR="007059D9" w:rsidRPr="007378DE" w:rsidRDefault="007059D9" w:rsidP="007378DE">
      <w:pPr>
        <w:pStyle w:val="ListParagraph"/>
        <w:numPr>
          <w:ilvl w:val="0"/>
          <w:numId w:val="102"/>
        </w:numPr>
        <w:spacing w:after="200" w:line="276" w:lineRule="auto"/>
        <w:ind w:left="1080"/>
        <w:jc w:val="both"/>
      </w:pPr>
      <w:r w:rsidRPr="007378DE">
        <w:t>Prior to the shipping of any hazardous material, EH&amp;S must review and approve the packaging and the method for transportation that will be used.</w:t>
      </w:r>
    </w:p>
    <w:p w14:paraId="6BB72813" w14:textId="77777777" w:rsidR="007059D9" w:rsidRPr="007378DE" w:rsidRDefault="007059D9" w:rsidP="007378DE">
      <w:pPr>
        <w:pStyle w:val="ListParagraph"/>
        <w:numPr>
          <w:ilvl w:val="0"/>
          <w:numId w:val="102"/>
        </w:numPr>
        <w:spacing w:after="200" w:line="276" w:lineRule="auto"/>
        <w:ind w:left="1080"/>
        <w:jc w:val="both"/>
      </w:pPr>
      <w:r w:rsidRPr="007378DE">
        <w:t xml:space="preserve">An appropriate carrier (such as FedEx) must be used to ship hazardous materials. </w:t>
      </w:r>
    </w:p>
    <w:p w14:paraId="6C89405C" w14:textId="77777777" w:rsidR="007059D9" w:rsidRPr="007378DE" w:rsidRDefault="007059D9" w:rsidP="007378DE">
      <w:pPr>
        <w:pStyle w:val="ListParagraph"/>
        <w:numPr>
          <w:ilvl w:val="0"/>
          <w:numId w:val="102"/>
        </w:numPr>
        <w:spacing w:after="200" w:line="276" w:lineRule="auto"/>
        <w:ind w:left="1080"/>
        <w:jc w:val="both"/>
      </w:pPr>
      <w:r w:rsidRPr="007378DE">
        <w:t>If proper documentation is incomplete packages will not be accepted.</w:t>
      </w:r>
    </w:p>
    <w:p w14:paraId="6876F325" w14:textId="77777777" w:rsidR="007059D9" w:rsidRPr="007378DE" w:rsidRDefault="007059D9" w:rsidP="007378DE">
      <w:pPr>
        <w:pStyle w:val="ListParagraph"/>
        <w:numPr>
          <w:ilvl w:val="0"/>
          <w:numId w:val="102"/>
        </w:numPr>
        <w:spacing w:after="200" w:line="276" w:lineRule="auto"/>
        <w:ind w:left="1080"/>
        <w:jc w:val="both"/>
      </w:pPr>
      <w:r w:rsidRPr="007378DE">
        <w:t xml:space="preserve">The shipper is responsible for all shipping costs. </w:t>
      </w:r>
    </w:p>
    <w:p w14:paraId="365AB7AC" w14:textId="77777777" w:rsidR="007059D9" w:rsidRPr="007378DE" w:rsidRDefault="007059D9" w:rsidP="007378DE">
      <w:pPr>
        <w:pStyle w:val="ListParagraph"/>
        <w:numPr>
          <w:ilvl w:val="0"/>
          <w:numId w:val="102"/>
        </w:numPr>
        <w:spacing w:after="200" w:line="276" w:lineRule="auto"/>
        <w:ind w:left="1080"/>
        <w:jc w:val="both"/>
      </w:pPr>
      <w:r w:rsidRPr="007378DE">
        <w:t xml:space="preserve">International Shipping will require an additional </w:t>
      </w:r>
      <w:hyperlink r:id="rId49" w:history="1">
        <w:r w:rsidRPr="007378DE">
          <w:rPr>
            <w:rStyle w:val="Hyperlink"/>
          </w:rPr>
          <w:t>Export Control form</w:t>
        </w:r>
      </w:hyperlink>
      <w:r w:rsidRPr="007378DE">
        <w:t>.</w:t>
      </w:r>
    </w:p>
    <w:p w14:paraId="5145042B" w14:textId="77777777" w:rsidR="007059D9" w:rsidRPr="007378DE" w:rsidRDefault="007059D9" w:rsidP="007378DE">
      <w:pPr>
        <w:ind w:left="360"/>
        <w:jc w:val="both"/>
      </w:pPr>
      <w:r w:rsidRPr="007378DE">
        <w:t xml:space="preserve">For additional information please contact the University Mail Room at 956-326-2353 or </w:t>
      </w:r>
      <w:hyperlink r:id="rId50" w:history="1">
        <w:r w:rsidRPr="007378DE">
          <w:rPr>
            <w:rStyle w:val="Hyperlink"/>
          </w:rPr>
          <w:t>mailroom@tamiu.edu</w:t>
        </w:r>
      </w:hyperlink>
      <w:r w:rsidRPr="007378DE">
        <w:t>.</w:t>
      </w:r>
    </w:p>
    <w:p w14:paraId="5FBDD8C9" w14:textId="77777777" w:rsidR="007059D9" w:rsidRPr="007378DE" w:rsidRDefault="007059D9" w:rsidP="009907DC">
      <w:pPr>
        <w:jc w:val="both"/>
        <w:rPr>
          <w:rFonts w:eastAsia="Arial"/>
        </w:rPr>
      </w:pPr>
    </w:p>
    <w:p w14:paraId="113277D4" w14:textId="77777777" w:rsidR="005032B7" w:rsidRPr="007378DE" w:rsidRDefault="005032B7" w:rsidP="009907DC">
      <w:pPr>
        <w:jc w:val="both"/>
        <w:sectPr w:rsidR="005032B7" w:rsidRPr="007378DE" w:rsidSect="009E15DB">
          <w:pgSz w:w="12240" w:h="15840" w:code="1"/>
          <w:pgMar w:top="1440" w:right="1440" w:bottom="1440" w:left="1440" w:header="697" w:footer="681" w:gutter="0"/>
          <w:cols w:space="720"/>
        </w:sectPr>
      </w:pPr>
    </w:p>
    <w:p w14:paraId="582BCD91" w14:textId="77777777" w:rsidR="005032B7" w:rsidRPr="007378DE" w:rsidRDefault="003C3861" w:rsidP="003C3861">
      <w:pPr>
        <w:pBdr>
          <w:top w:val="single" w:sz="4" w:space="0" w:color="auto"/>
          <w:left w:val="single" w:sz="4" w:space="19" w:color="auto"/>
          <w:bottom w:val="single" w:sz="4" w:space="1" w:color="auto"/>
          <w:right w:val="single" w:sz="4" w:space="4" w:color="auto"/>
        </w:pBdr>
        <w:tabs>
          <w:tab w:val="left" w:pos="4140"/>
        </w:tabs>
        <w:autoSpaceDE w:val="0"/>
        <w:autoSpaceDN w:val="0"/>
        <w:adjustRightInd w:val="0"/>
        <w:ind w:left="360"/>
        <w:jc w:val="center"/>
        <w:rPr>
          <w:rStyle w:val="Strong"/>
        </w:rPr>
      </w:pPr>
      <w:bookmarkStart w:id="24" w:name="Ch4LabWasteDisposal"/>
      <w:r w:rsidRPr="007378DE">
        <w:rPr>
          <w:rStyle w:val="Strong"/>
        </w:rPr>
        <w:t xml:space="preserve">CHAPTER 4:  </w:t>
      </w:r>
      <w:r w:rsidR="00A65FEE" w:rsidRPr="007378DE">
        <w:rPr>
          <w:rStyle w:val="Strong"/>
        </w:rPr>
        <w:t>LABORATORY WASTE DISPOSAL</w:t>
      </w:r>
    </w:p>
    <w:bookmarkEnd w:id="24"/>
    <w:p w14:paraId="237A0D71" w14:textId="77777777" w:rsidR="005032B7" w:rsidRPr="007378DE" w:rsidRDefault="005032B7" w:rsidP="00933682">
      <w:pPr>
        <w:jc w:val="both"/>
      </w:pPr>
    </w:p>
    <w:p w14:paraId="1C6272C2" w14:textId="77777777" w:rsidR="005032B7" w:rsidRPr="007378DE" w:rsidRDefault="00A65FEE" w:rsidP="00933682">
      <w:pPr>
        <w:jc w:val="both"/>
        <w:rPr>
          <w:rFonts w:eastAsia="Arial"/>
        </w:rPr>
      </w:pPr>
      <w:r w:rsidRPr="007378DE">
        <w:rPr>
          <w:rFonts w:eastAsia="Arial"/>
        </w:rPr>
        <w:t>Disposal of hazardous materials is regulated by various federal and state agencies. Laboratory waste very often includes hazardous chemical, biological, or radiological materials. Thus, proper disposal of laboratory waste is not only prudent, it is mandatory. Environmentally sound disposal methods prevent harm to the water, land, and air and by extension, to people as well.  Proper disposal techniques also protect waste handlers from harm.</w:t>
      </w:r>
    </w:p>
    <w:p w14:paraId="07D933A1" w14:textId="77777777" w:rsidR="005032B7" w:rsidRPr="007378DE" w:rsidRDefault="005032B7" w:rsidP="00933682">
      <w:pPr>
        <w:jc w:val="both"/>
      </w:pPr>
    </w:p>
    <w:p w14:paraId="329E4EFA" w14:textId="77777777" w:rsidR="005032B7" w:rsidRPr="007378DE" w:rsidRDefault="00A65FEE" w:rsidP="00933682">
      <w:pPr>
        <w:jc w:val="both"/>
        <w:rPr>
          <w:rFonts w:eastAsia="Arial"/>
        </w:rPr>
      </w:pPr>
      <w:r w:rsidRPr="007378DE">
        <w:rPr>
          <w:rFonts w:eastAsia="Arial"/>
        </w:rPr>
        <w:t>Laboratory waste disposal can be broken down into five categories – hazardous (chemical) waste, biological waste, radioactive waste, glass waste, and metal (sharps) waste – which are discussed below.</w:t>
      </w:r>
    </w:p>
    <w:p w14:paraId="7E489C17" w14:textId="77777777" w:rsidR="005032B7" w:rsidRPr="007378DE" w:rsidRDefault="005032B7" w:rsidP="00933682">
      <w:pPr>
        <w:jc w:val="both"/>
      </w:pPr>
    </w:p>
    <w:p w14:paraId="4299254D" w14:textId="77777777" w:rsidR="005032B7" w:rsidRPr="007378DE" w:rsidRDefault="00A65FEE" w:rsidP="00933682">
      <w:pPr>
        <w:jc w:val="both"/>
        <w:rPr>
          <w:rFonts w:eastAsia="Arial"/>
        </w:rPr>
      </w:pPr>
      <w:bookmarkStart w:id="25" w:name="Ch4Section1"/>
      <w:r w:rsidRPr="007378DE">
        <w:rPr>
          <w:rFonts w:eastAsia="Arial"/>
          <w:b/>
          <w:bCs/>
        </w:rPr>
        <w:t>SECTION 1: HAZARDOUS CHEMICAL WASTE</w:t>
      </w:r>
    </w:p>
    <w:bookmarkEnd w:id="25"/>
    <w:p w14:paraId="0838DA0F" w14:textId="77777777" w:rsidR="005032B7" w:rsidRPr="007378DE" w:rsidRDefault="005032B7" w:rsidP="00933682">
      <w:pPr>
        <w:jc w:val="both"/>
      </w:pPr>
    </w:p>
    <w:p w14:paraId="0812382F" w14:textId="77777777" w:rsidR="005032B7" w:rsidRPr="007378DE" w:rsidRDefault="00A65FEE" w:rsidP="00933682">
      <w:pPr>
        <w:jc w:val="both"/>
        <w:rPr>
          <w:rFonts w:eastAsia="Arial"/>
        </w:rPr>
      </w:pPr>
      <w:r w:rsidRPr="007378DE">
        <w:rPr>
          <w:rFonts w:eastAsia="Arial"/>
        </w:rPr>
        <w:t xml:space="preserve">The term “hazardous waste” refers to hazardous </w:t>
      </w:r>
      <w:r w:rsidRPr="007378DE">
        <w:rPr>
          <w:rFonts w:eastAsia="Arial"/>
          <w:i/>
        </w:rPr>
        <w:t xml:space="preserve">chemical </w:t>
      </w:r>
      <w:r w:rsidRPr="007378DE">
        <w:rPr>
          <w:rFonts w:eastAsia="Arial"/>
        </w:rPr>
        <w:t>waste. If waste chemicals contain infectious materials or biological hazards, the waste must be treated first as biological waste. Once the biological hazard has been eliminated, then the waste can be treated as hazardous waste. Any waste containing radioactive materials must be treated as radiological waste.</w:t>
      </w:r>
    </w:p>
    <w:p w14:paraId="3E022888" w14:textId="77777777" w:rsidR="005032B7" w:rsidRPr="007378DE" w:rsidRDefault="005032B7" w:rsidP="00933682">
      <w:pPr>
        <w:jc w:val="both"/>
      </w:pPr>
    </w:p>
    <w:p w14:paraId="73D9D1DA" w14:textId="77777777" w:rsidR="005032B7" w:rsidRPr="007378DE" w:rsidRDefault="00A65FEE" w:rsidP="00933682">
      <w:pPr>
        <w:jc w:val="both"/>
        <w:rPr>
          <w:rFonts w:eastAsia="Arial"/>
        </w:rPr>
      </w:pPr>
      <w:r w:rsidRPr="007378DE">
        <w:rPr>
          <w:rFonts w:eastAsia="Arial"/>
        </w:rPr>
        <w:t xml:space="preserve">Disposal of hazardous waste is governed by the Environmental Protection Agency (EPA) and by the Texas Commission on Environmental Quality (TCEQ) through Federal and State regulations. TAMIU complies with hazardous waste disposal regulations by following </w:t>
      </w:r>
      <w:r w:rsidR="00933682" w:rsidRPr="007378DE">
        <w:rPr>
          <w:rFonts w:eastAsia="Arial"/>
        </w:rPr>
        <w:t xml:space="preserve">the </w:t>
      </w:r>
      <w:hyperlink r:id="rId51">
        <w:r w:rsidRPr="007378DE">
          <w:rPr>
            <w:rFonts w:eastAsia="Arial"/>
            <w:color w:val="0000FF"/>
            <w:u w:val="single" w:color="0000FF"/>
          </w:rPr>
          <w:t xml:space="preserve">TAMIU Hazardous Waste </w:t>
        </w:r>
        <w:r w:rsidR="00933682" w:rsidRPr="007378DE">
          <w:rPr>
            <w:rFonts w:eastAsia="Arial"/>
            <w:color w:val="0000FF"/>
            <w:u w:val="single" w:color="0000FF"/>
          </w:rPr>
          <w:t>Management</w:t>
        </w:r>
      </w:hyperlink>
      <w:r w:rsidRPr="007378DE">
        <w:rPr>
          <w:rFonts w:eastAsia="Arial"/>
          <w:color w:val="000000"/>
        </w:rPr>
        <w:t>.</w:t>
      </w:r>
    </w:p>
    <w:p w14:paraId="0654A058" w14:textId="77777777" w:rsidR="005032B7" w:rsidRPr="007378DE" w:rsidRDefault="005032B7" w:rsidP="00933682">
      <w:pPr>
        <w:jc w:val="both"/>
      </w:pPr>
    </w:p>
    <w:p w14:paraId="77980517" w14:textId="77777777" w:rsidR="005032B7" w:rsidRPr="007378DE" w:rsidRDefault="00A65FEE" w:rsidP="00933682">
      <w:pPr>
        <w:jc w:val="both"/>
        <w:rPr>
          <w:rFonts w:eastAsia="Arial"/>
        </w:rPr>
      </w:pPr>
      <w:r w:rsidRPr="007378DE">
        <w:rPr>
          <w:rFonts w:eastAsia="Arial"/>
        </w:rPr>
        <w:t>Laboratory personnel can ensure compliance with the Hazardous Waste</w:t>
      </w:r>
      <w:r w:rsidR="00933682" w:rsidRPr="007378DE">
        <w:rPr>
          <w:rFonts w:eastAsia="Arial"/>
        </w:rPr>
        <w:t xml:space="preserve"> </w:t>
      </w:r>
      <w:r w:rsidRPr="007378DE">
        <w:rPr>
          <w:rFonts w:eastAsia="Arial"/>
        </w:rPr>
        <w:t>Management Program by following a few simple steps:</w:t>
      </w:r>
    </w:p>
    <w:p w14:paraId="1E083B3E" w14:textId="77777777" w:rsidR="005032B7" w:rsidRPr="007378DE" w:rsidRDefault="005032B7" w:rsidP="00933682">
      <w:pPr>
        <w:jc w:val="both"/>
      </w:pPr>
    </w:p>
    <w:p w14:paraId="3CD584FA" w14:textId="77777777" w:rsidR="00933682" w:rsidRPr="007378DE" w:rsidRDefault="00A65FEE" w:rsidP="00A13BA4">
      <w:pPr>
        <w:pStyle w:val="ListParagraph"/>
        <w:numPr>
          <w:ilvl w:val="0"/>
          <w:numId w:val="81"/>
        </w:numPr>
        <w:jc w:val="both"/>
        <w:rPr>
          <w:rFonts w:eastAsia="Arial"/>
        </w:rPr>
      </w:pPr>
      <w:r w:rsidRPr="007378DE">
        <w:rPr>
          <w:rFonts w:eastAsia="Arial"/>
          <w:i/>
        </w:rPr>
        <w:t xml:space="preserve">Never </w:t>
      </w:r>
      <w:r w:rsidRPr="007378DE">
        <w:rPr>
          <w:rFonts w:eastAsia="Arial"/>
        </w:rPr>
        <w:t>dispose of chemicals improperly</w:t>
      </w:r>
      <w:r w:rsidR="00933682" w:rsidRPr="007378DE">
        <w:rPr>
          <w:rFonts w:eastAsia="Arial"/>
        </w:rPr>
        <w:t xml:space="preserve">.  </w:t>
      </w:r>
      <w:r w:rsidRPr="007378DE">
        <w:rPr>
          <w:rFonts w:eastAsia="Arial"/>
        </w:rPr>
        <w:t>Improper disposal incl</w:t>
      </w:r>
      <w:r w:rsidR="00933682" w:rsidRPr="007378DE">
        <w:rPr>
          <w:rFonts w:eastAsia="Arial"/>
        </w:rPr>
        <w:t>udes:</w:t>
      </w:r>
    </w:p>
    <w:p w14:paraId="665B4149" w14:textId="12C5C6B6" w:rsidR="005032B7" w:rsidRPr="007378DE" w:rsidRDefault="00725862" w:rsidP="00A13BA4">
      <w:pPr>
        <w:pStyle w:val="ListParagraph"/>
        <w:numPr>
          <w:ilvl w:val="1"/>
          <w:numId w:val="82"/>
        </w:numPr>
        <w:ind w:left="1080"/>
        <w:jc w:val="both"/>
        <w:rPr>
          <w:rFonts w:eastAsia="Arial"/>
        </w:rPr>
      </w:pPr>
      <w:r w:rsidRPr="007378DE">
        <w:rPr>
          <w:rFonts w:eastAsia="Arial"/>
        </w:rPr>
        <w:t>p</w:t>
      </w:r>
      <w:r w:rsidR="00A65FEE" w:rsidRPr="007378DE">
        <w:rPr>
          <w:rFonts w:eastAsia="Arial"/>
        </w:rPr>
        <w:t>ouring chemicals down the drain;</w:t>
      </w:r>
    </w:p>
    <w:p w14:paraId="55E47EE3" w14:textId="4864E798" w:rsidR="005032B7" w:rsidRPr="007378DE" w:rsidRDefault="00725862" w:rsidP="00A13BA4">
      <w:pPr>
        <w:pStyle w:val="ListParagraph"/>
        <w:numPr>
          <w:ilvl w:val="1"/>
          <w:numId w:val="82"/>
        </w:numPr>
        <w:ind w:left="1080"/>
        <w:jc w:val="both"/>
        <w:rPr>
          <w:rFonts w:eastAsia="Arial"/>
        </w:rPr>
      </w:pPr>
      <w:r w:rsidRPr="007378DE">
        <w:rPr>
          <w:rFonts w:eastAsia="Arial"/>
        </w:rPr>
        <w:t>l</w:t>
      </w:r>
      <w:r w:rsidR="00A65FEE" w:rsidRPr="007378DE">
        <w:rPr>
          <w:rFonts w:eastAsia="Arial"/>
        </w:rPr>
        <w:t xml:space="preserve">eaving uncapped chemical containers in the fume hood to evaporate off the chemical; </w:t>
      </w:r>
      <w:r w:rsidR="00A65FEE" w:rsidRPr="007378DE">
        <w:rPr>
          <w:rFonts w:eastAsia="Arial"/>
          <w:i/>
        </w:rPr>
        <w:t>and</w:t>
      </w:r>
    </w:p>
    <w:p w14:paraId="39E49D7C" w14:textId="621583E4" w:rsidR="005032B7" w:rsidRPr="007378DE" w:rsidRDefault="008D0D5F" w:rsidP="00A13BA4">
      <w:pPr>
        <w:pStyle w:val="ListParagraph"/>
        <w:numPr>
          <w:ilvl w:val="1"/>
          <w:numId w:val="82"/>
        </w:numPr>
        <w:ind w:left="1080"/>
        <w:jc w:val="both"/>
        <w:rPr>
          <w:rFonts w:eastAsia="Arial"/>
        </w:rPr>
      </w:pPr>
      <w:r w:rsidRPr="007378DE">
        <w:rPr>
          <w:rFonts w:eastAsia="Arial"/>
        </w:rPr>
        <w:t>d</w:t>
      </w:r>
      <w:r w:rsidR="00A65FEE" w:rsidRPr="007378DE">
        <w:rPr>
          <w:rFonts w:eastAsia="Arial"/>
        </w:rPr>
        <w:t>isposing of chemicals in the regular trash.</w:t>
      </w:r>
    </w:p>
    <w:p w14:paraId="127A81C8" w14:textId="77777777" w:rsidR="005032B7" w:rsidRPr="007378DE" w:rsidRDefault="00A65FEE" w:rsidP="00A13BA4">
      <w:pPr>
        <w:pStyle w:val="ListParagraph"/>
        <w:numPr>
          <w:ilvl w:val="0"/>
          <w:numId w:val="81"/>
        </w:numPr>
        <w:jc w:val="both"/>
        <w:rPr>
          <w:rFonts w:eastAsia="Arial"/>
        </w:rPr>
      </w:pPr>
      <w:r w:rsidRPr="007378DE">
        <w:rPr>
          <w:rFonts w:eastAsia="Arial"/>
        </w:rPr>
        <w:t>Collect waste in a leak proof container that is in good condition, that can be securely closed, and that is appropriate for the given chemical.</w:t>
      </w:r>
    </w:p>
    <w:p w14:paraId="00D18012" w14:textId="77777777" w:rsidR="00097624" w:rsidRPr="007378DE" w:rsidRDefault="00097624" w:rsidP="00933682">
      <w:pPr>
        <w:ind w:left="840"/>
        <w:jc w:val="both"/>
        <w:rPr>
          <w:rFonts w:eastAsia="Arial"/>
          <w:b/>
          <w:bCs/>
          <w:i/>
        </w:rPr>
      </w:pPr>
    </w:p>
    <w:p w14:paraId="002ADEAD" w14:textId="77777777" w:rsidR="005032B7" w:rsidRPr="007378DE" w:rsidRDefault="00A65FEE" w:rsidP="00933682">
      <w:pPr>
        <w:ind w:left="720"/>
        <w:jc w:val="both"/>
        <w:rPr>
          <w:rFonts w:eastAsia="Arial"/>
        </w:rPr>
      </w:pPr>
      <w:r w:rsidRPr="007378DE">
        <w:rPr>
          <w:rFonts w:eastAsia="Arial"/>
          <w:b/>
          <w:bCs/>
          <w:i/>
        </w:rPr>
        <w:t>NOTE:</w:t>
      </w:r>
      <w:r w:rsidR="00933682" w:rsidRPr="007378DE">
        <w:rPr>
          <w:rFonts w:eastAsia="Arial"/>
          <w:b/>
          <w:bCs/>
          <w:i/>
        </w:rPr>
        <w:t xml:space="preserve"> </w:t>
      </w:r>
      <w:r w:rsidRPr="007378DE">
        <w:rPr>
          <w:rFonts w:eastAsia="Arial"/>
          <w:i/>
        </w:rPr>
        <w:t xml:space="preserve">If a large waste container (&gt;10 gallons) is warranted, contact </w:t>
      </w:r>
      <w:r w:rsidR="009E15DB" w:rsidRPr="007378DE">
        <w:rPr>
          <w:rFonts w:eastAsia="Arial"/>
          <w:i/>
        </w:rPr>
        <w:t>EH&amp;S</w:t>
      </w:r>
      <w:r w:rsidR="00933682" w:rsidRPr="007378DE">
        <w:rPr>
          <w:rFonts w:eastAsia="Arial"/>
        </w:rPr>
        <w:t xml:space="preserve"> </w:t>
      </w:r>
      <w:r w:rsidRPr="007378DE">
        <w:rPr>
          <w:rFonts w:eastAsia="Arial"/>
          <w:i/>
        </w:rPr>
        <w:t>for assistance.</w:t>
      </w:r>
    </w:p>
    <w:p w14:paraId="07AD45CE" w14:textId="77777777" w:rsidR="005032B7" w:rsidRPr="007378DE" w:rsidRDefault="005032B7" w:rsidP="00933682">
      <w:pPr>
        <w:jc w:val="both"/>
      </w:pPr>
    </w:p>
    <w:p w14:paraId="1D5B9C3B" w14:textId="77777777" w:rsidR="005032B7" w:rsidRPr="007378DE" w:rsidRDefault="00A65FEE" w:rsidP="00A13BA4">
      <w:pPr>
        <w:pStyle w:val="ListParagraph"/>
        <w:numPr>
          <w:ilvl w:val="0"/>
          <w:numId w:val="81"/>
        </w:numPr>
        <w:jc w:val="both"/>
        <w:rPr>
          <w:rFonts w:eastAsia="Arial"/>
        </w:rPr>
      </w:pPr>
      <w:r w:rsidRPr="007378DE">
        <w:rPr>
          <w:rFonts w:eastAsia="Arial"/>
        </w:rPr>
        <w:t>When reusing a container to collect chemical waste, completely deface or remove the original label.</w:t>
      </w:r>
    </w:p>
    <w:p w14:paraId="5E854DD6" w14:textId="77777777" w:rsidR="005032B7" w:rsidRPr="007378DE" w:rsidRDefault="00A65FEE" w:rsidP="00A13BA4">
      <w:pPr>
        <w:pStyle w:val="ListParagraph"/>
        <w:numPr>
          <w:ilvl w:val="0"/>
          <w:numId w:val="81"/>
        </w:numPr>
        <w:jc w:val="both"/>
        <w:rPr>
          <w:rFonts w:eastAsia="Arial"/>
        </w:rPr>
      </w:pPr>
      <w:r w:rsidRPr="007378DE">
        <w:rPr>
          <w:rFonts w:eastAsia="Arial"/>
        </w:rPr>
        <w:t>Label the container:</w:t>
      </w:r>
    </w:p>
    <w:p w14:paraId="3B07F2BE" w14:textId="779FEB74" w:rsidR="005032B7" w:rsidRPr="007378DE" w:rsidRDefault="00A65FEE" w:rsidP="00A13BA4">
      <w:pPr>
        <w:pStyle w:val="ListParagraph"/>
        <w:numPr>
          <w:ilvl w:val="1"/>
          <w:numId w:val="83"/>
        </w:numPr>
        <w:ind w:left="1080"/>
        <w:jc w:val="both"/>
        <w:rPr>
          <w:rFonts w:eastAsia="Arial"/>
        </w:rPr>
      </w:pPr>
      <w:r w:rsidRPr="007378DE">
        <w:rPr>
          <w:rFonts w:eastAsia="Arial"/>
        </w:rPr>
        <w:t xml:space="preserve">The words “Hazardous Waste” must be written on the </w:t>
      </w:r>
      <w:r w:rsidR="00F76A52" w:rsidRPr="007378DE">
        <w:rPr>
          <w:rFonts w:eastAsia="Arial"/>
        </w:rPr>
        <w:t>container,</w:t>
      </w:r>
      <w:r w:rsidRPr="007378DE">
        <w:rPr>
          <w:rFonts w:eastAsia="Arial"/>
        </w:rPr>
        <w:t xml:space="preserve"> or a Hazardous Waste Disposal Tag must be affixed to the container. (See “Hazardous Waste Disposal Tags and Waste Collection” below.)</w:t>
      </w:r>
    </w:p>
    <w:p w14:paraId="3AF8415C" w14:textId="77777777" w:rsidR="005032B7" w:rsidRPr="007378DE" w:rsidRDefault="00A65FEE" w:rsidP="00A13BA4">
      <w:pPr>
        <w:pStyle w:val="ListParagraph"/>
        <w:numPr>
          <w:ilvl w:val="1"/>
          <w:numId w:val="83"/>
        </w:numPr>
        <w:ind w:left="1080"/>
        <w:jc w:val="both"/>
        <w:rPr>
          <w:rFonts w:eastAsia="Arial"/>
        </w:rPr>
      </w:pPr>
      <w:r w:rsidRPr="007378DE">
        <w:rPr>
          <w:rFonts w:eastAsia="Arial"/>
        </w:rPr>
        <w:t>Identify the contents of the waste container on the container itself and on the tag (if attached). Example: Nitric Acid Waste, or Phenol Waste.</w:t>
      </w:r>
    </w:p>
    <w:p w14:paraId="60F03432" w14:textId="77777777" w:rsidR="005032B7" w:rsidRPr="007378DE" w:rsidRDefault="00A65FEE" w:rsidP="00A13BA4">
      <w:pPr>
        <w:pStyle w:val="ListParagraph"/>
        <w:numPr>
          <w:ilvl w:val="0"/>
          <w:numId w:val="81"/>
        </w:numPr>
        <w:jc w:val="both"/>
        <w:rPr>
          <w:rFonts w:eastAsia="Arial"/>
        </w:rPr>
      </w:pPr>
      <w:r w:rsidRPr="007378DE">
        <w:rPr>
          <w:rFonts w:eastAsia="Arial"/>
        </w:rPr>
        <w:t xml:space="preserve">Do </w:t>
      </w:r>
      <w:r w:rsidRPr="007378DE">
        <w:rPr>
          <w:rFonts w:eastAsia="Arial"/>
          <w:i/>
        </w:rPr>
        <w:t xml:space="preserve">not </w:t>
      </w:r>
      <w:r w:rsidRPr="007378DE">
        <w:rPr>
          <w:rFonts w:eastAsia="Arial"/>
        </w:rPr>
        <w:t>mix incompatible waste chemicals in a single container.</w:t>
      </w:r>
      <w:r w:rsidR="00933682" w:rsidRPr="007378DE">
        <w:rPr>
          <w:rFonts w:eastAsia="Arial"/>
        </w:rPr>
        <w:t xml:space="preserve"> </w:t>
      </w:r>
      <w:r w:rsidRPr="007378DE">
        <w:rPr>
          <w:rFonts w:eastAsia="Arial"/>
        </w:rPr>
        <w:t>Use separate waste containers for different waste streams.</w:t>
      </w:r>
    </w:p>
    <w:p w14:paraId="7A0F50D4" w14:textId="77777777" w:rsidR="005032B7" w:rsidRPr="007378DE" w:rsidRDefault="00A8548B" w:rsidP="00A13BA4">
      <w:pPr>
        <w:pStyle w:val="ListParagraph"/>
        <w:numPr>
          <w:ilvl w:val="0"/>
          <w:numId w:val="81"/>
        </w:numPr>
        <w:jc w:val="both"/>
        <w:rPr>
          <w:rFonts w:eastAsia="Arial"/>
        </w:rPr>
      </w:pPr>
      <w:r w:rsidRPr="007378DE">
        <w:rPr>
          <w:noProof/>
        </w:rPr>
        <mc:AlternateContent>
          <mc:Choice Requires="wpg">
            <w:drawing>
              <wp:anchor distT="0" distB="0" distL="114300" distR="114300" simplePos="0" relativeHeight="251659776" behindDoc="1" locked="0" layoutInCell="1" allowOverlap="1" wp14:anchorId="4BBDD4B9" wp14:editId="4C96AAD4">
                <wp:simplePos x="0" y="0"/>
                <wp:positionH relativeFrom="page">
                  <wp:posOffset>5353050</wp:posOffset>
                </wp:positionH>
                <wp:positionV relativeFrom="page">
                  <wp:posOffset>1438275</wp:posOffset>
                </wp:positionV>
                <wp:extent cx="1449538" cy="1304925"/>
                <wp:effectExtent l="0" t="0" r="17780" b="9525"/>
                <wp:wrapSquare wrapText="bothSides"/>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538" cy="1304925"/>
                          <a:chOff x="7918" y="5578"/>
                          <a:chExt cx="3062" cy="2885"/>
                        </a:xfrm>
                      </wpg:grpSpPr>
                      <pic:pic xmlns:pic="http://schemas.openxmlformats.org/drawingml/2006/picture">
                        <pic:nvPicPr>
                          <pic:cNvPr id="36"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18" y="5578"/>
                            <a:ext cx="2897" cy="2885"/>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10727" y="6088"/>
                            <a:ext cx="253" cy="266"/>
                            <a:chOff x="10727" y="6088"/>
                            <a:chExt cx="253" cy="266"/>
                          </a:xfrm>
                        </wpg:grpSpPr>
                        <wps:wsp>
                          <wps:cNvPr id="38" name="Freeform 32"/>
                          <wps:cNvSpPr>
                            <a:spLocks/>
                          </wps:cNvSpPr>
                          <wps:spPr bwMode="auto">
                            <a:xfrm>
                              <a:off x="10727" y="6088"/>
                              <a:ext cx="253" cy="266"/>
                            </a:xfrm>
                            <a:custGeom>
                              <a:avLst/>
                              <a:gdLst>
                                <a:gd name="T0" fmla="+- 0 10980 10727"/>
                                <a:gd name="T1" fmla="*/ T0 w 253"/>
                                <a:gd name="T2" fmla="+- 0 6088 6088"/>
                                <a:gd name="T3" fmla="*/ 6088 h 266"/>
                                <a:gd name="T4" fmla="+- 0 10727 10727"/>
                                <a:gd name="T5" fmla="*/ T4 w 253"/>
                                <a:gd name="T6" fmla="+- 0 6354 6088"/>
                                <a:gd name="T7" fmla="*/ 6354 h 266"/>
                              </a:gdLst>
                              <a:ahLst/>
                              <a:cxnLst>
                                <a:cxn ang="0">
                                  <a:pos x="T1" y="T3"/>
                                </a:cxn>
                                <a:cxn ang="0">
                                  <a:pos x="T5" y="T7"/>
                                </a:cxn>
                              </a:cxnLst>
                              <a:rect l="0" t="0" r="r" b="b"/>
                              <a:pathLst>
                                <a:path w="253" h="266">
                                  <a:moveTo>
                                    <a:pt x="253" y="0"/>
                                  </a:moveTo>
                                  <a:lnTo>
                                    <a:pt x="0" y="2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9"/>
                        <wpg:cNvGrpSpPr>
                          <a:grpSpLocks/>
                        </wpg:cNvGrpSpPr>
                        <wpg:grpSpPr bwMode="auto">
                          <a:xfrm>
                            <a:off x="10658" y="6299"/>
                            <a:ext cx="126" cy="128"/>
                            <a:chOff x="10658" y="6299"/>
                            <a:chExt cx="126" cy="128"/>
                          </a:xfrm>
                        </wpg:grpSpPr>
                        <wps:wsp>
                          <wps:cNvPr id="40" name="Freeform 30"/>
                          <wps:cNvSpPr>
                            <a:spLocks/>
                          </wps:cNvSpPr>
                          <wps:spPr bwMode="auto">
                            <a:xfrm>
                              <a:off x="10658" y="6299"/>
                              <a:ext cx="126" cy="128"/>
                            </a:xfrm>
                            <a:custGeom>
                              <a:avLst/>
                              <a:gdLst>
                                <a:gd name="T0" fmla="+- 0 10697 10658"/>
                                <a:gd name="T1" fmla="*/ T0 w 126"/>
                                <a:gd name="T2" fmla="+- 0 6299 6299"/>
                                <a:gd name="T3" fmla="*/ 6299 h 128"/>
                                <a:gd name="T4" fmla="+- 0 10658 10658"/>
                                <a:gd name="T5" fmla="*/ T4 w 126"/>
                                <a:gd name="T6" fmla="+- 0 6427 6299"/>
                                <a:gd name="T7" fmla="*/ 6427 h 128"/>
                                <a:gd name="T8" fmla="+- 0 10784 10658"/>
                                <a:gd name="T9" fmla="*/ T8 w 126"/>
                                <a:gd name="T10" fmla="+- 0 6381 6299"/>
                                <a:gd name="T11" fmla="*/ 6381 h 128"/>
                                <a:gd name="T12" fmla="+- 0 10697 10658"/>
                                <a:gd name="T13" fmla="*/ T12 w 126"/>
                                <a:gd name="T14" fmla="+- 0 6299 6299"/>
                                <a:gd name="T15" fmla="*/ 6299 h 128"/>
                              </a:gdLst>
                              <a:ahLst/>
                              <a:cxnLst>
                                <a:cxn ang="0">
                                  <a:pos x="T1" y="T3"/>
                                </a:cxn>
                                <a:cxn ang="0">
                                  <a:pos x="T5" y="T7"/>
                                </a:cxn>
                                <a:cxn ang="0">
                                  <a:pos x="T9" y="T11"/>
                                </a:cxn>
                                <a:cxn ang="0">
                                  <a:pos x="T13" y="T15"/>
                                </a:cxn>
                              </a:cxnLst>
                              <a:rect l="0" t="0" r="r" b="b"/>
                              <a:pathLst>
                                <a:path w="126" h="128">
                                  <a:moveTo>
                                    <a:pt x="39" y="0"/>
                                  </a:moveTo>
                                  <a:lnTo>
                                    <a:pt x="0" y="128"/>
                                  </a:lnTo>
                                  <a:lnTo>
                                    <a:pt x="126" y="82"/>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7"/>
                        <wpg:cNvGrpSpPr>
                          <a:grpSpLocks/>
                        </wpg:cNvGrpSpPr>
                        <wpg:grpSpPr bwMode="auto">
                          <a:xfrm>
                            <a:off x="9100" y="6088"/>
                            <a:ext cx="269" cy="425"/>
                            <a:chOff x="9100" y="6088"/>
                            <a:chExt cx="269" cy="425"/>
                          </a:xfrm>
                        </wpg:grpSpPr>
                        <wps:wsp>
                          <wps:cNvPr id="42" name="Freeform 28"/>
                          <wps:cNvSpPr>
                            <a:spLocks/>
                          </wps:cNvSpPr>
                          <wps:spPr bwMode="auto">
                            <a:xfrm>
                              <a:off x="9100" y="6088"/>
                              <a:ext cx="269" cy="425"/>
                            </a:xfrm>
                            <a:custGeom>
                              <a:avLst/>
                              <a:gdLst>
                                <a:gd name="T0" fmla="+- 0 9369 9100"/>
                                <a:gd name="T1" fmla="*/ T0 w 269"/>
                                <a:gd name="T2" fmla="+- 0 6088 6088"/>
                                <a:gd name="T3" fmla="*/ 6088 h 425"/>
                                <a:gd name="T4" fmla="+- 0 9100 9100"/>
                                <a:gd name="T5" fmla="*/ T4 w 269"/>
                                <a:gd name="T6" fmla="+- 0 6512 6088"/>
                                <a:gd name="T7" fmla="*/ 6512 h 425"/>
                              </a:gdLst>
                              <a:ahLst/>
                              <a:cxnLst>
                                <a:cxn ang="0">
                                  <a:pos x="T1" y="T3"/>
                                </a:cxn>
                                <a:cxn ang="0">
                                  <a:pos x="T5" y="T7"/>
                                </a:cxn>
                              </a:cxnLst>
                              <a:rect l="0" t="0" r="r" b="b"/>
                              <a:pathLst>
                                <a:path w="269" h="425">
                                  <a:moveTo>
                                    <a:pt x="269" y="0"/>
                                  </a:moveTo>
                                  <a:lnTo>
                                    <a:pt x="0" y="4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5"/>
                        <wpg:cNvGrpSpPr>
                          <a:grpSpLocks/>
                        </wpg:cNvGrpSpPr>
                        <wpg:grpSpPr bwMode="auto">
                          <a:xfrm>
                            <a:off x="9047" y="6464"/>
                            <a:ext cx="115" cy="133"/>
                            <a:chOff x="9047" y="6464"/>
                            <a:chExt cx="115" cy="133"/>
                          </a:xfrm>
                        </wpg:grpSpPr>
                        <wps:wsp>
                          <wps:cNvPr id="44" name="Freeform 26"/>
                          <wps:cNvSpPr>
                            <a:spLocks/>
                          </wps:cNvSpPr>
                          <wps:spPr bwMode="auto">
                            <a:xfrm>
                              <a:off x="9047" y="6464"/>
                              <a:ext cx="115" cy="133"/>
                            </a:xfrm>
                            <a:custGeom>
                              <a:avLst/>
                              <a:gdLst>
                                <a:gd name="T0" fmla="+- 0 9060 9047"/>
                                <a:gd name="T1" fmla="*/ T0 w 115"/>
                                <a:gd name="T2" fmla="+- 0 6464 6464"/>
                                <a:gd name="T3" fmla="*/ 6464 h 133"/>
                                <a:gd name="T4" fmla="+- 0 9047 9047"/>
                                <a:gd name="T5" fmla="*/ T4 w 115"/>
                                <a:gd name="T6" fmla="+- 0 6597 6464"/>
                                <a:gd name="T7" fmla="*/ 6597 h 133"/>
                                <a:gd name="T8" fmla="+- 0 9162 9047"/>
                                <a:gd name="T9" fmla="*/ T8 w 115"/>
                                <a:gd name="T10" fmla="+- 0 6528 6464"/>
                                <a:gd name="T11" fmla="*/ 6528 h 133"/>
                                <a:gd name="T12" fmla="+- 0 9060 9047"/>
                                <a:gd name="T13" fmla="*/ T12 w 115"/>
                                <a:gd name="T14" fmla="+- 0 6464 6464"/>
                                <a:gd name="T15" fmla="*/ 6464 h 133"/>
                              </a:gdLst>
                              <a:ahLst/>
                              <a:cxnLst>
                                <a:cxn ang="0">
                                  <a:pos x="T1" y="T3"/>
                                </a:cxn>
                                <a:cxn ang="0">
                                  <a:pos x="T5" y="T7"/>
                                </a:cxn>
                                <a:cxn ang="0">
                                  <a:pos x="T9" y="T11"/>
                                </a:cxn>
                                <a:cxn ang="0">
                                  <a:pos x="T13" y="T15"/>
                                </a:cxn>
                              </a:cxnLst>
                              <a:rect l="0" t="0" r="r" b="b"/>
                              <a:pathLst>
                                <a:path w="115" h="133">
                                  <a:moveTo>
                                    <a:pt x="13" y="0"/>
                                  </a:moveTo>
                                  <a:lnTo>
                                    <a:pt x="0" y="133"/>
                                  </a:lnTo>
                                  <a:lnTo>
                                    <a:pt x="115" y="64"/>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1EF994" id="Group 24" o:spid="_x0000_s1026" style="position:absolute;margin-left:421.5pt;margin-top:113.25pt;width:114.15pt;height:102.75pt;z-index:-251656704;mso-position-horizontal-relative:page;mso-position-vertical-relative:page" coordorigin="7918,5578" coordsize="3062,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">
                <v:shape id="Picture 33" o:spid="_x0000_s1027" type="#_x0000_t75" style="position:absolute;left:7918;top:5578;width:2897;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daDFAAAA2wAAAA8AAABkcnMvZG93bnJldi54bWxEj0+LwjAUxO8LfofwBG9rqi5FqlFEUGT3&#10;pC7+uT2aZ1ttXkqS1frtzcLCHoeZ+Q0znbemFndyvrKsYNBPQBDnVldcKPjer97HIHxA1lhbJgVP&#10;8jCfdd6mmGn74C3dd6EQEcI+QwVlCE0mpc9LMuj7tiGO3sU6gyFKV0jt8BHhppbDJEmlwYrjQokN&#10;LUvKb7sfo8AtVqePy/VzPz4X6Xl5GB6/1s+jUr1uu5iACNSG//Bfe6MVjFL4/RJ/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i3WgxQAAANsAAAAPAAAAAAAAAAAAAAAA&#10;AJ8CAABkcnMvZG93bnJldi54bWxQSwUGAAAAAAQABAD3AAAAkQMAAAAA&#10;">
                  <v:imagedata r:id="rId53" o:title=""/>
                </v:shape>
                <v:group id="Group 31" o:spid="_x0000_s1028" style="position:absolute;left:10727;top:6088;width:253;height:266" coordorigin="10727,6088" coordsize="25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2" o:spid="_x0000_s1029" style="position:absolute;left:10727;top:6088;width:253;height:266;visibility:visible;mso-wrap-style:square;v-text-anchor:top" coordsize="25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VbMQA&#10;AADbAAAADwAAAGRycy9kb3ducmV2LnhtbERPy2oCMRTdC/5DuIVuimZsi8poFCm0WLqqj1F318nt&#10;ZHByM05SHf++WRRcHs57Om9tJS7U+NKxgkE/AUGcO11yoWCzfu+NQfiArLFyTApu5GE+63ammGp3&#10;5W+6rEIhYgj7FBWYEOpUSp8bsuj7riaO3I9rLIYIm0LqBq8x3FbyOUmG0mLJscFgTW+G8tPq1yrY&#10;Z0+3j9Mh236Olq9fu6M+ZwtzVurxoV1MQARqw138715qBS9xbPw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1WzEAAAA2wAAAA8AAAAAAAAAAAAAAAAAmAIAAGRycy9k&#10;b3ducmV2LnhtbFBLBQYAAAAABAAEAPUAAACJAwAAAAA=&#10;" path="m253,l,266e" filled="f" strokeweight="1pt">
                    <v:path arrowok="t" o:connecttype="custom" o:connectlocs="253,6088;0,6354" o:connectangles="0,0"/>
                  </v:shape>
                </v:group>
                <v:group id="Group 29" o:spid="_x0000_s1030" style="position:absolute;left:10658;top:6299;width:126;height:128" coordorigin="10658,6299" coordsize="12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0" o:spid="_x0000_s1031" style="position:absolute;left:10658;top:6299;width:126;height:128;visibility:visible;mso-wrap-style:square;v-text-anchor:top" coordsize="12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hO8AA&#10;AADbAAAADwAAAGRycy9kb3ducmV2LnhtbERPyWrDMBC9F/IPYgK5NXJDCY4bJZRCwT25WQj0NkhT&#10;29QaGUmxnb+vDoEcH2/f7ifbiYF8aB0reFlmIIi1My3XCs6nz+ccRIjIBjvHpOBGAfa72dMWC+NG&#10;PtBwjLVIIRwKVNDE2BdSBt2QxbB0PXHifp23GBP0tTQexxRuO7nKsrW02HJqaLCnj4b03/FqFfDP&#10;EDba5prz77qUp7K62K9KqcV8en8DEWmKD/HdXRoFr2l9+pJ+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ihO8AAAADbAAAADwAAAAAAAAAAAAAAAACYAgAAZHJzL2Rvd25y&#10;ZXYueG1sUEsFBgAAAAAEAAQA9QAAAIUDAAAAAA==&#10;" path="m39,l,128,126,82,39,e" fillcolor="black" stroked="f">
                    <v:path arrowok="t" o:connecttype="custom" o:connectlocs="39,6299;0,6427;126,6381;39,6299" o:connectangles="0,0,0,0"/>
                  </v:shape>
                </v:group>
                <v:group id="Group 27" o:spid="_x0000_s1032" style="position:absolute;left:9100;top:6088;width:269;height:425" coordorigin="9100,6088" coordsize="269,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8" o:spid="_x0000_s1033" style="position:absolute;left:9100;top:6088;width:269;height:425;visibility:visible;mso-wrap-style:square;v-text-anchor:top" coordsize="26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4CcQA&#10;AADbAAAADwAAAGRycy9kb3ducmV2LnhtbESPT4vCMBTE78J+h/AWvIim/mGRahQRBb2s6Kro7dm8&#10;bcs2L6WJWr/9RhA8DjPzG2Y8rU0hblS53LKCbicCQZxYnXOqYP+zbA9BOI+ssbBMCh7kYDr5aIwx&#10;1vbOW7rtfCoChF2MCjLvy1hKl2Rk0HVsSRy8X1sZ9EFWqdQV3gPcFLIXRV/SYM5hIcOS5hklf7ur&#10;UfBNh8uW++fNZTEgnB1bj/XpmivV/KxnIxCeav8Ov9orrWDQg+eX8A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AnEAAAA2wAAAA8AAAAAAAAAAAAAAAAAmAIAAGRycy9k&#10;b3ducmV2LnhtbFBLBQYAAAAABAAEAPUAAACJAwAAAAA=&#10;" path="m269,l,424e" filled="f" strokeweight="1pt">
                    <v:path arrowok="t" o:connecttype="custom" o:connectlocs="269,6088;0,6512" o:connectangles="0,0"/>
                  </v:shape>
                </v:group>
                <v:group id="Group 25" o:spid="_x0000_s1034" style="position:absolute;left:9047;top:6464;width:115;height:133" coordorigin="9047,6464" coordsize="11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035" style="position:absolute;left:9047;top:6464;width:115;height:133;visibility:visible;mso-wrap-style:square;v-text-anchor:top" coordsize="11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yWsYA&#10;AADbAAAADwAAAGRycy9kb3ducmV2LnhtbESPT2sCMRTE7wW/Q3hCbzVbtXbZGsU/FHooglaQ3h6b&#10;527o5mWbRN399k2h0OMwM79h5svONuJKPhjHCh5HGQji0mnDlYLjx+tDDiJEZI2NY1LQU4DlYnA3&#10;x0K7G+/peoiVSBAOBSqoY2wLKUNZk8Uwci1x8s7OW4xJ+kpqj7cEt40cZ9lMWjScFmpsaVNT+XW4&#10;WAXr3D9Pdubc42effz+Z98l6uzkpdT/sVi8gInXxP/zXftMKplP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yWsYAAADbAAAADwAAAAAAAAAAAAAAAACYAgAAZHJz&#10;L2Rvd25yZXYueG1sUEsFBgAAAAAEAAQA9QAAAIsDAAAAAA==&#10;" path="m13,l,133,115,64,13,e" fillcolor="black" stroked="f">
                    <v:path arrowok="t" o:connecttype="custom" o:connectlocs="13,6464;0,6597;115,6528;13,6464" o:connectangles="0,0,0,0"/>
                  </v:shape>
                </v:group>
                <w10:wrap type="square" anchorx="page" anchory="page"/>
              </v:group>
            </w:pict>
          </mc:Fallback>
        </mc:AlternateContent>
      </w:r>
      <w:r w:rsidR="00A65FEE" w:rsidRPr="007378DE">
        <w:rPr>
          <w:rFonts w:eastAsia="Arial"/>
        </w:rPr>
        <w:t xml:space="preserve">Do </w:t>
      </w:r>
      <w:r w:rsidR="00A65FEE" w:rsidRPr="007378DE">
        <w:rPr>
          <w:rFonts w:eastAsia="Arial"/>
          <w:i/>
        </w:rPr>
        <w:t xml:space="preserve">not </w:t>
      </w:r>
      <w:r w:rsidR="00A65FEE" w:rsidRPr="007378DE">
        <w:rPr>
          <w:rFonts w:eastAsia="Arial"/>
        </w:rPr>
        <w:t>overfill the waste container.</w:t>
      </w:r>
    </w:p>
    <w:p w14:paraId="389CE015" w14:textId="77777777" w:rsidR="005032B7" w:rsidRPr="007378DE" w:rsidRDefault="00A65FEE" w:rsidP="00A13BA4">
      <w:pPr>
        <w:pStyle w:val="ListParagraph"/>
        <w:numPr>
          <w:ilvl w:val="0"/>
          <w:numId w:val="84"/>
        </w:numPr>
        <w:ind w:left="1080"/>
        <w:jc w:val="both"/>
        <w:rPr>
          <w:rFonts w:eastAsia="Arial"/>
        </w:rPr>
      </w:pPr>
      <w:r w:rsidRPr="007378DE">
        <w:rPr>
          <w:rFonts w:eastAsia="Arial"/>
        </w:rPr>
        <w:t>For liquid hazardous waste:</w:t>
      </w:r>
    </w:p>
    <w:p w14:paraId="754D6443" w14:textId="77777777" w:rsidR="005032B7" w:rsidRPr="007378DE" w:rsidRDefault="00A65FEE" w:rsidP="00A13BA4">
      <w:pPr>
        <w:pStyle w:val="ListParagraph"/>
        <w:numPr>
          <w:ilvl w:val="2"/>
          <w:numId w:val="85"/>
        </w:numPr>
        <w:ind w:left="1800" w:hanging="360"/>
        <w:jc w:val="both"/>
        <w:rPr>
          <w:rFonts w:eastAsia="Arial"/>
        </w:rPr>
      </w:pPr>
      <w:r w:rsidRPr="007378DE">
        <w:rPr>
          <w:rFonts w:eastAsia="Arial"/>
        </w:rPr>
        <w:t>Do not fill jugs and bottles past the shoulder of the container.</w:t>
      </w:r>
    </w:p>
    <w:p w14:paraId="350C47FD" w14:textId="77777777" w:rsidR="005032B7" w:rsidRPr="007378DE" w:rsidRDefault="00A65FEE" w:rsidP="00A13BA4">
      <w:pPr>
        <w:pStyle w:val="ListParagraph"/>
        <w:numPr>
          <w:ilvl w:val="2"/>
          <w:numId w:val="85"/>
        </w:numPr>
        <w:ind w:left="1800" w:hanging="360"/>
        <w:jc w:val="both"/>
        <w:rPr>
          <w:rFonts w:eastAsia="Arial"/>
        </w:rPr>
      </w:pPr>
      <w:r w:rsidRPr="007378DE">
        <w:rPr>
          <w:rFonts w:eastAsia="Arial"/>
        </w:rPr>
        <w:t>Fill closed head cans (5 gallons or less), leaving approximately two inches of space between the liquid level and the top of the container.</w:t>
      </w:r>
    </w:p>
    <w:p w14:paraId="3332933F" w14:textId="77777777" w:rsidR="005032B7" w:rsidRPr="007378DE" w:rsidRDefault="00A65FEE" w:rsidP="00A13BA4">
      <w:pPr>
        <w:pStyle w:val="ListParagraph"/>
        <w:numPr>
          <w:ilvl w:val="2"/>
          <w:numId w:val="85"/>
        </w:numPr>
        <w:ind w:left="1800" w:hanging="360"/>
        <w:jc w:val="both"/>
        <w:rPr>
          <w:rFonts w:eastAsia="Arial"/>
        </w:rPr>
      </w:pPr>
      <w:r w:rsidRPr="007378DE">
        <w:rPr>
          <w:rFonts w:eastAsia="Arial"/>
        </w:rPr>
        <w:t>Fill closed head drums (larger than</w:t>
      </w:r>
      <w:r w:rsidR="00933682" w:rsidRPr="007378DE">
        <w:rPr>
          <w:rFonts w:eastAsia="Arial"/>
        </w:rPr>
        <w:t xml:space="preserve"> </w:t>
      </w:r>
      <w:r w:rsidRPr="007378DE">
        <w:rPr>
          <w:rFonts w:eastAsia="Arial"/>
        </w:rPr>
        <w:t>5 gallons), leaving approximately four inches of space.</w:t>
      </w:r>
    </w:p>
    <w:p w14:paraId="3647A5AA" w14:textId="77777777" w:rsidR="005032B7" w:rsidRPr="007378DE" w:rsidRDefault="00A65FEE" w:rsidP="00A13BA4">
      <w:pPr>
        <w:pStyle w:val="ListParagraph"/>
        <w:numPr>
          <w:ilvl w:val="0"/>
          <w:numId w:val="84"/>
        </w:numPr>
        <w:ind w:left="1080"/>
        <w:jc w:val="both"/>
        <w:rPr>
          <w:rFonts w:eastAsia="Arial"/>
        </w:rPr>
      </w:pPr>
      <w:r w:rsidRPr="007378DE">
        <w:rPr>
          <w:rFonts w:eastAsia="Arial"/>
        </w:rPr>
        <w:t>For solid hazardous waste materials, do not fill beyond the weight capacity of the</w:t>
      </w:r>
      <w:r w:rsidR="00933682" w:rsidRPr="007378DE">
        <w:rPr>
          <w:rFonts w:eastAsia="Arial"/>
        </w:rPr>
        <w:t xml:space="preserve"> </w:t>
      </w:r>
      <w:r w:rsidRPr="007378DE">
        <w:rPr>
          <w:rFonts w:eastAsia="Arial"/>
        </w:rPr>
        <w:t>container, and leave at least two inches head space for closure.</w:t>
      </w:r>
      <w:r w:rsidR="00097624" w:rsidRPr="007378DE">
        <w:rPr>
          <w:rFonts w:eastAsia="Arial"/>
          <w:i/>
          <w:position w:val="1"/>
        </w:rPr>
        <w:t xml:space="preserve"> Do not fill past shoulder.</w:t>
      </w:r>
    </w:p>
    <w:p w14:paraId="75AB3310" w14:textId="77777777" w:rsidR="005032B7" w:rsidRPr="007378DE" w:rsidRDefault="00A65FEE" w:rsidP="00A13BA4">
      <w:pPr>
        <w:pStyle w:val="ListParagraph"/>
        <w:numPr>
          <w:ilvl w:val="0"/>
          <w:numId w:val="81"/>
        </w:numPr>
        <w:jc w:val="both"/>
        <w:rPr>
          <w:rFonts w:eastAsia="Arial"/>
        </w:rPr>
      </w:pPr>
      <w:r w:rsidRPr="007378DE">
        <w:rPr>
          <w:rFonts w:eastAsia="Arial"/>
        </w:rPr>
        <w:t>Keep waste containers closed. Waste containers should only be open when adding or removing material.</w:t>
      </w:r>
    </w:p>
    <w:p w14:paraId="43D2D184" w14:textId="77777777" w:rsidR="005032B7" w:rsidRPr="007378DE" w:rsidRDefault="005032B7" w:rsidP="00933682">
      <w:pPr>
        <w:jc w:val="both"/>
      </w:pPr>
    </w:p>
    <w:p w14:paraId="09BC9397" w14:textId="77777777" w:rsidR="005032B7" w:rsidRPr="007378DE" w:rsidRDefault="00B80704" w:rsidP="00A8548B">
      <w:pPr>
        <w:jc w:val="both"/>
        <w:rPr>
          <w:rFonts w:eastAsia="Arial"/>
        </w:rPr>
      </w:pPr>
      <w:r w:rsidRPr="007378DE">
        <w:rPr>
          <w:noProof/>
        </w:rPr>
        <w:drawing>
          <wp:anchor distT="0" distB="0" distL="114300" distR="114300" simplePos="0" relativeHeight="251680256" behindDoc="0" locked="0" layoutInCell="1" allowOverlap="1" wp14:anchorId="4B2456E4" wp14:editId="4C26346E">
            <wp:simplePos x="0" y="0"/>
            <wp:positionH relativeFrom="column">
              <wp:posOffset>4762500</wp:posOffset>
            </wp:positionH>
            <wp:positionV relativeFrom="paragraph">
              <wp:posOffset>46990</wp:posOffset>
            </wp:positionV>
            <wp:extent cx="1190625" cy="32575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7212" t="20233" r="72756" b="11258"/>
                    <a:stretch/>
                  </pic:blipFill>
                  <pic:spPr bwMode="auto">
                    <a:xfrm>
                      <a:off x="0" y="0"/>
                      <a:ext cx="119062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FEE" w:rsidRPr="007378DE">
        <w:rPr>
          <w:rFonts w:eastAsia="Arial"/>
          <w:i/>
        </w:rPr>
        <w:t>1.1 HAZARDOUS WASTE DISPOSAL TAGS AND WASTE COLLECTION</w:t>
      </w:r>
    </w:p>
    <w:p w14:paraId="2276CB25" w14:textId="77777777" w:rsidR="005032B7" w:rsidRPr="007378DE" w:rsidRDefault="005032B7" w:rsidP="00A8548B">
      <w:pPr>
        <w:jc w:val="both"/>
      </w:pPr>
    </w:p>
    <w:p w14:paraId="425C0243" w14:textId="77777777" w:rsidR="005032B7" w:rsidRPr="007378DE" w:rsidRDefault="00A65FEE" w:rsidP="00A8548B">
      <w:pPr>
        <w:jc w:val="both"/>
        <w:rPr>
          <w:rFonts w:eastAsia="Arial"/>
        </w:rPr>
      </w:pPr>
      <w:r w:rsidRPr="007378DE">
        <w:rPr>
          <w:rFonts w:eastAsia="Arial"/>
        </w:rPr>
        <w:t xml:space="preserve">When the waste container is ready for disposal, it should be tagged with a Hazardous Waste Disposal Tag. These tags may be obtained from </w:t>
      </w:r>
      <w:r w:rsidR="009E15DB" w:rsidRPr="007378DE">
        <w:rPr>
          <w:rFonts w:eastAsia="Arial"/>
        </w:rPr>
        <w:t>EH&amp;S</w:t>
      </w:r>
      <w:r w:rsidRPr="007378DE">
        <w:rPr>
          <w:rFonts w:eastAsia="Arial"/>
        </w:rPr>
        <w:t>. Fill out the tag following the guidelines below:</w:t>
      </w:r>
    </w:p>
    <w:p w14:paraId="5ECFAA8A" w14:textId="77777777" w:rsidR="005032B7" w:rsidRPr="007378DE" w:rsidRDefault="005032B7" w:rsidP="00933682">
      <w:pPr>
        <w:jc w:val="both"/>
      </w:pPr>
    </w:p>
    <w:p w14:paraId="5FCE670B" w14:textId="77777777" w:rsidR="00A8548B" w:rsidRPr="007378DE" w:rsidRDefault="00A65FEE" w:rsidP="00A13BA4">
      <w:pPr>
        <w:pStyle w:val="ListParagraph"/>
        <w:numPr>
          <w:ilvl w:val="0"/>
          <w:numId w:val="86"/>
        </w:numPr>
        <w:jc w:val="both"/>
        <w:rPr>
          <w:rFonts w:eastAsia="Arial"/>
        </w:rPr>
      </w:pPr>
      <w:r w:rsidRPr="007378DE">
        <w:rPr>
          <w:rFonts w:eastAsia="Arial"/>
        </w:rPr>
        <w:t>Completely fill out both the upper and lower sections of the tag. (This information is essential for record keeping.)</w:t>
      </w:r>
    </w:p>
    <w:p w14:paraId="0C53F4F4" w14:textId="77777777" w:rsidR="005032B7" w:rsidRPr="007378DE" w:rsidRDefault="00A65FEE" w:rsidP="00A13BA4">
      <w:pPr>
        <w:pStyle w:val="ListParagraph"/>
        <w:numPr>
          <w:ilvl w:val="0"/>
          <w:numId w:val="86"/>
        </w:numPr>
        <w:jc w:val="both"/>
        <w:rPr>
          <w:rFonts w:eastAsia="Arial"/>
        </w:rPr>
      </w:pPr>
      <w:r w:rsidRPr="007378DE">
        <w:rPr>
          <w:rFonts w:eastAsia="Arial"/>
        </w:rPr>
        <w:t>The "REQUESTOR" is the person in charge of the laboratory.</w:t>
      </w:r>
    </w:p>
    <w:p w14:paraId="0BE8F3F5" w14:textId="77777777" w:rsidR="005032B7" w:rsidRPr="007378DE" w:rsidRDefault="00A65FEE" w:rsidP="00A13BA4">
      <w:pPr>
        <w:pStyle w:val="ListParagraph"/>
        <w:numPr>
          <w:ilvl w:val="0"/>
          <w:numId w:val="86"/>
        </w:numPr>
        <w:jc w:val="both"/>
        <w:rPr>
          <w:rFonts w:eastAsia="Arial"/>
        </w:rPr>
      </w:pPr>
      <w:r w:rsidRPr="007378DE">
        <w:rPr>
          <w:rFonts w:eastAsia="Arial"/>
        </w:rPr>
        <w:t xml:space="preserve">Use full chemical names or common names. </w:t>
      </w:r>
      <w:r w:rsidRPr="007378DE">
        <w:rPr>
          <w:rFonts w:eastAsia="Arial"/>
          <w:u w:val="single" w:color="000000"/>
        </w:rPr>
        <w:t>Chemical</w:t>
      </w:r>
      <w:r w:rsidRPr="007378DE">
        <w:rPr>
          <w:rFonts w:eastAsia="Arial"/>
          <w:u w:val="single"/>
        </w:rPr>
        <w:t xml:space="preserve"> </w:t>
      </w:r>
      <w:r w:rsidRPr="007378DE">
        <w:rPr>
          <w:rFonts w:eastAsia="Arial"/>
          <w:u w:val="single" w:color="000000"/>
        </w:rPr>
        <w:t>formulas or abbreviations are not acceptable.</w:t>
      </w:r>
    </w:p>
    <w:p w14:paraId="02E3C424" w14:textId="77777777" w:rsidR="005032B7" w:rsidRPr="007378DE" w:rsidRDefault="00A65FEE" w:rsidP="00A13BA4">
      <w:pPr>
        <w:pStyle w:val="ListParagraph"/>
        <w:numPr>
          <w:ilvl w:val="0"/>
          <w:numId w:val="86"/>
        </w:numPr>
        <w:jc w:val="both"/>
        <w:rPr>
          <w:rFonts w:eastAsia="Arial"/>
        </w:rPr>
      </w:pPr>
      <w:r w:rsidRPr="007378DE">
        <w:rPr>
          <w:rFonts w:eastAsia="Arial"/>
        </w:rPr>
        <w:t>List all chemical components, including water. Long lists may be continued on the back of the tag.</w:t>
      </w:r>
    </w:p>
    <w:p w14:paraId="76E84D26" w14:textId="77777777" w:rsidR="005032B7" w:rsidRPr="007378DE" w:rsidRDefault="00A65FEE" w:rsidP="00A13BA4">
      <w:pPr>
        <w:pStyle w:val="ListParagraph"/>
        <w:numPr>
          <w:ilvl w:val="0"/>
          <w:numId w:val="86"/>
        </w:numPr>
        <w:jc w:val="both"/>
        <w:rPr>
          <w:rFonts w:eastAsia="Arial"/>
        </w:rPr>
      </w:pPr>
      <w:r w:rsidRPr="007378DE">
        <w:rPr>
          <w:rFonts w:eastAsia="Arial"/>
        </w:rPr>
        <w:t>Indicate the percent concentration of potentially explosive materials such as picric acid and nitro compounds.</w:t>
      </w:r>
    </w:p>
    <w:p w14:paraId="48E4B43A" w14:textId="77777777" w:rsidR="005032B7" w:rsidRPr="007378DE" w:rsidRDefault="00A65FEE" w:rsidP="00A13BA4">
      <w:pPr>
        <w:pStyle w:val="ListParagraph"/>
        <w:numPr>
          <w:ilvl w:val="0"/>
          <w:numId w:val="86"/>
        </w:numPr>
        <w:jc w:val="both"/>
        <w:rPr>
          <w:rFonts w:eastAsia="Arial"/>
        </w:rPr>
      </w:pPr>
      <w:r w:rsidRPr="007378DE">
        <w:rPr>
          <w:rFonts w:eastAsia="Arial"/>
        </w:rPr>
        <w:t>Place additional hazard information in REMARKS.</w:t>
      </w:r>
    </w:p>
    <w:p w14:paraId="08E2E493" w14:textId="30A55572" w:rsidR="005032B7" w:rsidRPr="007378DE" w:rsidRDefault="00A65FEE" w:rsidP="00A13BA4">
      <w:pPr>
        <w:pStyle w:val="ListParagraph"/>
        <w:numPr>
          <w:ilvl w:val="0"/>
          <w:numId w:val="86"/>
        </w:numPr>
        <w:jc w:val="both"/>
        <w:rPr>
          <w:rFonts w:eastAsia="Arial"/>
        </w:rPr>
      </w:pPr>
      <w:r w:rsidRPr="007378DE">
        <w:rPr>
          <w:rFonts w:eastAsia="Arial"/>
        </w:rPr>
        <w:t>Attach the tag to the container with a string which encircles the container</w:t>
      </w:r>
      <w:r w:rsidR="00BE40C4" w:rsidRPr="007378DE">
        <w:rPr>
          <w:rFonts w:eastAsia="Arial"/>
        </w:rPr>
        <w:t>, rubber bands and tape may also be used</w:t>
      </w:r>
      <w:r w:rsidRPr="007378DE">
        <w:rPr>
          <w:rFonts w:eastAsia="Arial"/>
        </w:rPr>
        <w:t>.</w:t>
      </w:r>
      <w:r w:rsidR="00A8548B" w:rsidRPr="007378DE">
        <w:rPr>
          <w:rFonts w:eastAsia="Arial"/>
        </w:rPr>
        <w:t xml:space="preserve"> </w:t>
      </w:r>
      <w:r w:rsidR="00BE40C4" w:rsidRPr="007378DE">
        <w:rPr>
          <w:rFonts w:eastAsia="Arial"/>
          <w:position w:val="-1"/>
        </w:rPr>
        <w:t>W</w:t>
      </w:r>
      <w:r w:rsidRPr="007378DE">
        <w:rPr>
          <w:rFonts w:eastAsia="Arial"/>
          <w:position w:val="-1"/>
        </w:rPr>
        <w:t xml:space="preserve">ire </w:t>
      </w:r>
      <w:r w:rsidR="00BE40C4" w:rsidRPr="007378DE">
        <w:rPr>
          <w:rFonts w:eastAsia="Arial"/>
          <w:position w:val="-1"/>
        </w:rPr>
        <w:t>is</w:t>
      </w:r>
      <w:r w:rsidRPr="007378DE">
        <w:rPr>
          <w:rFonts w:eastAsia="Arial"/>
          <w:position w:val="-1"/>
        </w:rPr>
        <w:t xml:space="preserve"> </w:t>
      </w:r>
      <w:r w:rsidRPr="007378DE">
        <w:rPr>
          <w:rFonts w:eastAsia="Arial"/>
          <w:position w:val="-1"/>
          <w:u w:val="single" w:color="000000"/>
        </w:rPr>
        <w:t>not</w:t>
      </w:r>
      <w:r w:rsidRPr="007378DE">
        <w:rPr>
          <w:rFonts w:eastAsia="Arial"/>
          <w:position w:val="-1"/>
        </w:rPr>
        <w:t xml:space="preserve"> acceptable.</w:t>
      </w:r>
    </w:p>
    <w:p w14:paraId="0367842B" w14:textId="77777777" w:rsidR="005032B7" w:rsidRPr="007378DE" w:rsidRDefault="005032B7" w:rsidP="00933682">
      <w:pPr>
        <w:jc w:val="both"/>
      </w:pPr>
    </w:p>
    <w:p w14:paraId="354611E8" w14:textId="77777777" w:rsidR="005032B7" w:rsidRPr="007378DE" w:rsidRDefault="00A65FEE" w:rsidP="00933682">
      <w:pPr>
        <w:ind w:left="720"/>
        <w:jc w:val="both"/>
        <w:rPr>
          <w:rFonts w:eastAsia="Arial"/>
        </w:rPr>
      </w:pPr>
      <w:r w:rsidRPr="007378DE">
        <w:rPr>
          <w:rFonts w:eastAsia="Arial"/>
          <w:b/>
          <w:bCs/>
          <w:i/>
          <w:position w:val="-1"/>
        </w:rPr>
        <w:t>NOTE:</w:t>
      </w:r>
      <w:r w:rsidR="00097624" w:rsidRPr="007378DE">
        <w:rPr>
          <w:rFonts w:eastAsia="Arial"/>
          <w:b/>
          <w:bCs/>
          <w:i/>
          <w:position w:val="-1"/>
        </w:rPr>
        <w:t xml:space="preserve">  </w:t>
      </w:r>
      <w:r w:rsidRPr="007378DE">
        <w:rPr>
          <w:rFonts w:eastAsia="Arial"/>
          <w:i/>
          <w:position w:val="-1"/>
          <w:u w:val="single" w:color="000000"/>
        </w:rPr>
        <w:t>Do not</w:t>
      </w:r>
      <w:r w:rsidRPr="007378DE">
        <w:rPr>
          <w:rFonts w:eastAsia="Arial"/>
          <w:i/>
          <w:position w:val="-1"/>
        </w:rPr>
        <w:t xml:space="preserve"> fill in the Accumulation Start Date on the waste tag. </w:t>
      </w:r>
      <w:r w:rsidR="009E15DB" w:rsidRPr="007378DE">
        <w:rPr>
          <w:rFonts w:eastAsia="Arial"/>
          <w:i/>
          <w:position w:val="-1"/>
        </w:rPr>
        <w:t>EH&amp;S</w:t>
      </w:r>
      <w:r w:rsidR="00097624" w:rsidRPr="007378DE">
        <w:rPr>
          <w:rFonts w:eastAsia="Arial"/>
        </w:rPr>
        <w:t xml:space="preserve"> </w:t>
      </w:r>
      <w:r w:rsidRPr="007378DE">
        <w:rPr>
          <w:rFonts w:eastAsia="Arial"/>
          <w:i/>
        </w:rPr>
        <w:t>will date the tags after they pick up the waste containers.</w:t>
      </w:r>
    </w:p>
    <w:p w14:paraId="5C29B22B" w14:textId="77777777" w:rsidR="005032B7" w:rsidRPr="007378DE" w:rsidRDefault="005032B7" w:rsidP="00933682">
      <w:pPr>
        <w:jc w:val="both"/>
      </w:pPr>
    </w:p>
    <w:p w14:paraId="46A50100" w14:textId="77777777" w:rsidR="005032B7" w:rsidRPr="007378DE" w:rsidRDefault="00A65FEE" w:rsidP="00A8548B">
      <w:pPr>
        <w:jc w:val="both"/>
        <w:rPr>
          <w:rFonts w:eastAsia="Arial"/>
        </w:rPr>
      </w:pPr>
      <w:r w:rsidRPr="007378DE">
        <w:rPr>
          <w:rFonts w:eastAsia="Arial"/>
        </w:rPr>
        <w:t>The bottom section of the properly completed tag must be mailed</w:t>
      </w:r>
      <w:r w:rsidR="00310919" w:rsidRPr="007378DE">
        <w:rPr>
          <w:rFonts w:eastAsia="Arial"/>
        </w:rPr>
        <w:t>/emailed</w:t>
      </w:r>
      <w:r w:rsidRPr="007378DE">
        <w:rPr>
          <w:rFonts w:eastAsia="Arial"/>
        </w:rPr>
        <w:t xml:space="preserve"> to </w:t>
      </w:r>
      <w:r w:rsidR="009E15DB" w:rsidRPr="007378DE">
        <w:rPr>
          <w:rFonts w:eastAsia="Arial"/>
        </w:rPr>
        <w:t>EH&amp;S</w:t>
      </w:r>
      <w:r w:rsidR="00310919" w:rsidRPr="007378DE">
        <w:rPr>
          <w:rFonts w:eastAsia="Arial"/>
        </w:rPr>
        <w:t>.</w:t>
      </w:r>
      <w:r w:rsidRPr="007378DE">
        <w:rPr>
          <w:rFonts w:eastAsia="Arial"/>
        </w:rPr>
        <w:t xml:space="preserve"> After the tag is received, the Hazardous Waste Management team will collect the waste.</w:t>
      </w:r>
    </w:p>
    <w:p w14:paraId="43242D9F" w14:textId="77777777" w:rsidR="005032B7" w:rsidRPr="007378DE" w:rsidRDefault="005032B7" w:rsidP="00933682">
      <w:pPr>
        <w:jc w:val="both"/>
      </w:pPr>
    </w:p>
    <w:p w14:paraId="5DF717AF" w14:textId="77777777" w:rsidR="005032B7" w:rsidRPr="007378DE" w:rsidRDefault="00A65FEE" w:rsidP="00933682">
      <w:pPr>
        <w:ind w:left="720"/>
        <w:jc w:val="both"/>
        <w:rPr>
          <w:rFonts w:eastAsia="Arial"/>
        </w:rPr>
      </w:pPr>
      <w:r w:rsidRPr="007378DE">
        <w:rPr>
          <w:rFonts w:eastAsia="Arial"/>
          <w:b/>
          <w:bCs/>
          <w:i/>
        </w:rPr>
        <w:t xml:space="preserve">NOTE: </w:t>
      </w:r>
      <w:r w:rsidRPr="007378DE">
        <w:rPr>
          <w:rFonts w:eastAsia="Arial"/>
          <w:i/>
        </w:rPr>
        <w:t xml:space="preserve">Some departments have satellite waste disposal areas, where waste containers may be accumulated for pick-up. If waste is taken to a satellite accumulation area, the waste tag should remain intact. For more information, contact </w:t>
      </w:r>
      <w:r w:rsidR="009E15DB" w:rsidRPr="007378DE">
        <w:rPr>
          <w:rFonts w:eastAsia="Arial"/>
          <w:i/>
        </w:rPr>
        <w:t>EH&amp;S</w:t>
      </w:r>
      <w:r w:rsidRPr="007378DE">
        <w:rPr>
          <w:rFonts w:eastAsia="Arial"/>
          <w:i/>
        </w:rPr>
        <w:t>.</w:t>
      </w:r>
    </w:p>
    <w:p w14:paraId="6B547621" w14:textId="77777777" w:rsidR="005032B7" w:rsidRPr="007378DE" w:rsidRDefault="005032B7" w:rsidP="00933682">
      <w:pPr>
        <w:jc w:val="both"/>
      </w:pPr>
    </w:p>
    <w:p w14:paraId="2244BCDC" w14:textId="77777777" w:rsidR="00B80704" w:rsidRPr="007378DE" w:rsidRDefault="00A65FEE" w:rsidP="00A8548B">
      <w:pPr>
        <w:jc w:val="both"/>
        <w:rPr>
          <w:rFonts w:eastAsia="Arial"/>
          <w:i/>
        </w:rPr>
      </w:pPr>
      <w:r w:rsidRPr="007378DE">
        <w:rPr>
          <w:rFonts w:eastAsia="Arial"/>
          <w:i/>
        </w:rPr>
        <w:t>1.2 DISPOSING OF EMPTY CHEMICAL CONTAINERS</w:t>
      </w:r>
    </w:p>
    <w:p w14:paraId="420E1AEA" w14:textId="77777777" w:rsidR="00B80704" w:rsidRPr="007378DE" w:rsidRDefault="00B80704" w:rsidP="00A8548B">
      <w:pPr>
        <w:jc w:val="both"/>
        <w:rPr>
          <w:rFonts w:eastAsia="Arial"/>
          <w:i/>
        </w:rPr>
      </w:pPr>
    </w:p>
    <w:p w14:paraId="322B586D" w14:textId="77777777" w:rsidR="005032B7" w:rsidRPr="007378DE" w:rsidRDefault="00A65FEE" w:rsidP="00A8548B">
      <w:pPr>
        <w:jc w:val="both"/>
        <w:rPr>
          <w:rFonts w:eastAsia="Arial"/>
        </w:rPr>
      </w:pPr>
      <w:r w:rsidRPr="007378DE">
        <w:rPr>
          <w:rFonts w:eastAsia="Arial"/>
        </w:rPr>
        <w:t>Empty chemical containers may be disposed of in the regular trash provided the following EPA requirements are met:</w:t>
      </w:r>
    </w:p>
    <w:p w14:paraId="43EC2A22" w14:textId="77777777" w:rsidR="005032B7" w:rsidRPr="007378DE" w:rsidRDefault="005032B7" w:rsidP="00933682">
      <w:pPr>
        <w:jc w:val="both"/>
      </w:pPr>
    </w:p>
    <w:p w14:paraId="561940B4" w14:textId="77777777" w:rsidR="005032B7" w:rsidRPr="007378DE" w:rsidRDefault="00A65FEE" w:rsidP="00A13BA4">
      <w:pPr>
        <w:pStyle w:val="ListParagraph"/>
        <w:numPr>
          <w:ilvl w:val="0"/>
          <w:numId w:val="87"/>
        </w:numPr>
        <w:jc w:val="both"/>
        <w:rPr>
          <w:rFonts w:eastAsia="Arial"/>
        </w:rPr>
      </w:pPr>
      <w:r w:rsidRPr="007378DE">
        <w:rPr>
          <w:rFonts w:eastAsia="Arial"/>
        </w:rPr>
        <w:t>Containers must not contain free liquid or solid residue.</w:t>
      </w:r>
    </w:p>
    <w:p w14:paraId="21D417E1" w14:textId="77777777" w:rsidR="005032B7" w:rsidRPr="007378DE" w:rsidRDefault="00A65FEE" w:rsidP="00A13BA4">
      <w:pPr>
        <w:pStyle w:val="ListParagraph"/>
        <w:numPr>
          <w:ilvl w:val="0"/>
          <w:numId w:val="87"/>
        </w:numPr>
        <w:jc w:val="both"/>
        <w:rPr>
          <w:rFonts w:eastAsia="Arial"/>
        </w:rPr>
      </w:pPr>
      <w:r w:rsidRPr="007378DE">
        <w:rPr>
          <w:rFonts w:eastAsia="Arial"/>
        </w:rPr>
        <w:t>Containers must be triple rinsed.</w:t>
      </w:r>
    </w:p>
    <w:p w14:paraId="60A4C816" w14:textId="77777777" w:rsidR="005032B7" w:rsidRPr="007378DE" w:rsidRDefault="00A65FEE" w:rsidP="00A13BA4">
      <w:pPr>
        <w:pStyle w:val="ListParagraph"/>
        <w:numPr>
          <w:ilvl w:val="0"/>
          <w:numId w:val="87"/>
        </w:numPr>
        <w:jc w:val="both"/>
        <w:rPr>
          <w:rFonts w:eastAsia="Arial"/>
        </w:rPr>
      </w:pPr>
      <w:r w:rsidRPr="007378DE">
        <w:rPr>
          <w:rFonts w:eastAsia="Arial"/>
        </w:rPr>
        <w:t>Product labels must be defaced or removed.</w:t>
      </w:r>
    </w:p>
    <w:p w14:paraId="2C9CDA6C" w14:textId="77777777" w:rsidR="005032B7" w:rsidRPr="007378DE" w:rsidRDefault="00A65FEE" w:rsidP="00A13BA4">
      <w:pPr>
        <w:pStyle w:val="ListParagraph"/>
        <w:numPr>
          <w:ilvl w:val="0"/>
          <w:numId w:val="87"/>
        </w:numPr>
        <w:jc w:val="both"/>
        <w:rPr>
          <w:rFonts w:eastAsia="Arial"/>
        </w:rPr>
      </w:pPr>
      <w:r w:rsidRPr="007378DE">
        <w:rPr>
          <w:rFonts w:eastAsia="Arial"/>
        </w:rPr>
        <w:t>Container lids or caps must be removed.</w:t>
      </w:r>
    </w:p>
    <w:p w14:paraId="18742054" w14:textId="77777777" w:rsidR="005032B7" w:rsidRPr="007378DE" w:rsidRDefault="00A65FEE" w:rsidP="00A13BA4">
      <w:pPr>
        <w:pStyle w:val="ListParagraph"/>
        <w:numPr>
          <w:ilvl w:val="0"/>
          <w:numId w:val="87"/>
        </w:numPr>
        <w:jc w:val="both"/>
        <w:rPr>
          <w:rFonts w:eastAsia="Arial"/>
        </w:rPr>
      </w:pPr>
      <w:r w:rsidRPr="007378DE">
        <w:rPr>
          <w:rFonts w:eastAsia="Arial"/>
        </w:rPr>
        <w:t>Render metal containers and plastic jugs unusable by punching holes in the bottom of the containers before disposing of them in the regular trash. (It is not necessary to break empty glass containers.)</w:t>
      </w:r>
    </w:p>
    <w:p w14:paraId="3A08E7BF" w14:textId="77777777" w:rsidR="005032B7" w:rsidRPr="007378DE" w:rsidRDefault="005032B7" w:rsidP="00933682">
      <w:pPr>
        <w:jc w:val="both"/>
      </w:pPr>
    </w:p>
    <w:p w14:paraId="02AF4AD4" w14:textId="77777777" w:rsidR="005032B7" w:rsidRPr="007378DE" w:rsidRDefault="00A65FEE" w:rsidP="00933682">
      <w:pPr>
        <w:ind w:left="720"/>
        <w:jc w:val="both"/>
        <w:rPr>
          <w:rFonts w:eastAsia="Arial"/>
        </w:rPr>
      </w:pPr>
      <w:r w:rsidRPr="007378DE">
        <w:rPr>
          <w:rFonts w:eastAsia="Arial"/>
          <w:b/>
          <w:bCs/>
          <w:i/>
        </w:rPr>
        <w:t xml:space="preserve">IMPORTANT: </w:t>
      </w:r>
      <w:r w:rsidRPr="007378DE">
        <w:rPr>
          <w:rFonts w:eastAsia="Arial"/>
          <w:i/>
        </w:rPr>
        <w:t xml:space="preserve">Containers that do not meet the requirements mentioned here </w:t>
      </w:r>
      <w:r w:rsidRPr="007378DE">
        <w:rPr>
          <w:rFonts w:eastAsia="Arial"/>
          <w:i/>
          <w:u w:val="single" w:color="000000"/>
        </w:rPr>
        <w:t>must</w:t>
      </w:r>
      <w:r w:rsidRPr="007378DE">
        <w:rPr>
          <w:rFonts w:eastAsia="Arial"/>
          <w:i/>
        </w:rPr>
        <w:t xml:space="preserve"> be treated as hazardous waste.</w:t>
      </w:r>
    </w:p>
    <w:p w14:paraId="19D66296" w14:textId="77777777" w:rsidR="005032B7" w:rsidRPr="007378DE" w:rsidRDefault="005032B7" w:rsidP="00933682">
      <w:pPr>
        <w:jc w:val="both"/>
      </w:pPr>
    </w:p>
    <w:p w14:paraId="5090D77B" w14:textId="77777777" w:rsidR="005032B7" w:rsidRPr="007378DE" w:rsidRDefault="00A65FEE" w:rsidP="00A8548B">
      <w:pPr>
        <w:jc w:val="both"/>
        <w:rPr>
          <w:rFonts w:eastAsia="Arial"/>
        </w:rPr>
      </w:pPr>
      <w:r w:rsidRPr="007378DE">
        <w:rPr>
          <w:rFonts w:eastAsia="Arial"/>
        </w:rPr>
        <w:t xml:space="preserve">Refer to the </w:t>
      </w:r>
      <w:hyperlink r:id="rId55">
        <w:r w:rsidRPr="007378DE">
          <w:rPr>
            <w:rFonts w:eastAsia="Arial"/>
            <w:color w:val="0000FF"/>
            <w:u w:val="single" w:color="0000FF"/>
          </w:rPr>
          <w:t>Hazardous Waste Management Program</w:t>
        </w:r>
        <w:r w:rsidRPr="007378DE">
          <w:rPr>
            <w:rFonts w:eastAsia="Arial"/>
            <w:color w:val="0000FF"/>
          </w:rPr>
          <w:t xml:space="preserve"> </w:t>
        </w:r>
      </w:hyperlink>
      <w:r w:rsidRPr="007378DE">
        <w:rPr>
          <w:rFonts w:eastAsia="Arial"/>
          <w:color w:val="000000"/>
        </w:rPr>
        <w:t>for more information on hazardous waste disposal procedures and regulations as well as information on waste reduction and minimization.</w:t>
      </w:r>
    </w:p>
    <w:p w14:paraId="5FA762FF" w14:textId="77777777" w:rsidR="005032B7" w:rsidRPr="007378DE" w:rsidRDefault="005032B7" w:rsidP="00933682">
      <w:pPr>
        <w:jc w:val="both"/>
      </w:pPr>
    </w:p>
    <w:p w14:paraId="338DBE42" w14:textId="77777777" w:rsidR="005032B7" w:rsidRPr="007378DE" w:rsidRDefault="00A65FEE" w:rsidP="00A8548B">
      <w:pPr>
        <w:jc w:val="both"/>
        <w:rPr>
          <w:rFonts w:eastAsia="Arial"/>
        </w:rPr>
      </w:pPr>
      <w:bookmarkStart w:id="26" w:name="Ch4Section2"/>
      <w:r w:rsidRPr="007378DE">
        <w:rPr>
          <w:rFonts w:eastAsia="Arial"/>
          <w:b/>
          <w:bCs/>
        </w:rPr>
        <w:t>SECTION 2: BIOLOGICAL WASTE</w:t>
      </w:r>
    </w:p>
    <w:bookmarkEnd w:id="26"/>
    <w:p w14:paraId="5FC8B9D9" w14:textId="77777777" w:rsidR="005032B7" w:rsidRPr="007378DE" w:rsidRDefault="005032B7" w:rsidP="00A8548B">
      <w:pPr>
        <w:jc w:val="both"/>
      </w:pPr>
    </w:p>
    <w:p w14:paraId="328EABCD" w14:textId="77777777" w:rsidR="005032B7" w:rsidRPr="007378DE" w:rsidRDefault="00A65FEE" w:rsidP="00A8548B">
      <w:pPr>
        <w:jc w:val="both"/>
        <w:rPr>
          <w:rFonts w:eastAsia="Arial"/>
        </w:rPr>
      </w:pPr>
      <w:r w:rsidRPr="007378DE">
        <w:rPr>
          <w:rFonts w:eastAsia="Arial"/>
          <w:color w:val="000000"/>
        </w:rPr>
        <w:t>The Texas Department of State Health Services (TDSHS) and the Texas Commissi</w:t>
      </w:r>
      <w:r w:rsidR="00F15614" w:rsidRPr="007378DE">
        <w:rPr>
          <w:rFonts w:eastAsia="Arial"/>
          <w:color w:val="000000"/>
        </w:rPr>
        <w:t>on</w:t>
      </w:r>
      <w:r w:rsidR="00097624" w:rsidRPr="007378DE">
        <w:rPr>
          <w:rFonts w:eastAsia="Arial"/>
          <w:color w:val="000000"/>
        </w:rPr>
        <w:t xml:space="preserve"> </w:t>
      </w:r>
      <w:r w:rsidRPr="007378DE">
        <w:rPr>
          <w:rFonts w:eastAsia="Arial"/>
        </w:rPr>
        <w:t xml:space="preserve">on Environmental Quality (TCEQ) regulate the disposal of biohazardous materials. Biohazardous materials include organisms or substances derived from biological materials or organisms that may be harmful to humans, animals, plants, or the environment. </w:t>
      </w:r>
      <w:r w:rsidRPr="007378DE">
        <w:rPr>
          <w:rFonts w:eastAsia="Arial"/>
          <w:i/>
        </w:rPr>
        <w:t xml:space="preserve">Biohazardous waste </w:t>
      </w:r>
      <w:r w:rsidRPr="007378DE">
        <w:rPr>
          <w:rFonts w:eastAsia="Arial"/>
        </w:rPr>
        <w:t>includes any waste materials that contain biohazardous materials, such as</w:t>
      </w:r>
    </w:p>
    <w:p w14:paraId="26619584" w14:textId="77777777" w:rsidR="005032B7" w:rsidRPr="007378DE" w:rsidRDefault="005032B7" w:rsidP="00A8548B">
      <w:pPr>
        <w:jc w:val="both"/>
      </w:pPr>
    </w:p>
    <w:p w14:paraId="08B1ABB8" w14:textId="77777777" w:rsidR="005032B7" w:rsidRPr="007378DE" w:rsidRDefault="00A65FEE" w:rsidP="00A13BA4">
      <w:pPr>
        <w:pStyle w:val="ListParagraph"/>
        <w:numPr>
          <w:ilvl w:val="0"/>
          <w:numId w:val="88"/>
        </w:numPr>
        <w:jc w:val="both"/>
        <w:rPr>
          <w:rFonts w:eastAsia="Arial"/>
        </w:rPr>
      </w:pPr>
      <w:r w:rsidRPr="007378DE">
        <w:rPr>
          <w:rFonts w:eastAsia="Arial"/>
        </w:rPr>
        <w:t xml:space="preserve">Waste (including blood) from </w:t>
      </w:r>
      <w:r w:rsidRPr="007378DE">
        <w:rPr>
          <w:rFonts w:eastAsia="Arial"/>
          <w:i/>
        </w:rPr>
        <w:t xml:space="preserve">and </w:t>
      </w:r>
      <w:r w:rsidRPr="007378DE">
        <w:rPr>
          <w:rFonts w:eastAsia="Arial"/>
        </w:rPr>
        <w:t>bedding or litter used by infectious animals</w:t>
      </w:r>
    </w:p>
    <w:p w14:paraId="23155F41" w14:textId="77777777" w:rsidR="005032B7" w:rsidRPr="007378DE" w:rsidRDefault="00A65FEE" w:rsidP="00A13BA4">
      <w:pPr>
        <w:pStyle w:val="ListParagraph"/>
        <w:numPr>
          <w:ilvl w:val="0"/>
          <w:numId w:val="88"/>
        </w:numPr>
        <w:jc w:val="both"/>
        <w:rPr>
          <w:rFonts w:eastAsia="Arial"/>
        </w:rPr>
      </w:pPr>
      <w:r w:rsidRPr="007378DE">
        <w:rPr>
          <w:rFonts w:eastAsia="Arial"/>
        </w:rPr>
        <w:t>Bulk human blood or blood products and waste materials contaminated with human blood</w:t>
      </w:r>
    </w:p>
    <w:p w14:paraId="05F3F6F1" w14:textId="77777777" w:rsidR="005032B7" w:rsidRPr="007378DE" w:rsidRDefault="00A65FEE" w:rsidP="00A13BA4">
      <w:pPr>
        <w:pStyle w:val="ListParagraph"/>
        <w:numPr>
          <w:ilvl w:val="0"/>
          <w:numId w:val="88"/>
        </w:numPr>
        <w:jc w:val="both"/>
        <w:rPr>
          <w:rFonts w:eastAsia="Arial"/>
        </w:rPr>
      </w:pPr>
      <w:r w:rsidRPr="007378DE">
        <w:rPr>
          <w:rFonts w:eastAsia="Arial"/>
        </w:rPr>
        <w:t>Microbiological waste (including pathogen-contaminated disposable culture dishes and disposable devices used to transfer, inoculate, and mix pathogenic cultures)</w:t>
      </w:r>
    </w:p>
    <w:p w14:paraId="7B55231C" w14:textId="77777777" w:rsidR="005032B7" w:rsidRPr="007378DE" w:rsidRDefault="00A65FEE" w:rsidP="00A13BA4">
      <w:pPr>
        <w:pStyle w:val="ListParagraph"/>
        <w:numPr>
          <w:ilvl w:val="0"/>
          <w:numId w:val="88"/>
        </w:numPr>
        <w:jc w:val="both"/>
        <w:rPr>
          <w:rFonts w:eastAsia="Arial"/>
        </w:rPr>
      </w:pPr>
      <w:r w:rsidRPr="007378DE">
        <w:rPr>
          <w:rFonts w:eastAsia="Arial"/>
        </w:rPr>
        <w:t>Biological pathogens</w:t>
      </w:r>
    </w:p>
    <w:p w14:paraId="0C30E5C8" w14:textId="77777777" w:rsidR="005032B7" w:rsidRPr="007378DE" w:rsidRDefault="00A65FEE" w:rsidP="00A13BA4">
      <w:pPr>
        <w:pStyle w:val="ListParagraph"/>
        <w:numPr>
          <w:ilvl w:val="0"/>
          <w:numId w:val="88"/>
        </w:numPr>
        <w:jc w:val="both"/>
        <w:rPr>
          <w:rFonts w:eastAsia="Arial"/>
        </w:rPr>
      </w:pPr>
      <w:r w:rsidRPr="007378DE">
        <w:rPr>
          <w:rFonts w:eastAsia="Arial"/>
        </w:rPr>
        <w:t>Sharps</w:t>
      </w:r>
    </w:p>
    <w:p w14:paraId="4AEBDFD4" w14:textId="77777777" w:rsidR="005032B7" w:rsidRPr="007378DE" w:rsidRDefault="00A65FEE" w:rsidP="00A13BA4">
      <w:pPr>
        <w:pStyle w:val="ListParagraph"/>
        <w:numPr>
          <w:ilvl w:val="0"/>
          <w:numId w:val="88"/>
        </w:numPr>
        <w:jc w:val="both"/>
        <w:rPr>
          <w:rFonts w:eastAsia="Arial"/>
        </w:rPr>
      </w:pPr>
      <w:r w:rsidRPr="007378DE">
        <w:rPr>
          <w:rFonts w:eastAsia="Arial"/>
        </w:rPr>
        <w:t>Any recombinant (rDNA) materials and products of genetic manipulation</w:t>
      </w:r>
    </w:p>
    <w:p w14:paraId="55F6AE5E" w14:textId="77777777" w:rsidR="005032B7" w:rsidRPr="007378DE" w:rsidRDefault="005032B7" w:rsidP="00933682">
      <w:pPr>
        <w:jc w:val="both"/>
      </w:pPr>
    </w:p>
    <w:p w14:paraId="738C2AA1" w14:textId="77777777" w:rsidR="005032B7" w:rsidRPr="007378DE" w:rsidRDefault="00A65FEE" w:rsidP="00933682">
      <w:pPr>
        <w:ind w:left="720"/>
        <w:jc w:val="both"/>
        <w:rPr>
          <w:rFonts w:eastAsia="Arial"/>
        </w:rPr>
      </w:pPr>
      <w:r w:rsidRPr="007378DE">
        <w:rPr>
          <w:rFonts w:eastAsia="Arial"/>
          <w:b/>
          <w:bCs/>
          <w:i/>
        </w:rPr>
        <w:t xml:space="preserve">IMPORTANT: </w:t>
      </w:r>
      <w:r w:rsidRPr="007378DE">
        <w:rPr>
          <w:rFonts w:eastAsia="Arial"/>
          <w:i/>
          <w:u w:val="single" w:color="000000"/>
        </w:rPr>
        <w:t>All</w:t>
      </w:r>
      <w:r w:rsidRPr="007378DE">
        <w:rPr>
          <w:rFonts w:eastAsia="Arial"/>
          <w:i/>
        </w:rPr>
        <w:t xml:space="preserve"> biohazardous material must be decontaminated prior to disposal.</w:t>
      </w:r>
    </w:p>
    <w:p w14:paraId="634C6490" w14:textId="3EC5CEC6" w:rsidR="005032B7" w:rsidRPr="007378DE" w:rsidRDefault="0075149A" w:rsidP="0075149A">
      <w:pPr>
        <w:tabs>
          <w:tab w:val="left" w:pos="9270"/>
        </w:tabs>
        <w:jc w:val="both"/>
      </w:pPr>
      <w:r w:rsidRPr="007378DE">
        <w:rPr>
          <w:noProof/>
        </w:rPr>
        <w:drawing>
          <wp:anchor distT="0" distB="0" distL="114300" distR="114300" simplePos="0" relativeHeight="251661824" behindDoc="1" locked="0" layoutInCell="1" allowOverlap="1" wp14:anchorId="70B6445D" wp14:editId="1B698CEA">
            <wp:simplePos x="0" y="0"/>
            <wp:positionH relativeFrom="page">
              <wp:posOffset>5426998</wp:posOffset>
            </wp:positionH>
            <wp:positionV relativeFrom="paragraph">
              <wp:posOffset>153472</wp:posOffset>
            </wp:positionV>
            <wp:extent cx="1325880" cy="1588135"/>
            <wp:effectExtent l="0" t="0" r="7620" b="0"/>
            <wp:wrapSquare wrapText="bothSides"/>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5880" cy="1588135"/>
                    </a:xfrm>
                    <a:prstGeom prst="rect">
                      <a:avLst/>
                    </a:prstGeom>
                    <a:noFill/>
                  </pic:spPr>
                </pic:pic>
              </a:graphicData>
            </a:graphic>
            <wp14:sizeRelH relativeFrom="page">
              <wp14:pctWidth>0</wp14:pctWidth>
            </wp14:sizeRelH>
            <wp14:sizeRelV relativeFrom="page">
              <wp14:pctHeight>0</wp14:pctHeight>
            </wp14:sizeRelV>
          </wp:anchor>
        </w:drawing>
      </w:r>
    </w:p>
    <w:p w14:paraId="04BACEBE" w14:textId="77777777" w:rsidR="005032B7" w:rsidRPr="007378DE" w:rsidRDefault="00A65FEE" w:rsidP="00A8548B">
      <w:pPr>
        <w:jc w:val="both"/>
        <w:rPr>
          <w:rFonts w:eastAsia="Arial"/>
        </w:rPr>
      </w:pPr>
      <w:r w:rsidRPr="007378DE">
        <w:rPr>
          <w:rFonts w:eastAsia="Arial"/>
        </w:rPr>
        <w:t xml:space="preserve">Biohazardous waste mixed with hazardous chemical or radioactive waste must be treated to eliminate the biohazard </w:t>
      </w:r>
      <w:r w:rsidRPr="007378DE">
        <w:rPr>
          <w:rFonts w:eastAsia="Arial"/>
          <w:i/>
        </w:rPr>
        <w:t xml:space="preserve">prior </w:t>
      </w:r>
      <w:r w:rsidRPr="007378DE">
        <w:rPr>
          <w:rFonts w:eastAsia="Arial"/>
        </w:rPr>
        <w:t>to disposal. After treatment, the waste can be managed as either hazardous chemical waste or as radiological waste.</w:t>
      </w:r>
    </w:p>
    <w:p w14:paraId="0D9A0E1E" w14:textId="77777777" w:rsidR="00A8548B" w:rsidRPr="007378DE" w:rsidRDefault="00A8548B" w:rsidP="00933682">
      <w:pPr>
        <w:jc w:val="both"/>
        <w:rPr>
          <w:rFonts w:eastAsia="Arial"/>
        </w:rPr>
      </w:pPr>
    </w:p>
    <w:p w14:paraId="6A1C4620" w14:textId="77777777" w:rsidR="00A8548B" w:rsidRPr="007378DE" w:rsidRDefault="00A65FEE" w:rsidP="00933682">
      <w:pPr>
        <w:jc w:val="both"/>
        <w:rPr>
          <w:rFonts w:eastAsia="Arial"/>
        </w:rPr>
      </w:pPr>
      <w:r w:rsidRPr="007378DE">
        <w:rPr>
          <w:rFonts w:eastAsia="Arial"/>
        </w:rPr>
        <w:t>There are strict safety requirements regarding segregation, labeling, packaging, treatment (including documentation), and transportation of biohazardous waste. The guidelines below should be followed:</w:t>
      </w:r>
    </w:p>
    <w:p w14:paraId="59BB206D" w14:textId="77777777" w:rsidR="00A8548B" w:rsidRPr="007378DE" w:rsidRDefault="00A8548B" w:rsidP="00A8548B">
      <w:pPr>
        <w:rPr>
          <w:rFonts w:eastAsia="Arial"/>
        </w:rPr>
      </w:pPr>
    </w:p>
    <w:p w14:paraId="7AD7D787" w14:textId="77777777" w:rsidR="005032B7" w:rsidRPr="007378DE" w:rsidRDefault="00A65FEE" w:rsidP="00A13BA4">
      <w:pPr>
        <w:pStyle w:val="ListParagraph"/>
        <w:numPr>
          <w:ilvl w:val="0"/>
          <w:numId w:val="89"/>
        </w:numPr>
        <w:ind w:left="720"/>
        <w:jc w:val="both"/>
        <w:rPr>
          <w:rFonts w:eastAsia="Arial"/>
        </w:rPr>
      </w:pPr>
      <w:r w:rsidRPr="007378DE">
        <w:rPr>
          <w:rFonts w:eastAsia="Arial"/>
        </w:rPr>
        <w:t>Do not mix biological waste with chemical waste or other laboratory trash.</w:t>
      </w:r>
    </w:p>
    <w:p w14:paraId="45743F64" w14:textId="77777777" w:rsidR="005032B7" w:rsidRPr="007378DE" w:rsidRDefault="00A65FEE" w:rsidP="00A13BA4">
      <w:pPr>
        <w:pStyle w:val="ListParagraph"/>
        <w:numPr>
          <w:ilvl w:val="0"/>
          <w:numId w:val="89"/>
        </w:numPr>
        <w:ind w:left="720"/>
        <w:jc w:val="both"/>
        <w:rPr>
          <w:rFonts w:eastAsia="Arial"/>
        </w:rPr>
      </w:pPr>
      <w:r w:rsidRPr="007378DE">
        <w:rPr>
          <w:rFonts w:eastAsia="Arial"/>
        </w:rPr>
        <w:t>Segregate hazardous biological waste from nonhazardous biological waste.</w:t>
      </w:r>
    </w:p>
    <w:p w14:paraId="17B0C828" w14:textId="77777777" w:rsidR="005032B7" w:rsidRPr="007378DE" w:rsidRDefault="00A65FEE" w:rsidP="00A13BA4">
      <w:pPr>
        <w:pStyle w:val="ListParagraph"/>
        <w:numPr>
          <w:ilvl w:val="0"/>
          <w:numId w:val="89"/>
        </w:numPr>
        <w:ind w:left="720"/>
        <w:jc w:val="both"/>
        <w:rPr>
          <w:rFonts w:eastAsia="Arial"/>
        </w:rPr>
      </w:pPr>
      <w:r w:rsidRPr="007378DE">
        <w:rPr>
          <w:rFonts w:eastAsia="Arial"/>
        </w:rPr>
        <w:t>Clearly label each container of untreated biohazardous waste and mark it with the Biohazard Symbol.</w:t>
      </w:r>
    </w:p>
    <w:p w14:paraId="73FB5E6D" w14:textId="77777777" w:rsidR="005032B7" w:rsidRPr="007378DE" w:rsidRDefault="00A65FEE" w:rsidP="00A13BA4">
      <w:pPr>
        <w:pStyle w:val="ListParagraph"/>
        <w:numPr>
          <w:ilvl w:val="0"/>
          <w:numId w:val="89"/>
        </w:numPr>
        <w:ind w:left="720"/>
        <w:jc w:val="both"/>
        <w:rPr>
          <w:rFonts w:eastAsia="Arial"/>
        </w:rPr>
      </w:pPr>
      <w:r w:rsidRPr="007378DE">
        <w:rPr>
          <w:rFonts w:eastAsia="Arial"/>
        </w:rPr>
        <w:t>It is recommended to label nonhazardous biological waste as "NONHAZARDOUS BIOLOGICAL WASTE."</w:t>
      </w:r>
    </w:p>
    <w:p w14:paraId="0D6268C6" w14:textId="77777777" w:rsidR="005032B7" w:rsidRPr="007378DE" w:rsidRDefault="005032B7" w:rsidP="00933682">
      <w:pPr>
        <w:jc w:val="both"/>
      </w:pPr>
    </w:p>
    <w:p w14:paraId="135A1A12" w14:textId="77777777" w:rsidR="005032B7" w:rsidRPr="007378DE" w:rsidRDefault="00A65FEE" w:rsidP="00211A12">
      <w:pPr>
        <w:jc w:val="both"/>
        <w:rPr>
          <w:rFonts w:eastAsia="Arial"/>
        </w:rPr>
      </w:pPr>
      <w:r w:rsidRPr="007378DE">
        <w:rPr>
          <w:rFonts w:eastAsia="Arial"/>
        </w:rPr>
        <w:t xml:space="preserve">For information on biological waste treatment methods and disposal requirements, </w:t>
      </w:r>
      <w:r w:rsidR="00844B43" w:rsidRPr="007378DE">
        <w:rPr>
          <w:rFonts w:eastAsia="Arial"/>
        </w:rPr>
        <w:t xml:space="preserve">contact EH&amp;S. </w:t>
      </w:r>
    </w:p>
    <w:p w14:paraId="02A6E97A" w14:textId="77777777" w:rsidR="00097624" w:rsidRPr="007378DE" w:rsidRDefault="00097624" w:rsidP="00933682">
      <w:pPr>
        <w:ind w:left="120"/>
        <w:jc w:val="both"/>
        <w:rPr>
          <w:rFonts w:eastAsia="Arial"/>
          <w:b/>
          <w:bCs/>
        </w:rPr>
      </w:pPr>
    </w:p>
    <w:p w14:paraId="5857A4FE" w14:textId="77777777" w:rsidR="005032B7" w:rsidRPr="007378DE" w:rsidRDefault="00A65FEE" w:rsidP="00211A12">
      <w:pPr>
        <w:jc w:val="both"/>
        <w:rPr>
          <w:rFonts w:eastAsia="Arial"/>
        </w:rPr>
      </w:pPr>
      <w:bookmarkStart w:id="27" w:name="Ch4Section3"/>
      <w:r w:rsidRPr="007378DE">
        <w:rPr>
          <w:rFonts w:eastAsia="Arial"/>
          <w:b/>
          <w:bCs/>
        </w:rPr>
        <w:t>SECTION 3: GLASS WASTE</w:t>
      </w:r>
    </w:p>
    <w:bookmarkEnd w:id="27"/>
    <w:p w14:paraId="35617C8B" w14:textId="77777777" w:rsidR="005032B7" w:rsidRPr="007378DE" w:rsidRDefault="005032B7" w:rsidP="00211A12">
      <w:pPr>
        <w:jc w:val="both"/>
      </w:pPr>
    </w:p>
    <w:p w14:paraId="77F3A9EC" w14:textId="77777777" w:rsidR="005032B7" w:rsidRPr="007378DE" w:rsidRDefault="00A65FEE" w:rsidP="00211A12">
      <w:pPr>
        <w:jc w:val="both"/>
        <w:rPr>
          <w:rFonts w:eastAsia="Arial"/>
        </w:rPr>
      </w:pPr>
      <w:r w:rsidRPr="007378DE">
        <w:rPr>
          <w:rFonts w:eastAsia="Arial"/>
        </w:rPr>
        <w:t>Glassware should never be disposed of in the regular trash. Pasteur pipettes and broken glass can break through trash bags and cut individuals who handle trash. Follow these guidelines when disposing of broken glass:</w:t>
      </w:r>
    </w:p>
    <w:p w14:paraId="59CAC33C" w14:textId="77777777" w:rsidR="005032B7" w:rsidRPr="007378DE" w:rsidRDefault="005032B7" w:rsidP="00211A12">
      <w:pPr>
        <w:jc w:val="both"/>
      </w:pPr>
    </w:p>
    <w:p w14:paraId="52B0C26B" w14:textId="77777777" w:rsidR="005032B7" w:rsidRPr="007378DE" w:rsidRDefault="00A65FEE" w:rsidP="00A13BA4">
      <w:pPr>
        <w:pStyle w:val="ListParagraph"/>
        <w:numPr>
          <w:ilvl w:val="0"/>
          <w:numId w:val="90"/>
        </w:numPr>
        <w:jc w:val="both"/>
        <w:rPr>
          <w:rFonts w:eastAsia="Arial"/>
        </w:rPr>
      </w:pPr>
      <w:r w:rsidRPr="007378DE">
        <w:rPr>
          <w:rFonts w:eastAsia="Arial"/>
        </w:rPr>
        <w:t>Do not pick up broken glass with bare or unprotected hands. Use a brush and dust pan to clean up broken glass. Remove broken glass in sinks by using tongs for large pieces and cotton held by tongs for small pieces and slivers.</w:t>
      </w:r>
    </w:p>
    <w:p w14:paraId="621F52BE" w14:textId="77777777" w:rsidR="005032B7" w:rsidRPr="007378DE" w:rsidRDefault="00A65FEE" w:rsidP="00A13BA4">
      <w:pPr>
        <w:pStyle w:val="ListParagraph"/>
        <w:numPr>
          <w:ilvl w:val="0"/>
          <w:numId w:val="90"/>
        </w:numPr>
        <w:jc w:val="both"/>
        <w:rPr>
          <w:rFonts w:eastAsia="Arial"/>
        </w:rPr>
      </w:pPr>
      <w:r w:rsidRPr="007378DE">
        <w:rPr>
          <w:rFonts w:eastAsia="Arial"/>
        </w:rPr>
        <w:t>Glass contaminated with biological agents must be decontaminated by thermal or chemical treatment before disposal.</w:t>
      </w:r>
    </w:p>
    <w:p w14:paraId="66B634FD" w14:textId="77777777" w:rsidR="005032B7" w:rsidRPr="007378DE" w:rsidRDefault="00A65FEE" w:rsidP="00A13BA4">
      <w:pPr>
        <w:pStyle w:val="ListParagraph"/>
        <w:numPr>
          <w:ilvl w:val="0"/>
          <w:numId w:val="90"/>
        </w:numPr>
        <w:jc w:val="both"/>
        <w:rPr>
          <w:rFonts w:eastAsia="Arial"/>
        </w:rPr>
      </w:pPr>
      <w:r w:rsidRPr="007378DE">
        <w:rPr>
          <w:rFonts w:eastAsia="Arial"/>
        </w:rPr>
        <w:t>Glassware contaminated with chemical or radiological materials must also be decontaminated prior to disposal. If decontamination is not possible, the glass should be disposed of as hazardous or radioactive waste.</w:t>
      </w:r>
    </w:p>
    <w:p w14:paraId="771BB250" w14:textId="12ADC30A" w:rsidR="005032B7" w:rsidRPr="007378DE" w:rsidRDefault="00A65FEE" w:rsidP="00A13BA4">
      <w:pPr>
        <w:pStyle w:val="ListParagraph"/>
        <w:numPr>
          <w:ilvl w:val="0"/>
          <w:numId w:val="90"/>
        </w:numPr>
        <w:jc w:val="both"/>
        <w:rPr>
          <w:rFonts w:eastAsia="Arial"/>
        </w:rPr>
      </w:pPr>
      <w:r w:rsidRPr="007378DE">
        <w:rPr>
          <w:rFonts w:eastAsia="Arial"/>
        </w:rPr>
        <w:t>Place non-contaminated broken glass in a rigid, puncture resistant container such as a sturdy cardboard box. Mark the box “Non-</w:t>
      </w:r>
      <w:r w:rsidR="00725862" w:rsidRPr="007378DE">
        <w:rPr>
          <w:rFonts w:eastAsia="Arial"/>
        </w:rPr>
        <w:t>C</w:t>
      </w:r>
      <w:r w:rsidRPr="007378DE">
        <w:rPr>
          <w:rFonts w:eastAsia="Arial"/>
        </w:rPr>
        <w:t xml:space="preserve">ontaminated Broken Glass.” Once the box is three-quarters full, seal it shut. The box should then be placed in the dumpster by laboratory personnel.  </w:t>
      </w:r>
      <w:r w:rsidRPr="007378DE">
        <w:rPr>
          <w:rFonts w:eastAsia="Arial"/>
          <w:i/>
        </w:rPr>
        <w:t xml:space="preserve">Custodial staff are </w:t>
      </w:r>
      <w:r w:rsidRPr="007378DE">
        <w:rPr>
          <w:rFonts w:eastAsia="Arial"/>
          <w:i/>
          <w:u w:val="single" w:color="000000"/>
        </w:rPr>
        <w:t>not</w:t>
      </w:r>
      <w:r w:rsidRPr="007378DE">
        <w:rPr>
          <w:rFonts w:eastAsia="Arial"/>
          <w:i/>
        </w:rPr>
        <w:t xml:space="preserve"> responsible for disposing of glass waste containers.</w:t>
      </w:r>
    </w:p>
    <w:p w14:paraId="7C94902F" w14:textId="77777777" w:rsidR="005032B7" w:rsidRPr="007378DE" w:rsidRDefault="005032B7" w:rsidP="00933682">
      <w:pPr>
        <w:jc w:val="both"/>
      </w:pPr>
    </w:p>
    <w:p w14:paraId="6A6C5548" w14:textId="77777777" w:rsidR="005032B7" w:rsidRPr="007378DE" w:rsidRDefault="00A65FEE" w:rsidP="00211A12">
      <w:pPr>
        <w:ind w:left="720"/>
        <w:jc w:val="both"/>
        <w:rPr>
          <w:rFonts w:eastAsia="Arial"/>
        </w:rPr>
      </w:pPr>
      <w:r w:rsidRPr="007378DE">
        <w:rPr>
          <w:rFonts w:eastAsia="Arial"/>
          <w:b/>
          <w:bCs/>
          <w:i/>
        </w:rPr>
        <w:t xml:space="preserve">NOTE: </w:t>
      </w:r>
      <w:r w:rsidRPr="007378DE">
        <w:rPr>
          <w:rFonts w:eastAsia="Arial"/>
          <w:i/>
        </w:rPr>
        <w:t>If broken glass is commingled with metal sharps, it must be treated as sharps waste and encapsulated before for disposal.</w:t>
      </w:r>
    </w:p>
    <w:p w14:paraId="59108EE2" w14:textId="77777777" w:rsidR="005032B7" w:rsidRPr="007378DE" w:rsidRDefault="005032B7" w:rsidP="00933682">
      <w:pPr>
        <w:jc w:val="both"/>
      </w:pPr>
    </w:p>
    <w:p w14:paraId="6B466B3C" w14:textId="77777777" w:rsidR="005032B7" w:rsidRPr="007378DE" w:rsidRDefault="00A65FEE" w:rsidP="00211A12">
      <w:pPr>
        <w:jc w:val="both"/>
        <w:rPr>
          <w:rFonts w:eastAsia="Arial"/>
        </w:rPr>
      </w:pPr>
      <w:bookmarkStart w:id="28" w:name="Ch4Section4"/>
      <w:r w:rsidRPr="007378DE">
        <w:rPr>
          <w:rFonts w:eastAsia="Arial"/>
          <w:b/>
          <w:bCs/>
        </w:rPr>
        <w:t>SECTION 4: METAL SHARPS</w:t>
      </w:r>
    </w:p>
    <w:bookmarkEnd w:id="28"/>
    <w:p w14:paraId="078CD5A9" w14:textId="77777777" w:rsidR="005032B7" w:rsidRPr="007378DE" w:rsidRDefault="005032B7" w:rsidP="00211A12">
      <w:pPr>
        <w:jc w:val="both"/>
      </w:pPr>
    </w:p>
    <w:p w14:paraId="40ED676C" w14:textId="4D18BDD2" w:rsidR="005032B7" w:rsidRPr="007378DE" w:rsidRDefault="00A65FEE" w:rsidP="00211A12">
      <w:pPr>
        <w:jc w:val="both"/>
        <w:rPr>
          <w:rFonts w:eastAsia="Arial"/>
        </w:rPr>
      </w:pPr>
      <w:r w:rsidRPr="007378DE">
        <w:rPr>
          <w:rFonts w:eastAsia="Arial"/>
        </w:rPr>
        <w:t xml:space="preserve">All materials that could cause cuts or </w:t>
      </w:r>
      <w:r w:rsidR="00434276" w:rsidRPr="007378DE">
        <w:rPr>
          <w:rFonts w:eastAsia="Arial"/>
        </w:rPr>
        <w:t>punctures</w:t>
      </w:r>
      <w:r w:rsidRPr="007378DE">
        <w:rPr>
          <w:rFonts w:eastAsia="Arial"/>
        </w:rPr>
        <w:t xml:space="preserve"> must be contained, encapsulated, and disposed of in a manner that does not endanger other workers.</w:t>
      </w:r>
      <w:r w:rsidR="00211A12" w:rsidRPr="007378DE">
        <w:rPr>
          <w:rFonts w:eastAsia="Arial"/>
        </w:rPr>
        <w:t xml:space="preserve"> </w:t>
      </w:r>
      <w:r w:rsidRPr="007378DE">
        <w:rPr>
          <w:rFonts w:eastAsia="Arial"/>
        </w:rPr>
        <w:t>Needles, blades, etc. are considered biohazardous even if they are sterile, capped, and in the original container. The following guidelines apply to handling and disposing of sharps:</w:t>
      </w:r>
    </w:p>
    <w:p w14:paraId="6EA56875" w14:textId="77777777" w:rsidR="005032B7" w:rsidRPr="007378DE" w:rsidRDefault="005032B7" w:rsidP="00933682">
      <w:pPr>
        <w:jc w:val="both"/>
      </w:pPr>
    </w:p>
    <w:p w14:paraId="5AA5429E" w14:textId="77777777" w:rsidR="005032B7" w:rsidRPr="007378DE" w:rsidRDefault="00A65FEE" w:rsidP="00A13BA4">
      <w:pPr>
        <w:pStyle w:val="ListParagraph"/>
        <w:numPr>
          <w:ilvl w:val="0"/>
          <w:numId w:val="91"/>
        </w:numPr>
        <w:jc w:val="both"/>
        <w:rPr>
          <w:rFonts w:eastAsia="Arial"/>
        </w:rPr>
      </w:pPr>
      <w:r w:rsidRPr="007378DE">
        <w:rPr>
          <w:rFonts w:eastAsia="Arial"/>
        </w:rPr>
        <w:t>Metal sharps must be segregated from all other waste.</w:t>
      </w:r>
    </w:p>
    <w:p w14:paraId="10F999D1" w14:textId="77777777" w:rsidR="005032B7" w:rsidRPr="007378DE" w:rsidRDefault="00A65FEE" w:rsidP="00A13BA4">
      <w:pPr>
        <w:pStyle w:val="ListParagraph"/>
        <w:numPr>
          <w:ilvl w:val="0"/>
          <w:numId w:val="91"/>
        </w:numPr>
        <w:jc w:val="both"/>
        <w:rPr>
          <w:rFonts w:eastAsia="Arial"/>
        </w:rPr>
      </w:pPr>
      <w:r w:rsidRPr="007378DE">
        <w:rPr>
          <w:rFonts w:eastAsia="Arial"/>
        </w:rPr>
        <w:t>Sharps that have been used with chemical or biological materials should be decontaminated prior to disposal whenever possible.</w:t>
      </w:r>
    </w:p>
    <w:p w14:paraId="528EA86A" w14:textId="77777777" w:rsidR="005032B7" w:rsidRPr="007378DE" w:rsidRDefault="00A65FEE" w:rsidP="00A13BA4">
      <w:pPr>
        <w:pStyle w:val="ListParagraph"/>
        <w:numPr>
          <w:ilvl w:val="0"/>
          <w:numId w:val="91"/>
        </w:numPr>
        <w:jc w:val="both"/>
        <w:rPr>
          <w:rFonts w:eastAsia="Arial"/>
        </w:rPr>
      </w:pPr>
      <w:r w:rsidRPr="007378DE">
        <w:rPr>
          <w:rFonts w:eastAsia="Arial"/>
        </w:rPr>
        <w:t xml:space="preserve">Sharps that have radiological contamination </w:t>
      </w:r>
      <w:r w:rsidRPr="007378DE">
        <w:rPr>
          <w:rFonts w:eastAsia="Arial"/>
          <w:u w:val="single" w:color="000000"/>
        </w:rPr>
        <w:t>must</w:t>
      </w:r>
      <w:r w:rsidRPr="007378DE">
        <w:rPr>
          <w:rFonts w:eastAsia="Arial"/>
        </w:rPr>
        <w:t xml:space="preserve"> be disposed of as radiological waste.</w:t>
      </w:r>
    </w:p>
    <w:p w14:paraId="45DFBAE8" w14:textId="77777777" w:rsidR="005032B7" w:rsidRPr="007378DE" w:rsidRDefault="00A65FEE" w:rsidP="00A13BA4">
      <w:pPr>
        <w:pStyle w:val="ListParagraph"/>
        <w:numPr>
          <w:ilvl w:val="0"/>
          <w:numId w:val="91"/>
        </w:numPr>
        <w:jc w:val="both"/>
        <w:rPr>
          <w:rFonts w:eastAsia="Arial"/>
        </w:rPr>
      </w:pPr>
      <w:r w:rsidRPr="007378DE">
        <w:rPr>
          <w:rFonts w:eastAsia="Arial"/>
        </w:rPr>
        <w:t>Dispose of sharps in a rigid container, such as a sturdy plastic jar or a metal can.</w:t>
      </w:r>
    </w:p>
    <w:p w14:paraId="33122C4D" w14:textId="77777777" w:rsidR="005032B7" w:rsidRPr="007378DE" w:rsidRDefault="00A65FEE" w:rsidP="00A13BA4">
      <w:pPr>
        <w:pStyle w:val="ListParagraph"/>
        <w:numPr>
          <w:ilvl w:val="0"/>
          <w:numId w:val="91"/>
        </w:numPr>
        <w:jc w:val="both"/>
        <w:rPr>
          <w:rFonts w:eastAsia="Arial"/>
        </w:rPr>
      </w:pPr>
      <w:r w:rsidRPr="007378DE">
        <w:rPr>
          <w:rFonts w:eastAsia="Arial"/>
        </w:rPr>
        <w:t>When the container is three-quarters full, encapsulate the sharps with</w:t>
      </w:r>
      <w:r w:rsidR="00097624" w:rsidRPr="007378DE">
        <w:rPr>
          <w:rFonts w:eastAsia="Arial"/>
        </w:rPr>
        <w:t xml:space="preserve"> </w:t>
      </w:r>
      <w:r w:rsidRPr="007378DE">
        <w:rPr>
          <w:rFonts w:eastAsia="Arial"/>
        </w:rPr>
        <w:t>Plaster of Paris or some other solidifying medium.</w:t>
      </w:r>
    </w:p>
    <w:p w14:paraId="5B3A4D87" w14:textId="77777777" w:rsidR="005032B7" w:rsidRPr="007378DE" w:rsidRDefault="00A65FEE" w:rsidP="00A13BA4">
      <w:pPr>
        <w:pStyle w:val="ListParagraph"/>
        <w:numPr>
          <w:ilvl w:val="0"/>
          <w:numId w:val="91"/>
        </w:numPr>
        <w:jc w:val="both"/>
        <w:rPr>
          <w:rFonts w:eastAsia="Arial"/>
        </w:rPr>
      </w:pPr>
      <w:r w:rsidRPr="007378DE">
        <w:rPr>
          <w:rFonts w:eastAsia="Arial"/>
        </w:rPr>
        <w:t>Once the contents are encapsulated, seal the sharps container, label it</w:t>
      </w:r>
      <w:r w:rsidR="00097624" w:rsidRPr="007378DE">
        <w:rPr>
          <w:rFonts w:eastAsia="Arial"/>
        </w:rPr>
        <w:t xml:space="preserve"> </w:t>
      </w:r>
      <w:r w:rsidRPr="007378DE">
        <w:rPr>
          <w:rFonts w:eastAsia="Arial"/>
        </w:rPr>
        <w:t>“Encapsulated Sharps,” and take it to the dumpster.</w:t>
      </w:r>
    </w:p>
    <w:p w14:paraId="66BD1FCA" w14:textId="77777777" w:rsidR="00097624" w:rsidRPr="007378DE" w:rsidRDefault="00097624" w:rsidP="00933682">
      <w:pPr>
        <w:tabs>
          <w:tab w:val="left" w:pos="1760"/>
        </w:tabs>
        <w:ind w:left="820"/>
        <w:jc w:val="both"/>
        <w:rPr>
          <w:rFonts w:eastAsia="Arial"/>
          <w:b/>
          <w:bCs/>
          <w:i/>
        </w:rPr>
      </w:pPr>
    </w:p>
    <w:p w14:paraId="007969DE" w14:textId="77777777" w:rsidR="005032B7" w:rsidRPr="007378DE" w:rsidRDefault="00A65FEE" w:rsidP="00211A12">
      <w:pPr>
        <w:ind w:left="720"/>
        <w:jc w:val="both"/>
        <w:rPr>
          <w:rFonts w:eastAsia="Arial"/>
        </w:rPr>
      </w:pPr>
      <w:r w:rsidRPr="007378DE">
        <w:rPr>
          <w:rFonts w:eastAsia="Arial"/>
          <w:b/>
          <w:bCs/>
          <w:i/>
        </w:rPr>
        <w:t>NOTE:</w:t>
      </w:r>
      <w:r w:rsidR="00211A12" w:rsidRPr="007378DE">
        <w:rPr>
          <w:rFonts w:eastAsia="Arial"/>
          <w:b/>
          <w:bCs/>
          <w:i/>
        </w:rPr>
        <w:t xml:space="preserve">  </w:t>
      </w:r>
      <w:r w:rsidRPr="007378DE">
        <w:rPr>
          <w:rFonts w:eastAsia="Arial"/>
          <w:i/>
        </w:rPr>
        <w:t xml:space="preserve">Laboratory personnel are responsible for sharps disposal. Custodial staff are </w:t>
      </w:r>
      <w:r w:rsidRPr="007378DE">
        <w:rPr>
          <w:rFonts w:eastAsia="Arial"/>
          <w:i/>
          <w:u w:val="single" w:color="000000"/>
        </w:rPr>
        <w:t>not</w:t>
      </w:r>
      <w:r w:rsidRPr="007378DE">
        <w:rPr>
          <w:rFonts w:eastAsia="Arial"/>
          <w:i/>
        </w:rPr>
        <w:t xml:space="preserve"> responsible for encapsulating and/or disposing of metal sharps waste.</w:t>
      </w:r>
    </w:p>
    <w:p w14:paraId="4CDF2930" w14:textId="77777777" w:rsidR="005032B7" w:rsidRPr="007378DE" w:rsidRDefault="005032B7" w:rsidP="00933682">
      <w:pPr>
        <w:jc w:val="both"/>
      </w:pPr>
    </w:p>
    <w:p w14:paraId="283BF17A" w14:textId="77777777" w:rsidR="005032B7" w:rsidRPr="007378DE" w:rsidRDefault="00A65FEE" w:rsidP="00211A12">
      <w:pPr>
        <w:jc w:val="both"/>
        <w:rPr>
          <w:rFonts w:eastAsia="Arial"/>
        </w:rPr>
      </w:pPr>
      <w:bookmarkStart w:id="29" w:name="Ch4Section5"/>
      <w:r w:rsidRPr="007378DE">
        <w:rPr>
          <w:rFonts w:eastAsia="Arial"/>
          <w:b/>
          <w:bCs/>
        </w:rPr>
        <w:t>SECTION 5: RADIOACTIVE WASTE</w:t>
      </w:r>
    </w:p>
    <w:bookmarkEnd w:id="29"/>
    <w:p w14:paraId="1EABAEDD" w14:textId="77777777" w:rsidR="005032B7" w:rsidRPr="007378DE" w:rsidRDefault="005032B7" w:rsidP="00211A12">
      <w:pPr>
        <w:jc w:val="both"/>
      </w:pPr>
    </w:p>
    <w:p w14:paraId="3B600A16" w14:textId="493704B8" w:rsidR="005032B7" w:rsidRPr="007378DE" w:rsidRDefault="00A65FEE" w:rsidP="00211A12">
      <w:pPr>
        <w:jc w:val="both"/>
        <w:rPr>
          <w:rFonts w:eastAsia="Arial"/>
        </w:rPr>
      </w:pPr>
      <w:r w:rsidRPr="007378DE">
        <w:rPr>
          <w:rFonts w:eastAsia="Arial"/>
        </w:rPr>
        <w:t xml:space="preserve">Radioactive materials, depending upon the license, are regulated by the State of Texas or the Nuclear Regulatory Commission, and these regulations/rules are enforced by </w:t>
      </w:r>
      <w:r w:rsidR="009E15DB" w:rsidRPr="007378DE">
        <w:rPr>
          <w:rFonts w:eastAsia="Arial"/>
        </w:rPr>
        <w:t>EH&amp;S</w:t>
      </w:r>
      <w:r w:rsidRPr="007378DE">
        <w:rPr>
          <w:rFonts w:eastAsia="Arial"/>
        </w:rPr>
        <w:t xml:space="preserve">. All radioactive wastes shall be </w:t>
      </w:r>
      <w:r w:rsidR="00434276" w:rsidRPr="007378DE">
        <w:rPr>
          <w:rFonts w:eastAsia="Arial"/>
        </w:rPr>
        <w:t>disposed of</w:t>
      </w:r>
      <w:r w:rsidRPr="007378DE">
        <w:rPr>
          <w:rFonts w:eastAsia="Arial"/>
        </w:rPr>
        <w:t xml:space="preserve"> through </w:t>
      </w:r>
      <w:r w:rsidR="009E15DB" w:rsidRPr="007378DE">
        <w:rPr>
          <w:rFonts w:eastAsia="Arial"/>
        </w:rPr>
        <w:t>EH&amp;S</w:t>
      </w:r>
      <w:r w:rsidRPr="007378DE">
        <w:rPr>
          <w:rFonts w:eastAsia="Arial"/>
        </w:rPr>
        <w:t xml:space="preserve"> or via written procedures approved by </w:t>
      </w:r>
      <w:r w:rsidR="009E15DB" w:rsidRPr="007378DE">
        <w:rPr>
          <w:rFonts w:eastAsia="Arial"/>
        </w:rPr>
        <w:t>EH&amp;S</w:t>
      </w:r>
      <w:r w:rsidRPr="007378DE">
        <w:rPr>
          <w:rFonts w:eastAsia="Arial"/>
        </w:rPr>
        <w:t xml:space="preserve">. </w:t>
      </w:r>
    </w:p>
    <w:p w14:paraId="6E6FB180" w14:textId="77777777" w:rsidR="005032B7" w:rsidRPr="007378DE" w:rsidRDefault="005032B7" w:rsidP="00211A12">
      <w:pPr>
        <w:jc w:val="both"/>
        <w:sectPr w:rsidR="005032B7" w:rsidRPr="007378DE" w:rsidSect="009E15DB">
          <w:pgSz w:w="12240" w:h="15840" w:code="1"/>
          <w:pgMar w:top="1440" w:right="1440" w:bottom="1440" w:left="1440" w:header="697" w:footer="681" w:gutter="0"/>
          <w:cols w:space="720"/>
        </w:sectPr>
      </w:pPr>
    </w:p>
    <w:p w14:paraId="4DF96E97" w14:textId="77777777" w:rsidR="005032B7" w:rsidRPr="007378DE" w:rsidRDefault="003C3861" w:rsidP="0041016F">
      <w:pPr>
        <w:pBdr>
          <w:top w:val="single" w:sz="4" w:space="0" w:color="auto"/>
          <w:left w:val="single" w:sz="4" w:space="19" w:color="auto"/>
          <w:bottom w:val="single" w:sz="4" w:space="1" w:color="auto"/>
          <w:right w:val="single" w:sz="4" w:space="4" w:color="auto"/>
        </w:pBdr>
        <w:autoSpaceDE w:val="0"/>
        <w:autoSpaceDN w:val="0"/>
        <w:adjustRightInd w:val="0"/>
        <w:ind w:left="360"/>
        <w:jc w:val="center"/>
        <w:rPr>
          <w:rFonts w:eastAsia="Arial"/>
        </w:rPr>
      </w:pPr>
      <w:bookmarkStart w:id="30" w:name="Ch5ProtectYourself"/>
      <w:r w:rsidRPr="007378DE">
        <w:rPr>
          <w:b/>
        </w:rPr>
        <w:t xml:space="preserve">CHAPTER 5:  </w:t>
      </w:r>
      <w:r w:rsidR="00A65FEE" w:rsidRPr="007378DE">
        <w:rPr>
          <w:rFonts w:eastAsia="Arial"/>
          <w:b/>
          <w:bCs/>
        </w:rPr>
        <w:t>HOW TO PROTECT YOURSELF</w:t>
      </w:r>
    </w:p>
    <w:bookmarkEnd w:id="30"/>
    <w:p w14:paraId="751470B1" w14:textId="77777777" w:rsidR="005032B7" w:rsidRPr="007378DE" w:rsidRDefault="005032B7" w:rsidP="00211A12">
      <w:pPr>
        <w:jc w:val="both"/>
      </w:pPr>
    </w:p>
    <w:p w14:paraId="2C342E56" w14:textId="77777777" w:rsidR="005032B7" w:rsidRPr="007378DE" w:rsidRDefault="00A65FEE" w:rsidP="00211A12">
      <w:pPr>
        <w:jc w:val="both"/>
        <w:rPr>
          <w:rFonts w:eastAsia="Arial"/>
        </w:rPr>
      </w:pPr>
      <w:bookmarkStart w:id="31" w:name="Ch5Section1"/>
      <w:r w:rsidRPr="007378DE">
        <w:rPr>
          <w:rFonts w:eastAsia="Arial"/>
          <w:b/>
          <w:bCs/>
        </w:rPr>
        <w:t>SECTION 1: ADMINISTRATIVE CONTROLS</w:t>
      </w:r>
    </w:p>
    <w:bookmarkEnd w:id="31"/>
    <w:p w14:paraId="68E272C8" w14:textId="77777777" w:rsidR="005032B7" w:rsidRPr="007378DE" w:rsidRDefault="005032B7" w:rsidP="00211A12">
      <w:pPr>
        <w:jc w:val="both"/>
      </w:pPr>
    </w:p>
    <w:p w14:paraId="525A3ED1" w14:textId="7BC8FEFC" w:rsidR="005032B7" w:rsidRPr="007378DE" w:rsidRDefault="00A65FEE" w:rsidP="00211A12">
      <w:pPr>
        <w:jc w:val="both"/>
        <w:rPr>
          <w:rFonts w:eastAsia="Arial"/>
        </w:rPr>
      </w:pPr>
      <w:r w:rsidRPr="007378DE">
        <w:rPr>
          <w:rFonts w:eastAsia="Arial"/>
        </w:rPr>
        <w:t xml:space="preserve">Protecting oneself when working in a hazardous environment begins with </w:t>
      </w:r>
      <w:r w:rsidR="008D0D5F" w:rsidRPr="007378DE">
        <w:rPr>
          <w:rFonts w:eastAsia="Arial"/>
        </w:rPr>
        <w:t>a</w:t>
      </w:r>
      <w:r w:rsidRPr="007378DE">
        <w:rPr>
          <w:rFonts w:eastAsia="Arial"/>
        </w:rPr>
        <w:t xml:space="preserve">dministrative </w:t>
      </w:r>
      <w:r w:rsidR="008D0D5F" w:rsidRPr="007378DE">
        <w:rPr>
          <w:rFonts w:eastAsia="Arial"/>
        </w:rPr>
        <w:t>c</w:t>
      </w:r>
      <w:r w:rsidRPr="007378DE">
        <w:rPr>
          <w:rFonts w:eastAsia="Arial"/>
        </w:rPr>
        <w:t>ontrols, which includes administrative actions, documented training, and pre-planning.</w:t>
      </w:r>
    </w:p>
    <w:p w14:paraId="6B28C1CC" w14:textId="77777777" w:rsidR="005032B7" w:rsidRPr="007378DE" w:rsidRDefault="005032B7" w:rsidP="00211A12">
      <w:pPr>
        <w:jc w:val="both"/>
      </w:pPr>
    </w:p>
    <w:p w14:paraId="159FA234" w14:textId="77777777" w:rsidR="005032B7" w:rsidRPr="007378DE" w:rsidRDefault="00A65FEE" w:rsidP="00211A12">
      <w:pPr>
        <w:jc w:val="both"/>
        <w:rPr>
          <w:rFonts w:eastAsia="Arial"/>
        </w:rPr>
      </w:pPr>
      <w:r w:rsidRPr="007378DE">
        <w:rPr>
          <w:rFonts w:eastAsia="Arial"/>
          <w:i/>
        </w:rPr>
        <w:t>1.1 ADMINISTRATIVE ACTIONS</w:t>
      </w:r>
    </w:p>
    <w:p w14:paraId="281E585E" w14:textId="77777777" w:rsidR="005032B7" w:rsidRPr="007378DE" w:rsidRDefault="005032B7" w:rsidP="00211A12">
      <w:pPr>
        <w:jc w:val="both"/>
      </w:pPr>
    </w:p>
    <w:p w14:paraId="2F30DFD2" w14:textId="77777777" w:rsidR="005032B7" w:rsidRPr="007378DE" w:rsidRDefault="00A65FEE" w:rsidP="00211A12">
      <w:pPr>
        <w:jc w:val="both"/>
        <w:rPr>
          <w:rFonts w:eastAsia="Arial"/>
        </w:rPr>
      </w:pPr>
      <w:r w:rsidRPr="007378DE">
        <w:rPr>
          <w:rFonts w:eastAsia="Arial"/>
        </w:rPr>
        <w:t>Departments are expected to enforce safety standards through administrative actions in a variety of ways. For instance, employee performance evaluations should reflect that laboratory personnel are following TAMIU safety standards and protocols in their work areas. Also, it is each department’s responsibility to establish whether safety performance should be included in the grading criteria</w:t>
      </w:r>
      <w:r w:rsidR="00211A12" w:rsidRPr="007378DE">
        <w:rPr>
          <w:rFonts w:eastAsia="Arial"/>
        </w:rPr>
        <w:t xml:space="preserve"> </w:t>
      </w:r>
      <w:r w:rsidRPr="007378DE">
        <w:rPr>
          <w:rFonts w:eastAsia="Arial"/>
        </w:rPr>
        <w:t>for laboratory courses.</w:t>
      </w:r>
    </w:p>
    <w:p w14:paraId="010754AF" w14:textId="77777777" w:rsidR="005032B7" w:rsidRPr="007378DE" w:rsidRDefault="005032B7" w:rsidP="00211A12">
      <w:pPr>
        <w:jc w:val="both"/>
      </w:pPr>
    </w:p>
    <w:p w14:paraId="11486570" w14:textId="77777777" w:rsidR="005032B7" w:rsidRPr="007378DE" w:rsidRDefault="00A65FEE" w:rsidP="00211A12">
      <w:pPr>
        <w:jc w:val="both"/>
        <w:rPr>
          <w:rFonts w:eastAsia="Arial"/>
        </w:rPr>
      </w:pPr>
      <w:r w:rsidRPr="007378DE">
        <w:rPr>
          <w:rFonts w:eastAsia="Arial"/>
        </w:rPr>
        <w:t xml:space="preserve">Appropriate safety signage is another way departments can promote safety in laboratories. Signs indicating the hazards present in the laboratory can be posted on laboratory doors. Signs pointing to the location of safety equipment in or near the laboratory can minimize the consequences of an incident by enabling employees to quickly locate needed equipment. Emergency contact information should be posted outside each laboratory door to make is easier for emergency responders to obtain needed information quickly.  A template for emergency contact information may be found </w:t>
      </w:r>
      <w:r w:rsidR="002744C2" w:rsidRPr="007378DE">
        <w:rPr>
          <w:rFonts w:eastAsia="Arial"/>
        </w:rPr>
        <w:t xml:space="preserve">by contacting </w:t>
      </w:r>
      <w:r w:rsidR="009E15DB" w:rsidRPr="007378DE">
        <w:rPr>
          <w:rFonts w:eastAsia="Arial"/>
        </w:rPr>
        <w:t>EH&amp;S</w:t>
      </w:r>
      <w:r w:rsidR="002744C2" w:rsidRPr="007378DE">
        <w:rPr>
          <w:rFonts w:eastAsia="Arial"/>
        </w:rPr>
        <w:t xml:space="preserve">. </w:t>
      </w:r>
    </w:p>
    <w:p w14:paraId="21684572" w14:textId="77777777" w:rsidR="005032B7" w:rsidRPr="007378DE" w:rsidRDefault="005032B7" w:rsidP="00211A12">
      <w:pPr>
        <w:jc w:val="both"/>
      </w:pPr>
    </w:p>
    <w:p w14:paraId="383CD788" w14:textId="77777777" w:rsidR="005032B7" w:rsidRPr="007378DE" w:rsidRDefault="00A65FEE" w:rsidP="00211A12">
      <w:pPr>
        <w:jc w:val="both"/>
        <w:rPr>
          <w:rFonts w:eastAsia="Arial"/>
          <w:b/>
        </w:rPr>
      </w:pPr>
      <w:r w:rsidRPr="007378DE">
        <w:rPr>
          <w:rFonts w:eastAsia="Arial"/>
          <w:b/>
        </w:rPr>
        <w:t>And finally, departments should ensure that all laboratory employees receive proper training for the hazards in their work areas and that such training is properly documented and filed.</w:t>
      </w:r>
    </w:p>
    <w:p w14:paraId="11254594" w14:textId="77777777" w:rsidR="005032B7" w:rsidRPr="007378DE" w:rsidRDefault="005032B7" w:rsidP="00211A12">
      <w:pPr>
        <w:jc w:val="both"/>
      </w:pPr>
    </w:p>
    <w:p w14:paraId="5DEAED5F" w14:textId="77777777" w:rsidR="005032B7" w:rsidRPr="007378DE" w:rsidRDefault="00A65FEE" w:rsidP="00211A12">
      <w:pPr>
        <w:jc w:val="both"/>
        <w:rPr>
          <w:rFonts w:eastAsia="Arial"/>
        </w:rPr>
      </w:pPr>
      <w:r w:rsidRPr="007378DE">
        <w:rPr>
          <w:rFonts w:eastAsia="Arial"/>
          <w:i/>
        </w:rPr>
        <w:t>1.2 EMPLOYEE HAZARD COMMUNICATION TRAINING</w:t>
      </w:r>
    </w:p>
    <w:p w14:paraId="18A12E9B" w14:textId="77777777" w:rsidR="005032B7" w:rsidRPr="007378DE" w:rsidRDefault="005032B7" w:rsidP="00211A12">
      <w:pPr>
        <w:jc w:val="both"/>
      </w:pPr>
    </w:p>
    <w:p w14:paraId="7A85A2A8" w14:textId="77777777" w:rsidR="005032B7" w:rsidRPr="007378DE" w:rsidRDefault="00A65FEE" w:rsidP="00211A12">
      <w:pPr>
        <w:jc w:val="both"/>
        <w:rPr>
          <w:rFonts w:eastAsia="Arial"/>
        </w:rPr>
      </w:pPr>
      <w:r w:rsidRPr="007378DE">
        <w:rPr>
          <w:rFonts w:eastAsia="Arial"/>
        </w:rPr>
        <w:t>Before entering a laboratory, all new laboratory employees, including teaching assistants, must receive training on the hazards they will encounter in their work area. This training includes both general and work area specific Hazard Communication Training. Hazard communication training is required by the Texas Hazard Communication Act (THCA).</w:t>
      </w:r>
    </w:p>
    <w:p w14:paraId="73BE09A1" w14:textId="77777777" w:rsidR="00097624" w:rsidRPr="007378DE" w:rsidRDefault="00097624" w:rsidP="00211A12">
      <w:pPr>
        <w:ind w:left="820"/>
        <w:jc w:val="both"/>
        <w:rPr>
          <w:rFonts w:eastAsia="Arial"/>
          <w:b/>
          <w:bCs/>
        </w:rPr>
      </w:pPr>
    </w:p>
    <w:p w14:paraId="5C845667" w14:textId="77777777" w:rsidR="005032B7" w:rsidRPr="007378DE" w:rsidRDefault="00A65FEE" w:rsidP="00211A12">
      <w:pPr>
        <w:ind w:left="360"/>
        <w:jc w:val="both"/>
        <w:rPr>
          <w:rFonts w:eastAsia="Arial"/>
        </w:rPr>
      </w:pPr>
      <w:r w:rsidRPr="007378DE">
        <w:rPr>
          <w:rFonts w:eastAsia="Arial"/>
          <w:b/>
          <w:bCs/>
        </w:rPr>
        <w:t>General Training</w:t>
      </w:r>
    </w:p>
    <w:p w14:paraId="5BF3A36E" w14:textId="77777777" w:rsidR="005032B7" w:rsidRPr="007378DE" w:rsidRDefault="005032B7" w:rsidP="00211A12">
      <w:pPr>
        <w:ind w:left="360"/>
        <w:jc w:val="both"/>
      </w:pPr>
    </w:p>
    <w:p w14:paraId="2CD19006" w14:textId="77777777" w:rsidR="005032B7" w:rsidRPr="007378DE" w:rsidRDefault="00A65FEE" w:rsidP="00211A12">
      <w:pPr>
        <w:ind w:left="360"/>
        <w:jc w:val="both"/>
        <w:rPr>
          <w:rFonts w:eastAsia="Arial"/>
        </w:rPr>
      </w:pPr>
      <w:r w:rsidRPr="007378DE">
        <w:rPr>
          <w:rFonts w:eastAsia="Arial"/>
        </w:rPr>
        <w:t xml:space="preserve">General hazard communication training is provided </w:t>
      </w:r>
      <w:r w:rsidR="00844B43" w:rsidRPr="007378DE">
        <w:rPr>
          <w:rFonts w:eastAsia="Arial"/>
        </w:rPr>
        <w:t xml:space="preserve">online </w:t>
      </w:r>
      <w:r w:rsidR="00713A2C" w:rsidRPr="007378DE">
        <w:rPr>
          <w:rFonts w:eastAsia="Arial"/>
        </w:rPr>
        <w:t xml:space="preserve">through </w:t>
      </w:r>
      <w:r w:rsidR="00097624" w:rsidRPr="007378DE">
        <w:rPr>
          <w:rFonts w:eastAsia="Arial"/>
        </w:rPr>
        <w:t>T</w:t>
      </w:r>
      <w:r w:rsidR="00713A2C" w:rsidRPr="007378DE">
        <w:rPr>
          <w:rFonts w:eastAsia="Arial"/>
        </w:rPr>
        <w:t>rain-</w:t>
      </w:r>
      <w:r w:rsidR="00097624" w:rsidRPr="007378DE">
        <w:rPr>
          <w:rFonts w:eastAsia="Arial"/>
        </w:rPr>
        <w:t>T</w:t>
      </w:r>
      <w:r w:rsidR="00713A2C" w:rsidRPr="007378DE">
        <w:rPr>
          <w:rFonts w:eastAsia="Arial"/>
        </w:rPr>
        <w:t xml:space="preserve">raq. </w:t>
      </w:r>
    </w:p>
    <w:p w14:paraId="7E8F0094" w14:textId="77777777" w:rsidR="005032B7" w:rsidRPr="007378DE" w:rsidRDefault="005032B7" w:rsidP="00211A12">
      <w:pPr>
        <w:ind w:left="360"/>
        <w:jc w:val="both"/>
        <w:rPr>
          <w:highlight w:val="yellow"/>
        </w:rPr>
      </w:pPr>
    </w:p>
    <w:p w14:paraId="230D9C53" w14:textId="77777777" w:rsidR="005032B7" w:rsidRPr="007378DE" w:rsidRDefault="00A65FEE" w:rsidP="00211A12">
      <w:pPr>
        <w:ind w:left="360"/>
        <w:jc w:val="both"/>
        <w:rPr>
          <w:rFonts w:eastAsia="Arial"/>
        </w:rPr>
      </w:pPr>
      <w:r w:rsidRPr="007378DE">
        <w:rPr>
          <w:rFonts w:eastAsia="Arial"/>
          <w:b/>
          <w:bCs/>
        </w:rPr>
        <w:t>Work Area Specific Training</w:t>
      </w:r>
    </w:p>
    <w:p w14:paraId="5C32E9ED" w14:textId="77777777" w:rsidR="005032B7" w:rsidRPr="007378DE" w:rsidRDefault="005032B7" w:rsidP="00211A12">
      <w:pPr>
        <w:ind w:left="360"/>
        <w:jc w:val="both"/>
      </w:pPr>
    </w:p>
    <w:p w14:paraId="284517C5" w14:textId="77777777" w:rsidR="005032B7" w:rsidRPr="007378DE" w:rsidRDefault="00A65FEE" w:rsidP="0041016F">
      <w:pPr>
        <w:ind w:left="360"/>
        <w:jc w:val="both"/>
        <w:rPr>
          <w:rFonts w:eastAsia="Arial"/>
        </w:rPr>
      </w:pPr>
      <w:r w:rsidRPr="007378DE">
        <w:rPr>
          <w:rFonts w:eastAsia="Arial"/>
        </w:rPr>
        <w:t>Work area specific training is provided by the principal investigator, laboratory manager and/or laboratory supervisor. This training should focus on the specific hazards in the employee’s work area, such as chemical hazards, equipment hazards, biological hazards, etc. Work area specific training should also include the location of SDSs, the proper use of personal protective equipment, the location and proper use of safety equipment (fume hoods, biological safety cabinets, etc.), the location and use of emergency equipment (showers, eyewashes, fire extinguishers,</w:t>
      </w:r>
      <w:r w:rsidR="0041016F" w:rsidRPr="007378DE">
        <w:rPr>
          <w:rFonts w:eastAsia="Arial"/>
        </w:rPr>
        <w:t xml:space="preserve"> </w:t>
      </w:r>
      <w:r w:rsidRPr="007378DE">
        <w:rPr>
          <w:rFonts w:eastAsia="Arial"/>
        </w:rPr>
        <w:t>spill kits, etc.), and the proper response to emergency situations (fires, chemical spills, etc.).</w:t>
      </w:r>
    </w:p>
    <w:p w14:paraId="7DAD9EE7" w14:textId="77777777" w:rsidR="005032B7" w:rsidRPr="007378DE" w:rsidRDefault="005032B7" w:rsidP="00211A12">
      <w:pPr>
        <w:ind w:left="360"/>
        <w:jc w:val="both"/>
      </w:pPr>
    </w:p>
    <w:p w14:paraId="08B608EB" w14:textId="77777777" w:rsidR="005032B7" w:rsidRPr="007378DE" w:rsidRDefault="00A65FEE" w:rsidP="00211A12">
      <w:pPr>
        <w:ind w:left="360"/>
        <w:jc w:val="both"/>
        <w:rPr>
          <w:rFonts w:eastAsia="Arial"/>
        </w:rPr>
      </w:pPr>
      <w:r w:rsidRPr="007378DE">
        <w:rPr>
          <w:rFonts w:eastAsia="Arial"/>
        </w:rPr>
        <w:t>Training should also be provided for new hazards that are introduced into the work area. If new information becomes available for an existing hazard, additional training on that information should be provided.</w:t>
      </w:r>
    </w:p>
    <w:p w14:paraId="4A80E2BB" w14:textId="77777777" w:rsidR="005032B7" w:rsidRPr="007378DE" w:rsidRDefault="005032B7" w:rsidP="00211A12">
      <w:pPr>
        <w:ind w:left="360"/>
        <w:jc w:val="both"/>
      </w:pPr>
    </w:p>
    <w:p w14:paraId="4D870516" w14:textId="77777777" w:rsidR="005032B7" w:rsidRPr="007378DE" w:rsidRDefault="00A65FEE" w:rsidP="00211A12">
      <w:pPr>
        <w:ind w:left="360"/>
        <w:jc w:val="both"/>
        <w:rPr>
          <w:rFonts w:eastAsia="Arial"/>
        </w:rPr>
      </w:pPr>
      <w:r w:rsidRPr="007378DE">
        <w:rPr>
          <w:rFonts w:eastAsia="Arial"/>
          <w:b/>
          <w:bCs/>
        </w:rPr>
        <w:t>Training Documentation</w:t>
      </w:r>
    </w:p>
    <w:p w14:paraId="4FDAFF13" w14:textId="77777777" w:rsidR="005032B7" w:rsidRPr="007378DE" w:rsidRDefault="005032B7" w:rsidP="00211A12">
      <w:pPr>
        <w:ind w:left="360"/>
        <w:jc w:val="both"/>
      </w:pPr>
    </w:p>
    <w:p w14:paraId="1F784CD4" w14:textId="77777777" w:rsidR="005032B7" w:rsidRPr="007378DE" w:rsidRDefault="00A65FEE" w:rsidP="00211A12">
      <w:pPr>
        <w:ind w:left="360"/>
        <w:jc w:val="both"/>
        <w:rPr>
          <w:rFonts w:eastAsia="Arial"/>
        </w:rPr>
      </w:pPr>
      <w:r w:rsidRPr="007378DE">
        <w:rPr>
          <w:rFonts w:eastAsia="Arial"/>
        </w:rPr>
        <w:t>Employee safety training must be documented and records maintained for at least five years per the THAC. Complet</w:t>
      </w:r>
      <w:r w:rsidR="0087307D" w:rsidRPr="007378DE">
        <w:rPr>
          <w:rFonts w:eastAsia="Arial"/>
        </w:rPr>
        <w:t xml:space="preserve">ion of </w:t>
      </w:r>
      <w:r w:rsidRPr="007378DE">
        <w:rPr>
          <w:rFonts w:eastAsia="Arial"/>
        </w:rPr>
        <w:t>the on-line Hazard Communication Training course is documented in Train</w:t>
      </w:r>
      <w:r w:rsidR="0041016F" w:rsidRPr="007378DE">
        <w:rPr>
          <w:rFonts w:eastAsia="Arial"/>
        </w:rPr>
        <w:t>-</w:t>
      </w:r>
      <w:r w:rsidRPr="007378DE">
        <w:rPr>
          <w:rFonts w:eastAsia="Arial"/>
        </w:rPr>
        <w:t xml:space="preserve">Traq.  A copy of this record should be maintained in the employee’s personnel records. </w:t>
      </w:r>
    </w:p>
    <w:p w14:paraId="65281B15" w14:textId="77777777" w:rsidR="005032B7" w:rsidRPr="007378DE" w:rsidRDefault="005032B7" w:rsidP="00211A12">
      <w:pPr>
        <w:ind w:left="360"/>
        <w:jc w:val="both"/>
      </w:pPr>
    </w:p>
    <w:p w14:paraId="4EA3EC10" w14:textId="77777777" w:rsidR="005032B7" w:rsidRPr="007378DE" w:rsidRDefault="00A65FEE" w:rsidP="00211A12">
      <w:pPr>
        <w:ind w:left="360"/>
        <w:jc w:val="both"/>
        <w:rPr>
          <w:rFonts w:eastAsia="Arial"/>
        </w:rPr>
      </w:pPr>
      <w:r w:rsidRPr="007378DE">
        <w:rPr>
          <w:rFonts w:eastAsia="Arial"/>
        </w:rPr>
        <w:t xml:space="preserve">Documentation of Work Area Specific Training should include the date of training, specific topics covered, the name of the person providing the training, and the signature of the trainee. Space is provided on the Hazard Communication Training Record for work area specific training. </w:t>
      </w:r>
    </w:p>
    <w:p w14:paraId="01A41030" w14:textId="77777777" w:rsidR="005032B7" w:rsidRPr="007378DE" w:rsidRDefault="005032B7" w:rsidP="00211A12">
      <w:pPr>
        <w:jc w:val="both"/>
      </w:pPr>
    </w:p>
    <w:p w14:paraId="0E0DA3E8" w14:textId="77777777" w:rsidR="005032B7" w:rsidRPr="007378DE" w:rsidRDefault="00A65FEE" w:rsidP="0041016F">
      <w:pPr>
        <w:jc w:val="both"/>
        <w:rPr>
          <w:rFonts w:eastAsia="Arial"/>
        </w:rPr>
      </w:pPr>
      <w:r w:rsidRPr="007378DE">
        <w:rPr>
          <w:rFonts w:eastAsia="Arial"/>
          <w:i/>
        </w:rPr>
        <w:t>1.3 ADDITIONAL TRAINING OPTIONS</w:t>
      </w:r>
    </w:p>
    <w:p w14:paraId="3C55C40A" w14:textId="77777777" w:rsidR="005032B7" w:rsidRPr="007378DE" w:rsidRDefault="005032B7" w:rsidP="0041016F">
      <w:pPr>
        <w:jc w:val="both"/>
      </w:pPr>
    </w:p>
    <w:p w14:paraId="414E80EC" w14:textId="704CA376" w:rsidR="005032B7" w:rsidRPr="007378DE" w:rsidRDefault="00A65FEE" w:rsidP="0041016F">
      <w:pPr>
        <w:jc w:val="both"/>
        <w:rPr>
          <w:rFonts w:eastAsia="Arial"/>
        </w:rPr>
      </w:pPr>
      <w:r w:rsidRPr="007378DE">
        <w:rPr>
          <w:rFonts w:eastAsia="Arial"/>
        </w:rPr>
        <w:t xml:space="preserve">In addition to Hazard Communication Training, </w:t>
      </w:r>
      <w:r w:rsidR="009E15DB" w:rsidRPr="007378DE">
        <w:rPr>
          <w:rFonts w:eastAsia="Arial"/>
        </w:rPr>
        <w:t>EH&amp;S</w:t>
      </w:r>
      <w:r w:rsidRPr="007378DE">
        <w:rPr>
          <w:rFonts w:eastAsia="Arial"/>
        </w:rPr>
        <w:t xml:space="preserve"> provides other training opportunities for TAMIU laboratory employees.  A list of training courses provided by </w:t>
      </w:r>
      <w:r w:rsidR="009E15DB" w:rsidRPr="007378DE">
        <w:rPr>
          <w:rFonts w:eastAsia="Arial"/>
        </w:rPr>
        <w:t>EH&amp;S</w:t>
      </w:r>
      <w:r w:rsidRPr="007378DE">
        <w:rPr>
          <w:rFonts w:eastAsia="Arial"/>
        </w:rPr>
        <w:t xml:space="preserve"> is available </w:t>
      </w:r>
      <w:r w:rsidR="00713A2C" w:rsidRPr="007378DE">
        <w:rPr>
          <w:rFonts w:eastAsia="Arial"/>
        </w:rPr>
        <w:t xml:space="preserve">by contacting EH&amp;S. </w:t>
      </w:r>
    </w:p>
    <w:p w14:paraId="7BB4B240" w14:textId="77777777" w:rsidR="005032B7" w:rsidRPr="007378DE" w:rsidRDefault="005032B7" w:rsidP="0041016F">
      <w:pPr>
        <w:jc w:val="both"/>
      </w:pPr>
    </w:p>
    <w:p w14:paraId="5E273D41" w14:textId="77777777" w:rsidR="005032B7" w:rsidRPr="007378DE" w:rsidRDefault="00A65FEE" w:rsidP="0041016F">
      <w:pPr>
        <w:jc w:val="both"/>
        <w:rPr>
          <w:rFonts w:eastAsia="Arial"/>
        </w:rPr>
      </w:pPr>
      <w:r w:rsidRPr="007378DE">
        <w:rPr>
          <w:rFonts w:eastAsia="Arial"/>
          <w:i/>
        </w:rPr>
        <w:t>1.4 STUDENT SAFETY</w:t>
      </w:r>
    </w:p>
    <w:p w14:paraId="2265D822" w14:textId="77777777" w:rsidR="005032B7" w:rsidRPr="007378DE" w:rsidRDefault="005032B7" w:rsidP="00211A12">
      <w:pPr>
        <w:jc w:val="both"/>
      </w:pPr>
    </w:p>
    <w:p w14:paraId="38214AF2" w14:textId="77777777" w:rsidR="005032B7" w:rsidRPr="007378DE" w:rsidRDefault="00A65FEE" w:rsidP="0041016F">
      <w:pPr>
        <w:ind w:left="360"/>
        <w:jc w:val="both"/>
        <w:rPr>
          <w:rFonts w:eastAsia="Arial"/>
        </w:rPr>
      </w:pPr>
      <w:r w:rsidRPr="007378DE">
        <w:rPr>
          <w:rFonts w:eastAsia="Arial"/>
          <w:b/>
          <w:bCs/>
        </w:rPr>
        <w:t>Student Training and Acknowledgement Forms</w:t>
      </w:r>
    </w:p>
    <w:p w14:paraId="70450166" w14:textId="77777777" w:rsidR="005032B7" w:rsidRPr="007378DE" w:rsidRDefault="005032B7" w:rsidP="0041016F">
      <w:pPr>
        <w:ind w:left="360"/>
        <w:jc w:val="both"/>
      </w:pPr>
    </w:p>
    <w:p w14:paraId="22539DF1" w14:textId="77777777" w:rsidR="005032B7" w:rsidRPr="007378DE" w:rsidRDefault="00A65FEE" w:rsidP="0041016F">
      <w:pPr>
        <w:ind w:left="360"/>
        <w:jc w:val="both"/>
        <w:rPr>
          <w:rFonts w:eastAsia="Arial"/>
        </w:rPr>
      </w:pPr>
      <w:r w:rsidRPr="007378DE">
        <w:rPr>
          <w:rFonts w:eastAsia="Arial"/>
        </w:rPr>
        <w:t>Per the TAMIU Hazard Communication Program, “Students enrolled in Laboratory Courses will receive appropriate safety information and instruction if class work involves hazardous chemicals; the instructor or class supervisor will provide this training.”</w:t>
      </w:r>
    </w:p>
    <w:p w14:paraId="7CDEF200" w14:textId="77777777" w:rsidR="005032B7" w:rsidRPr="007378DE" w:rsidRDefault="005032B7" w:rsidP="0041016F">
      <w:pPr>
        <w:ind w:left="360"/>
        <w:jc w:val="both"/>
      </w:pPr>
    </w:p>
    <w:p w14:paraId="0FF6E6D5" w14:textId="77777777" w:rsidR="005032B7" w:rsidRPr="007378DE" w:rsidRDefault="00A65FEE" w:rsidP="0041016F">
      <w:pPr>
        <w:ind w:left="360"/>
        <w:jc w:val="both"/>
        <w:rPr>
          <w:rFonts w:eastAsia="Arial"/>
        </w:rPr>
      </w:pPr>
      <w:r w:rsidRPr="007378DE">
        <w:rPr>
          <w:rFonts w:eastAsia="Arial"/>
        </w:rPr>
        <w:t>Laboratory students must be provided a written notice of known potential laboratory hazards and a copy of safety rules at the beginning of the semester or summer term. Each student must sign a Student Acknowledgement Form, which indicates they have received and read the rules for that course. Students who have not signed the</w:t>
      </w:r>
      <w:r w:rsidR="0041016F" w:rsidRPr="007378DE">
        <w:rPr>
          <w:rFonts w:eastAsia="Arial"/>
        </w:rPr>
        <w:t xml:space="preserve"> </w:t>
      </w:r>
      <w:r w:rsidRPr="007378DE">
        <w:rPr>
          <w:rFonts w:eastAsia="Arial"/>
        </w:rPr>
        <w:t>acknowledgement form shall not be permitted in the laboratory. The signed forms shall be retained by the department for at least a year following the end of the semester or term the course was taken.</w:t>
      </w:r>
    </w:p>
    <w:p w14:paraId="0E024489" w14:textId="77777777" w:rsidR="005032B7" w:rsidRPr="007378DE" w:rsidRDefault="005032B7" w:rsidP="0041016F">
      <w:pPr>
        <w:ind w:left="360"/>
        <w:jc w:val="both"/>
      </w:pPr>
    </w:p>
    <w:p w14:paraId="080BF65E" w14:textId="77777777" w:rsidR="005032B7" w:rsidRPr="007378DE" w:rsidRDefault="00A65FEE" w:rsidP="0041016F">
      <w:pPr>
        <w:ind w:left="360"/>
        <w:jc w:val="both"/>
        <w:rPr>
          <w:rFonts w:eastAsia="Arial"/>
        </w:rPr>
      </w:pPr>
      <w:r w:rsidRPr="007378DE">
        <w:rPr>
          <w:rFonts w:eastAsia="Arial"/>
        </w:rPr>
        <w:t>Instruction on safe and proper use of laboratory equipment should also be provided to students as needed.  Student training should be documented through written course instructions.</w:t>
      </w:r>
    </w:p>
    <w:p w14:paraId="4DF72946" w14:textId="77777777" w:rsidR="005032B7" w:rsidRPr="007378DE" w:rsidRDefault="005032B7" w:rsidP="0041016F">
      <w:pPr>
        <w:ind w:left="360"/>
        <w:jc w:val="both"/>
      </w:pPr>
    </w:p>
    <w:p w14:paraId="1DF733F4" w14:textId="77777777" w:rsidR="005032B7" w:rsidRPr="007378DE" w:rsidRDefault="00A65FEE" w:rsidP="0041016F">
      <w:pPr>
        <w:ind w:left="360"/>
        <w:jc w:val="both"/>
        <w:rPr>
          <w:rFonts w:eastAsia="Arial"/>
        </w:rPr>
      </w:pPr>
      <w:r w:rsidRPr="007378DE">
        <w:rPr>
          <w:rFonts w:eastAsia="Arial"/>
          <w:b/>
          <w:bCs/>
        </w:rPr>
        <w:t>Departmental Oversight of Student Safety</w:t>
      </w:r>
    </w:p>
    <w:p w14:paraId="2F90E318" w14:textId="77777777" w:rsidR="0041016F" w:rsidRPr="007378DE" w:rsidRDefault="0041016F" w:rsidP="0041016F">
      <w:pPr>
        <w:jc w:val="both"/>
      </w:pPr>
    </w:p>
    <w:p w14:paraId="6464E62F" w14:textId="4B6EE61D" w:rsidR="005032B7" w:rsidRPr="007378DE" w:rsidRDefault="00BB75EC" w:rsidP="0041016F">
      <w:pPr>
        <w:ind w:left="360"/>
        <w:jc w:val="both"/>
        <w:rPr>
          <w:rFonts w:eastAsia="Arial"/>
        </w:rPr>
      </w:pPr>
      <w:r w:rsidRPr="007378DE">
        <w:rPr>
          <w:rFonts w:eastAsia="Arial"/>
        </w:rPr>
        <w:t>It is recommended that d</w:t>
      </w:r>
      <w:r w:rsidR="00A65FEE" w:rsidRPr="007378DE">
        <w:rPr>
          <w:rFonts w:eastAsia="Arial"/>
        </w:rPr>
        <w:t>epartments with teaching laboratories periodically conduct self-evaluations to ensure teaching assistants are enforcing safety rules and students are complying with them. These evaluations should be</w:t>
      </w:r>
      <w:r w:rsidR="006F47FB" w:rsidRPr="007378DE">
        <w:rPr>
          <w:rFonts w:eastAsia="Arial"/>
        </w:rPr>
        <w:t xml:space="preserve"> </w:t>
      </w:r>
      <w:r w:rsidR="00A65FEE" w:rsidRPr="007378DE">
        <w:rPr>
          <w:rFonts w:eastAsia="Arial"/>
        </w:rPr>
        <w:t>documented, as should any discrepancies found and steps taken to correct them.</w:t>
      </w:r>
    </w:p>
    <w:p w14:paraId="0DDF8A72" w14:textId="77777777" w:rsidR="005032B7" w:rsidRPr="007378DE" w:rsidRDefault="005032B7" w:rsidP="00211A12">
      <w:pPr>
        <w:jc w:val="both"/>
      </w:pPr>
    </w:p>
    <w:p w14:paraId="53CEE412" w14:textId="77777777" w:rsidR="005032B7" w:rsidRPr="007378DE" w:rsidRDefault="00A65FEE" w:rsidP="0041016F">
      <w:pPr>
        <w:jc w:val="both"/>
        <w:rPr>
          <w:rFonts w:eastAsia="Arial"/>
        </w:rPr>
      </w:pPr>
      <w:r w:rsidRPr="007378DE">
        <w:rPr>
          <w:rFonts w:eastAsia="Arial"/>
          <w:i/>
        </w:rPr>
        <w:t>1.5 PRE-PLANNING</w:t>
      </w:r>
    </w:p>
    <w:p w14:paraId="43106A45" w14:textId="77777777" w:rsidR="005032B7" w:rsidRPr="007378DE" w:rsidRDefault="005032B7" w:rsidP="0041016F">
      <w:pPr>
        <w:jc w:val="both"/>
      </w:pPr>
    </w:p>
    <w:p w14:paraId="67C9A9D6" w14:textId="77777777" w:rsidR="005032B7" w:rsidRPr="007378DE" w:rsidRDefault="00A65FEE" w:rsidP="0041016F">
      <w:pPr>
        <w:jc w:val="both"/>
        <w:rPr>
          <w:rFonts w:eastAsia="Arial"/>
        </w:rPr>
      </w:pPr>
      <w:r w:rsidRPr="007378DE">
        <w:rPr>
          <w:rFonts w:eastAsia="Arial"/>
        </w:rPr>
        <w:t>Many laboratory hazards can be minimized by pre-planning.  Before beginning work on a new project, the associated hazards should be considered carefully. What are the sources of danger?  Are there chemical, equipment, or electrical hazards?  Consider also the risk of an accident or exposure occurring, and what the impact of that incident would be. Also, conduct a thorough safety review of new apparatus</w:t>
      </w:r>
      <w:r w:rsidR="00BB75EC" w:rsidRPr="007378DE">
        <w:rPr>
          <w:rFonts w:eastAsia="Arial"/>
        </w:rPr>
        <w:t>es</w:t>
      </w:r>
      <w:r w:rsidRPr="007378DE">
        <w:rPr>
          <w:rFonts w:eastAsia="Arial"/>
        </w:rPr>
        <w:t>.</w:t>
      </w:r>
    </w:p>
    <w:p w14:paraId="3E856F9A" w14:textId="77777777" w:rsidR="005032B7" w:rsidRPr="007378DE" w:rsidRDefault="005032B7" w:rsidP="0041016F">
      <w:pPr>
        <w:jc w:val="both"/>
      </w:pPr>
    </w:p>
    <w:p w14:paraId="20174043" w14:textId="77777777" w:rsidR="005032B7" w:rsidRPr="007378DE" w:rsidRDefault="00A65FEE" w:rsidP="0041016F">
      <w:pPr>
        <w:jc w:val="both"/>
        <w:rPr>
          <w:rFonts w:eastAsia="Arial"/>
        </w:rPr>
      </w:pPr>
      <w:r w:rsidRPr="007378DE">
        <w:rPr>
          <w:rFonts w:eastAsia="Arial"/>
        </w:rPr>
        <w:t>Once the hazards have been identified, steps to minimize risk should be implemented. This includes utilizing engineering controls (such as fume hoods) and personal protective equipment. If the hazard is chemical, another option would be to substitute a less hazardous chemical.  Or perhaps the project can be designed in such a way as to separate incompatibles, such as electrical equipment and water.</w:t>
      </w:r>
    </w:p>
    <w:p w14:paraId="37091199" w14:textId="77777777" w:rsidR="005032B7" w:rsidRPr="007378DE" w:rsidRDefault="005032B7" w:rsidP="0041016F">
      <w:pPr>
        <w:jc w:val="both"/>
      </w:pPr>
    </w:p>
    <w:p w14:paraId="71F4EA74" w14:textId="77777777" w:rsidR="005032B7" w:rsidRPr="007378DE" w:rsidRDefault="00A65FEE" w:rsidP="0041016F">
      <w:pPr>
        <w:jc w:val="both"/>
        <w:rPr>
          <w:rFonts w:eastAsia="Arial"/>
        </w:rPr>
      </w:pPr>
      <w:r w:rsidRPr="007378DE">
        <w:rPr>
          <w:rFonts w:eastAsia="Arial"/>
        </w:rPr>
        <w:t>Careful planning is essential to a safe laboratory!</w:t>
      </w:r>
    </w:p>
    <w:p w14:paraId="5BD3561B" w14:textId="77777777" w:rsidR="005032B7" w:rsidRPr="007378DE" w:rsidRDefault="005032B7" w:rsidP="00211A12">
      <w:pPr>
        <w:jc w:val="both"/>
      </w:pPr>
    </w:p>
    <w:p w14:paraId="559B2E49" w14:textId="77777777" w:rsidR="005032B7" w:rsidRPr="007378DE" w:rsidRDefault="00A65FEE" w:rsidP="0041016F">
      <w:pPr>
        <w:jc w:val="both"/>
        <w:rPr>
          <w:rFonts w:eastAsia="Arial"/>
        </w:rPr>
      </w:pPr>
      <w:bookmarkStart w:id="32" w:name="Ch5Section2"/>
      <w:r w:rsidRPr="007378DE">
        <w:rPr>
          <w:rFonts w:eastAsia="Arial"/>
          <w:b/>
          <w:bCs/>
        </w:rPr>
        <w:t>SECTION 2: LABORATORY VENTILATION EQUIPMENT</w:t>
      </w:r>
    </w:p>
    <w:bookmarkEnd w:id="32"/>
    <w:p w14:paraId="3D4B969D" w14:textId="77777777" w:rsidR="005032B7" w:rsidRPr="007378DE" w:rsidRDefault="005032B7" w:rsidP="0041016F">
      <w:pPr>
        <w:jc w:val="both"/>
      </w:pPr>
    </w:p>
    <w:p w14:paraId="17DDD4B0" w14:textId="2E375CDD" w:rsidR="005032B7" w:rsidRPr="007378DE" w:rsidRDefault="00A65FEE" w:rsidP="0041016F">
      <w:pPr>
        <w:jc w:val="both"/>
        <w:rPr>
          <w:rFonts w:eastAsia="Arial"/>
        </w:rPr>
      </w:pPr>
      <w:r w:rsidRPr="007378DE">
        <w:rPr>
          <w:rFonts w:eastAsia="Arial"/>
        </w:rPr>
        <w:t xml:space="preserve">Ventilation  in  a  laboratory  is  a  very  important  aspect  of  laboratory  safety. General room exhaust is not sufficient to protect the laboratory worker who uses hazardous chemicals, works with biological agents or uses equipment that generates excess heat.   Additional engineering controls are required.   This </w:t>
      </w:r>
      <w:r w:rsidR="00B6335A" w:rsidRPr="007378DE">
        <w:rPr>
          <w:rFonts w:eastAsia="Arial"/>
        </w:rPr>
        <w:t xml:space="preserve">section </w:t>
      </w:r>
      <w:r w:rsidRPr="007378DE">
        <w:rPr>
          <w:rFonts w:eastAsia="Arial"/>
        </w:rPr>
        <w:t>discusses different types of laboratory ventilation.</w:t>
      </w:r>
    </w:p>
    <w:p w14:paraId="34351AA3" w14:textId="77777777" w:rsidR="005032B7" w:rsidRPr="007378DE" w:rsidRDefault="005032B7" w:rsidP="0041016F">
      <w:pPr>
        <w:jc w:val="both"/>
      </w:pPr>
    </w:p>
    <w:p w14:paraId="744BA99E" w14:textId="77777777" w:rsidR="005032B7" w:rsidRPr="007378DE" w:rsidRDefault="00A65FEE" w:rsidP="0041016F">
      <w:pPr>
        <w:jc w:val="both"/>
        <w:rPr>
          <w:rFonts w:eastAsia="Arial"/>
        </w:rPr>
      </w:pPr>
      <w:r w:rsidRPr="007378DE">
        <w:rPr>
          <w:rFonts w:eastAsia="Arial"/>
          <w:i/>
        </w:rPr>
        <w:t>2.1 CHEMICAL FUME HOODS</w:t>
      </w:r>
    </w:p>
    <w:p w14:paraId="15B6FA67" w14:textId="77777777" w:rsidR="005032B7" w:rsidRPr="007378DE" w:rsidRDefault="005032B7" w:rsidP="0041016F">
      <w:pPr>
        <w:jc w:val="both"/>
      </w:pPr>
    </w:p>
    <w:p w14:paraId="27B0F964" w14:textId="77777777" w:rsidR="005032B7" w:rsidRPr="007378DE" w:rsidRDefault="0041016F" w:rsidP="0041016F">
      <w:pPr>
        <w:jc w:val="both"/>
        <w:rPr>
          <w:rFonts w:eastAsia="Arial"/>
        </w:rPr>
      </w:pPr>
      <w:r w:rsidRPr="007378DE">
        <w:rPr>
          <w:noProof/>
        </w:rPr>
        <w:drawing>
          <wp:anchor distT="0" distB="0" distL="114300" distR="114300" simplePos="0" relativeHeight="251662848" behindDoc="1" locked="0" layoutInCell="1" allowOverlap="1" wp14:anchorId="3B4F9A7D" wp14:editId="77E69110">
            <wp:simplePos x="0" y="0"/>
            <wp:positionH relativeFrom="page">
              <wp:posOffset>4933950</wp:posOffset>
            </wp:positionH>
            <wp:positionV relativeFrom="paragraph">
              <wp:posOffset>69215</wp:posOffset>
            </wp:positionV>
            <wp:extent cx="1923415" cy="1908175"/>
            <wp:effectExtent l="0" t="0" r="635" b="0"/>
            <wp:wrapSquare wrapText="bothSides"/>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3415" cy="190817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 xml:space="preserve">Chemical fume hoods provide primary containment in a chemical laboratory. </w:t>
      </w:r>
      <w:r w:rsidRPr="007378DE">
        <w:rPr>
          <w:rFonts w:eastAsia="Arial"/>
        </w:rPr>
        <w:t xml:space="preserve"> </w:t>
      </w:r>
      <w:r w:rsidR="00A65FEE" w:rsidRPr="007378DE">
        <w:rPr>
          <w:rFonts w:eastAsia="Arial"/>
        </w:rPr>
        <w:t>They exhaust toxic, flammable, noxious, or hazardous fumes and vapors by capturing, diluting, and removing these materials.</w:t>
      </w:r>
      <w:r w:rsidRPr="007378DE">
        <w:rPr>
          <w:rFonts w:eastAsia="Arial"/>
        </w:rPr>
        <w:t xml:space="preserve"> </w:t>
      </w:r>
      <w:r w:rsidR="00A65FEE" w:rsidRPr="007378DE">
        <w:rPr>
          <w:rFonts w:eastAsia="Arial"/>
        </w:rPr>
        <w:t xml:space="preserve"> Fume hoods also provide physical protection against fire, spills, and explosions.</w:t>
      </w:r>
    </w:p>
    <w:p w14:paraId="4B5C3F1A" w14:textId="77777777" w:rsidR="005032B7" w:rsidRPr="007378DE" w:rsidRDefault="005032B7" w:rsidP="0041016F">
      <w:pPr>
        <w:jc w:val="both"/>
      </w:pPr>
    </w:p>
    <w:p w14:paraId="2CEDB71E" w14:textId="77777777" w:rsidR="005032B7" w:rsidRPr="007378DE" w:rsidRDefault="00A65FEE" w:rsidP="0041016F">
      <w:pPr>
        <w:jc w:val="both"/>
        <w:rPr>
          <w:rFonts w:eastAsia="Arial"/>
        </w:rPr>
      </w:pPr>
      <w:r w:rsidRPr="007378DE">
        <w:rPr>
          <w:rFonts w:eastAsia="Arial"/>
        </w:rPr>
        <w:t>For optimum performance and most effective protection</w:t>
      </w:r>
      <w:r w:rsidR="0041016F" w:rsidRPr="007378DE">
        <w:rPr>
          <w:rFonts w:eastAsia="Arial"/>
        </w:rPr>
        <w:t xml:space="preserve">, </w:t>
      </w:r>
      <w:r w:rsidRPr="007378DE">
        <w:rPr>
          <w:rFonts w:eastAsia="Arial"/>
        </w:rPr>
        <w:t>chemical fume hoods should</w:t>
      </w:r>
      <w:r w:rsidRPr="007378DE">
        <w:rPr>
          <w:rFonts w:eastAsia="Arial"/>
        </w:rPr>
        <w:tab/>
        <w:t>be</w:t>
      </w:r>
      <w:r w:rsidR="0041016F" w:rsidRPr="007378DE">
        <w:rPr>
          <w:rFonts w:eastAsia="Arial"/>
        </w:rPr>
        <w:t xml:space="preserve"> </w:t>
      </w:r>
      <w:r w:rsidRPr="007378DE">
        <w:rPr>
          <w:rFonts w:eastAsia="Arial"/>
        </w:rPr>
        <w:t>located away from doorways, supply air vents, and high-traffic areas.  Air currents created by passers-by can cause turbulence in a fume hood, which can result in contaminated air being drawn back out of the hood and into the room.</w:t>
      </w:r>
    </w:p>
    <w:p w14:paraId="3696B83D" w14:textId="77777777" w:rsidR="005032B7" w:rsidRPr="007378DE" w:rsidRDefault="005032B7" w:rsidP="0041016F">
      <w:pPr>
        <w:jc w:val="both"/>
      </w:pPr>
    </w:p>
    <w:p w14:paraId="4F26DACB" w14:textId="77777777" w:rsidR="005032B7" w:rsidRPr="007378DE" w:rsidRDefault="00A65FEE" w:rsidP="0041016F">
      <w:pPr>
        <w:jc w:val="both"/>
        <w:rPr>
          <w:rFonts w:eastAsia="Arial"/>
        </w:rPr>
      </w:pPr>
      <w:r w:rsidRPr="007378DE">
        <w:rPr>
          <w:rFonts w:eastAsia="Arial"/>
        </w:rPr>
        <w:t>Similarly, a supply air vent located directly above a fume hood can also cause turbulence in the hood.</w:t>
      </w:r>
    </w:p>
    <w:p w14:paraId="20A48766" w14:textId="77777777" w:rsidR="005032B7" w:rsidRPr="007378DE" w:rsidRDefault="005032B7" w:rsidP="0041016F">
      <w:pPr>
        <w:jc w:val="both"/>
      </w:pPr>
    </w:p>
    <w:p w14:paraId="62EB0BE0" w14:textId="77777777" w:rsidR="005032B7" w:rsidRPr="007378DE" w:rsidRDefault="00A65FEE" w:rsidP="0041016F">
      <w:pPr>
        <w:jc w:val="both"/>
        <w:rPr>
          <w:rFonts w:eastAsia="Arial"/>
        </w:rPr>
      </w:pPr>
      <w:r w:rsidRPr="007378DE">
        <w:rPr>
          <w:rFonts w:eastAsia="Arial"/>
        </w:rPr>
        <w:t xml:space="preserve">TAMIU requires that all chemical fume hoods be ducted to the outside of the building and operate with an average face velocity that is consistent with industry standards.  The acceptable range for the average face velocity of a general purpose chemical hood is 95 – 120 feet per minute (fpm).  The minimum face velocity at any one measuring point should be at least 80 fpm.  (The </w:t>
      </w:r>
      <w:r w:rsidRPr="007378DE">
        <w:rPr>
          <w:rFonts w:eastAsia="Arial"/>
          <w:i/>
        </w:rPr>
        <w:t xml:space="preserve">face </w:t>
      </w:r>
      <w:r w:rsidRPr="007378DE">
        <w:rPr>
          <w:rFonts w:eastAsia="Arial"/>
        </w:rPr>
        <w:t>of the hood is the opening created when the hood sash – the movable glass window at the front of the hood – is in the open position.)</w:t>
      </w:r>
    </w:p>
    <w:p w14:paraId="6E337693" w14:textId="77777777" w:rsidR="005032B7" w:rsidRPr="007378DE" w:rsidRDefault="005032B7" w:rsidP="00211A12">
      <w:pPr>
        <w:jc w:val="both"/>
      </w:pPr>
    </w:p>
    <w:p w14:paraId="4758DC50" w14:textId="77777777" w:rsidR="005032B7" w:rsidRPr="007378DE" w:rsidRDefault="00A65FEE" w:rsidP="0041016F">
      <w:pPr>
        <w:ind w:left="360"/>
        <w:jc w:val="both"/>
        <w:rPr>
          <w:rFonts w:eastAsia="Arial"/>
        </w:rPr>
      </w:pPr>
      <w:r w:rsidRPr="007378DE">
        <w:rPr>
          <w:rFonts w:eastAsia="Arial"/>
          <w:b/>
          <w:bCs/>
        </w:rPr>
        <w:t>Types of Fume Hoods</w:t>
      </w:r>
    </w:p>
    <w:p w14:paraId="3708CD18" w14:textId="77777777" w:rsidR="0041016F" w:rsidRPr="007378DE" w:rsidRDefault="0041016F" w:rsidP="0041016F">
      <w:pPr>
        <w:ind w:left="360"/>
        <w:jc w:val="both"/>
        <w:rPr>
          <w:rFonts w:eastAsia="Arial"/>
          <w:i/>
          <w:u w:val="single" w:color="000000"/>
        </w:rPr>
      </w:pPr>
    </w:p>
    <w:p w14:paraId="67B0D800" w14:textId="77777777" w:rsidR="002839B2" w:rsidRPr="007378DE" w:rsidRDefault="00A65FEE" w:rsidP="0041016F">
      <w:pPr>
        <w:ind w:left="360"/>
        <w:jc w:val="both"/>
        <w:rPr>
          <w:rFonts w:eastAsia="Arial"/>
        </w:rPr>
      </w:pPr>
      <w:r w:rsidRPr="007378DE">
        <w:rPr>
          <w:rFonts w:eastAsia="Arial"/>
          <w:i/>
          <w:u w:val="single" w:color="000000"/>
        </w:rPr>
        <w:t>Standard Fume Hoods</w:t>
      </w:r>
      <w:r w:rsidRPr="007378DE">
        <w:rPr>
          <w:rFonts w:eastAsia="Arial"/>
          <w:i/>
        </w:rPr>
        <w:t xml:space="preserve"> </w:t>
      </w:r>
      <w:r w:rsidRPr="007378DE">
        <w:rPr>
          <w:rFonts w:eastAsia="Arial"/>
        </w:rPr>
        <w:t>(aka Constant Air Volume (CAV) fume hoods)</w:t>
      </w:r>
    </w:p>
    <w:p w14:paraId="065B6061" w14:textId="77777777" w:rsidR="002839B2" w:rsidRPr="007378DE" w:rsidRDefault="002839B2" w:rsidP="0041016F">
      <w:pPr>
        <w:ind w:left="360"/>
        <w:jc w:val="both"/>
        <w:rPr>
          <w:rFonts w:eastAsia="Arial"/>
        </w:rPr>
      </w:pPr>
    </w:p>
    <w:p w14:paraId="7A8D1DAF" w14:textId="77777777" w:rsidR="005032B7" w:rsidRPr="007378DE" w:rsidRDefault="00A65FEE" w:rsidP="0041016F">
      <w:pPr>
        <w:ind w:left="360"/>
        <w:jc w:val="both"/>
        <w:rPr>
          <w:rFonts w:eastAsia="Arial"/>
        </w:rPr>
      </w:pPr>
      <w:r w:rsidRPr="007378DE">
        <w:rPr>
          <w:rFonts w:eastAsia="Arial"/>
        </w:rPr>
        <w:t>These hoods exhaust a constant volume of air.  The velocity of the air</w:t>
      </w:r>
      <w:r w:rsidR="002839B2" w:rsidRPr="007378DE">
        <w:rPr>
          <w:rFonts w:eastAsia="Arial"/>
        </w:rPr>
        <w:t xml:space="preserve"> </w:t>
      </w:r>
      <w:r w:rsidRPr="007378DE">
        <w:rPr>
          <w:rFonts w:eastAsia="Arial"/>
          <w:position w:val="1"/>
        </w:rPr>
        <w:t>passing through the face of a standard fume hood is inversely related to</w:t>
      </w:r>
      <w:r w:rsidR="002839B2" w:rsidRPr="007378DE">
        <w:rPr>
          <w:rFonts w:eastAsia="Arial"/>
          <w:position w:val="1"/>
        </w:rPr>
        <w:t xml:space="preserve"> </w:t>
      </w:r>
      <w:r w:rsidRPr="007378DE">
        <w:rPr>
          <w:rFonts w:eastAsia="Arial"/>
        </w:rPr>
        <w:t>the open face area. Thus, if the sash is lowered, the inflow air velocity increases.</w:t>
      </w:r>
    </w:p>
    <w:p w14:paraId="12B8C879" w14:textId="77777777" w:rsidR="005032B7" w:rsidRPr="007378DE" w:rsidRDefault="005032B7" w:rsidP="00211A12">
      <w:pPr>
        <w:jc w:val="both"/>
      </w:pPr>
    </w:p>
    <w:p w14:paraId="55EF9436" w14:textId="77777777" w:rsidR="005032B7" w:rsidRPr="007378DE" w:rsidRDefault="00A65FEE" w:rsidP="002839B2">
      <w:pPr>
        <w:ind w:left="720"/>
        <w:jc w:val="both"/>
        <w:rPr>
          <w:rFonts w:eastAsia="Arial"/>
        </w:rPr>
      </w:pPr>
      <w:r w:rsidRPr="007378DE">
        <w:rPr>
          <w:rFonts w:eastAsia="Arial"/>
          <w:b/>
          <w:bCs/>
          <w:i/>
        </w:rPr>
        <w:t xml:space="preserve">IMPORTANT: </w:t>
      </w:r>
      <w:r w:rsidRPr="007378DE">
        <w:rPr>
          <w:rFonts w:eastAsia="Arial"/>
          <w:i/>
        </w:rPr>
        <w:t>Face velocity that is too high may cause turbulence, disturb sensitive apparatus, or extinguish Bunsen burners.</w:t>
      </w:r>
    </w:p>
    <w:p w14:paraId="6315B5AE" w14:textId="6CC8F2C7" w:rsidR="005032B7" w:rsidRPr="007378DE" w:rsidRDefault="006F47FB" w:rsidP="00211A12">
      <w:pPr>
        <w:jc w:val="both"/>
      </w:pPr>
      <w:r w:rsidRPr="007378DE">
        <w:rPr>
          <w:noProof/>
        </w:rPr>
        <w:drawing>
          <wp:anchor distT="0" distB="0" distL="114300" distR="114300" simplePos="0" relativeHeight="251679232" behindDoc="0" locked="0" layoutInCell="1" allowOverlap="1" wp14:anchorId="635802FA" wp14:editId="42772DE0">
            <wp:simplePos x="0" y="0"/>
            <wp:positionH relativeFrom="column">
              <wp:posOffset>1371600</wp:posOffset>
            </wp:positionH>
            <wp:positionV relativeFrom="paragraph">
              <wp:posOffset>113029</wp:posOffset>
            </wp:positionV>
            <wp:extent cx="3076575" cy="3095625"/>
            <wp:effectExtent l="0" t="0" r="9525" b="9525"/>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6575" cy="3095625"/>
                    </a:xfrm>
                    <a:prstGeom prst="rect">
                      <a:avLst/>
                    </a:prstGeom>
                    <a:noFill/>
                  </pic:spPr>
                </pic:pic>
              </a:graphicData>
            </a:graphic>
            <wp14:sizeRelH relativeFrom="margin">
              <wp14:pctWidth>0</wp14:pctWidth>
            </wp14:sizeRelH>
            <wp14:sizeRelV relativeFrom="margin">
              <wp14:pctHeight>0</wp14:pctHeight>
            </wp14:sizeRelV>
          </wp:anchor>
        </w:drawing>
      </w:r>
    </w:p>
    <w:p w14:paraId="52E7BAC9" w14:textId="77777777" w:rsidR="005032B7" w:rsidRPr="007378DE" w:rsidRDefault="005032B7" w:rsidP="00211A12">
      <w:pPr>
        <w:jc w:val="both"/>
      </w:pPr>
    </w:p>
    <w:p w14:paraId="1EF5A469" w14:textId="77777777" w:rsidR="005032B7" w:rsidRPr="007378DE" w:rsidRDefault="005032B7" w:rsidP="00211A12">
      <w:pPr>
        <w:jc w:val="both"/>
      </w:pPr>
    </w:p>
    <w:p w14:paraId="50B11F7E" w14:textId="77777777" w:rsidR="005032B7" w:rsidRPr="007378DE" w:rsidRDefault="005032B7" w:rsidP="00211A12">
      <w:pPr>
        <w:jc w:val="both"/>
      </w:pPr>
    </w:p>
    <w:p w14:paraId="36120C53" w14:textId="77777777" w:rsidR="005032B7" w:rsidRPr="007378DE" w:rsidRDefault="005032B7" w:rsidP="00211A12">
      <w:pPr>
        <w:jc w:val="both"/>
      </w:pPr>
    </w:p>
    <w:p w14:paraId="6D6FA70A" w14:textId="77777777" w:rsidR="005032B7" w:rsidRPr="007378DE" w:rsidRDefault="005032B7" w:rsidP="00211A12">
      <w:pPr>
        <w:jc w:val="both"/>
      </w:pPr>
    </w:p>
    <w:p w14:paraId="6F681122" w14:textId="77777777" w:rsidR="005032B7" w:rsidRPr="007378DE" w:rsidRDefault="005032B7" w:rsidP="00211A12">
      <w:pPr>
        <w:jc w:val="both"/>
      </w:pPr>
    </w:p>
    <w:p w14:paraId="066631C7" w14:textId="77777777" w:rsidR="005032B7" w:rsidRPr="007378DE" w:rsidRDefault="005032B7" w:rsidP="00211A12">
      <w:pPr>
        <w:jc w:val="both"/>
      </w:pPr>
    </w:p>
    <w:p w14:paraId="19904C7A" w14:textId="77777777" w:rsidR="005032B7" w:rsidRPr="007378DE" w:rsidRDefault="005032B7" w:rsidP="00211A12">
      <w:pPr>
        <w:jc w:val="both"/>
      </w:pPr>
    </w:p>
    <w:p w14:paraId="4FD2AC1A" w14:textId="77777777" w:rsidR="005032B7" w:rsidRPr="007378DE" w:rsidRDefault="005032B7" w:rsidP="00211A12">
      <w:pPr>
        <w:jc w:val="both"/>
      </w:pPr>
    </w:p>
    <w:p w14:paraId="60213BBB" w14:textId="77777777" w:rsidR="005032B7" w:rsidRPr="007378DE" w:rsidRDefault="005032B7" w:rsidP="00211A12">
      <w:pPr>
        <w:jc w:val="both"/>
      </w:pPr>
    </w:p>
    <w:p w14:paraId="75FD706A" w14:textId="77777777" w:rsidR="005032B7" w:rsidRPr="007378DE" w:rsidRDefault="005032B7" w:rsidP="00211A12">
      <w:pPr>
        <w:jc w:val="both"/>
      </w:pPr>
    </w:p>
    <w:p w14:paraId="16CE7989" w14:textId="77777777" w:rsidR="005032B7" w:rsidRPr="007378DE" w:rsidRDefault="005032B7" w:rsidP="00211A12">
      <w:pPr>
        <w:jc w:val="both"/>
      </w:pPr>
    </w:p>
    <w:p w14:paraId="0A194D52" w14:textId="77777777" w:rsidR="005032B7" w:rsidRPr="007378DE" w:rsidRDefault="005032B7" w:rsidP="00211A12">
      <w:pPr>
        <w:jc w:val="both"/>
      </w:pPr>
    </w:p>
    <w:p w14:paraId="07B80062" w14:textId="77777777" w:rsidR="005032B7" w:rsidRPr="007378DE" w:rsidRDefault="005032B7" w:rsidP="00211A12">
      <w:pPr>
        <w:jc w:val="both"/>
      </w:pPr>
    </w:p>
    <w:p w14:paraId="38F36EEB" w14:textId="77777777" w:rsidR="005032B7" w:rsidRPr="007378DE" w:rsidRDefault="005032B7" w:rsidP="00211A12">
      <w:pPr>
        <w:jc w:val="both"/>
      </w:pPr>
    </w:p>
    <w:p w14:paraId="6DF2F380" w14:textId="77777777" w:rsidR="005032B7" w:rsidRPr="007378DE" w:rsidRDefault="005032B7" w:rsidP="00211A12">
      <w:pPr>
        <w:jc w:val="both"/>
      </w:pPr>
    </w:p>
    <w:p w14:paraId="1C74764E" w14:textId="77777777" w:rsidR="005032B7" w:rsidRPr="007378DE" w:rsidRDefault="005032B7" w:rsidP="00211A12">
      <w:pPr>
        <w:jc w:val="both"/>
      </w:pPr>
    </w:p>
    <w:p w14:paraId="3AEB4B1A" w14:textId="77777777" w:rsidR="005032B7" w:rsidRPr="007378DE" w:rsidRDefault="005032B7" w:rsidP="00211A12">
      <w:pPr>
        <w:jc w:val="both"/>
      </w:pPr>
    </w:p>
    <w:p w14:paraId="6FAD0A32" w14:textId="77777777" w:rsidR="005032B7" w:rsidRPr="007378DE" w:rsidRDefault="00A65FEE" w:rsidP="002839B2">
      <w:pPr>
        <w:jc w:val="center"/>
        <w:rPr>
          <w:rFonts w:eastAsia="Arial"/>
        </w:rPr>
      </w:pPr>
      <w:r w:rsidRPr="007378DE">
        <w:rPr>
          <w:rFonts w:eastAsia="Arial"/>
        </w:rPr>
        <w:t>Diagram of a Standard Fume Hood</w:t>
      </w:r>
    </w:p>
    <w:p w14:paraId="5C6D13A1" w14:textId="77777777" w:rsidR="005032B7" w:rsidRPr="007378DE" w:rsidRDefault="005032B7" w:rsidP="00211A12">
      <w:pPr>
        <w:jc w:val="both"/>
      </w:pPr>
    </w:p>
    <w:p w14:paraId="5F96DDE1" w14:textId="77777777" w:rsidR="005032B7" w:rsidRPr="007378DE" w:rsidRDefault="00A65FEE" w:rsidP="002839B2">
      <w:pPr>
        <w:ind w:left="360"/>
        <w:jc w:val="both"/>
        <w:rPr>
          <w:rFonts w:eastAsia="Arial"/>
        </w:rPr>
      </w:pPr>
      <w:r w:rsidRPr="007378DE">
        <w:rPr>
          <w:rFonts w:eastAsia="Arial"/>
          <w:i/>
          <w:u w:val="single" w:color="000000"/>
        </w:rPr>
        <w:t>Bypass Fume Hoods</w:t>
      </w:r>
    </w:p>
    <w:p w14:paraId="39CAEB23" w14:textId="77777777" w:rsidR="005032B7" w:rsidRPr="007378DE" w:rsidRDefault="005032B7" w:rsidP="002839B2">
      <w:pPr>
        <w:ind w:left="360"/>
        <w:jc w:val="both"/>
      </w:pPr>
    </w:p>
    <w:p w14:paraId="38AB74DB" w14:textId="77777777" w:rsidR="005032B7" w:rsidRPr="007378DE" w:rsidRDefault="00A65FEE" w:rsidP="002839B2">
      <w:pPr>
        <w:ind w:left="360"/>
        <w:jc w:val="both"/>
        <w:rPr>
          <w:rFonts w:eastAsia="Arial"/>
        </w:rPr>
      </w:pPr>
      <w:r w:rsidRPr="007378DE">
        <w:rPr>
          <w:rFonts w:eastAsia="Arial"/>
        </w:rPr>
        <w:t>Bypass fume hoods are also constant air volume hoods, but with an improved design. These hoods are designed with a grille-covered opening above the sash. When opened, the sash blocks the grille and does not allow air through. However, as the sash is lowered, air is drawn through the grille, allowing a constant exhaust volume without increasing the velocity of air at the face of the hood. This design helps keep the room ventilation system balanced and helps eliminate the problems with turbulence that high face velocity can cause.</w:t>
      </w:r>
    </w:p>
    <w:p w14:paraId="24AED8EA" w14:textId="77777777" w:rsidR="005032B7" w:rsidRPr="007378DE" w:rsidRDefault="000356B1" w:rsidP="00211A12">
      <w:pPr>
        <w:jc w:val="both"/>
      </w:pPr>
      <w:r w:rsidRPr="007378DE">
        <w:rPr>
          <w:noProof/>
        </w:rPr>
        <mc:AlternateContent>
          <mc:Choice Requires="wpg">
            <w:drawing>
              <wp:anchor distT="0" distB="0" distL="114300" distR="114300" simplePos="0" relativeHeight="251664896" behindDoc="1" locked="0" layoutInCell="1" allowOverlap="1" wp14:anchorId="7127CA48" wp14:editId="1E88192E">
                <wp:simplePos x="0" y="0"/>
                <wp:positionH relativeFrom="page">
                  <wp:posOffset>1670050</wp:posOffset>
                </wp:positionH>
                <wp:positionV relativeFrom="paragraph">
                  <wp:posOffset>-263525</wp:posOffset>
                </wp:positionV>
                <wp:extent cx="4356100" cy="3208020"/>
                <wp:effectExtent l="0" t="0" r="0" b="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3208020"/>
                          <a:chOff x="2870" y="-5383"/>
                          <a:chExt cx="6860" cy="5052"/>
                        </a:xfrm>
                      </wpg:grpSpPr>
                      <pic:pic xmlns:pic="http://schemas.openxmlformats.org/drawingml/2006/picture">
                        <pic:nvPicPr>
                          <pic:cNvPr id="25"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58" y="-5383"/>
                            <a:ext cx="4858" cy="4858"/>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4"/>
                        <wpg:cNvGrpSpPr>
                          <a:grpSpLocks/>
                        </wpg:cNvGrpSpPr>
                        <wpg:grpSpPr bwMode="auto">
                          <a:xfrm>
                            <a:off x="2880" y="-1061"/>
                            <a:ext cx="6840" cy="720"/>
                            <a:chOff x="2880" y="-1061"/>
                            <a:chExt cx="6840" cy="720"/>
                          </a:xfrm>
                        </wpg:grpSpPr>
                        <wps:wsp>
                          <wps:cNvPr id="27" name="Freeform 15"/>
                          <wps:cNvSpPr>
                            <a:spLocks/>
                          </wps:cNvSpPr>
                          <wps:spPr bwMode="auto">
                            <a:xfrm>
                              <a:off x="2880" y="-1061"/>
                              <a:ext cx="6840" cy="7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4F351" id="Group 13" o:spid="_x0000_s1026" style="position:absolute;margin-left:131.5pt;margin-top:-20.75pt;width:343pt;height:252.6pt;z-index:-251651584;mso-position-horizontal-relative:page" coordorigin="2870,-5383" coordsize="6860,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">
                <v:shape id="Picture 16" o:spid="_x0000_s1027" type="#_x0000_t75" style="position:absolute;left:3958;top:-5383;width:4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RfHFAAAA2wAAAA8AAABkcnMvZG93bnJldi54bWxEj0FrwkAUhO+F/oflCb01G5VqiG5CaSno&#10;SYzt/Zl9TWKzb9PsVlN/vSsIHoeZ+YZZ5oNpxZF611hWMI5iEMSl1Q1XCj53H88JCOeRNbaWScE/&#10;Ocizx4clptqeeEvHwlciQNilqKD2vkuldGVNBl1kO+LgfdveoA+yr6Tu8RTgppWTOJ5Jgw2HhRo7&#10;equp/Cn+jILptDjg7+79vNkm1dchSfbrczdX6mk0vC5AeBr8PXxrr7SCyQtcv4Qf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UXxxQAAANsAAAAPAAAAAAAAAAAAAAAA&#10;AJ8CAABkcnMvZG93bnJldi54bWxQSwUGAAAAAAQABAD3AAAAkQMAAAAA&#10;">
                  <v:imagedata r:id="rId60" o:title=""/>
                </v:shape>
                <v:group id="Group 14" o:spid="_x0000_s1028" style="position:absolute;left:2880;top:-1061;width:6840;height:720" coordorigin="2880,-1061" coordsize="6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Freeform 15" o:spid="_x0000_s1029" style="position:absolute;left:2880;top:-1061;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gQMQA&#10;AADbAAAADwAAAGRycy9kb3ducmV2LnhtbESPT4vCMBTE7wt+h/AEb2uq4Cq1qYig6OLFPxdvr82z&#10;LTYvpYm1++03Cwseh5n5DZOselOLjlpXWVYwGUcgiHOrKy4UXC/bzwUI55E11pZJwQ85WKWDjwRj&#10;bV98ou7sCxEg7GJUUHrfxFK6vCSDbmwb4uDdbWvQB9kWUrf4CnBTy2kUfUmDFYeFEhvalJQ/zk+j&#10;IDscT373fd11i6xoapvdJkc7U2o07NdLEJ56/w7/t/dawXQO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IEDEAAAA2wAAAA8AAAAAAAAAAAAAAAAAmAIAAGRycy9k&#10;b3ducmV2LnhtbFBLBQYAAAAABAAEAPUAAACJAwAAAAA=&#10;" stroked="f">
                    <v:stroke joinstyle="round"/>
                    <v:path arrowok="t"/>
                  </v:rect>
                </v:group>
                <w10:wrap anchorx="page"/>
              </v:group>
            </w:pict>
          </mc:Fallback>
        </mc:AlternateContent>
      </w:r>
      <w:r w:rsidR="002839B2" w:rsidRPr="007378DE">
        <w:tab/>
      </w:r>
    </w:p>
    <w:p w14:paraId="62C45D4D" w14:textId="77777777" w:rsidR="005032B7" w:rsidRPr="007378DE" w:rsidRDefault="002839B2" w:rsidP="002839B2">
      <w:pPr>
        <w:tabs>
          <w:tab w:val="left" w:pos="3525"/>
        </w:tabs>
        <w:jc w:val="both"/>
      </w:pPr>
      <w:r w:rsidRPr="007378DE">
        <w:tab/>
      </w:r>
    </w:p>
    <w:p w14:paraId="223C3A13" w14:textId="77777777" w:rsidR="005032B7" w:rsidRPr="007378DE" w:rsidRDefault="005032B7" w:rsidP="00211A12">
      <w:pPr>
        <w:jc w:val="both"/>
      </w:pPr>
    </w:p>
    <w:p w14:paraId="7B8CC257" w14:textId="77777777" w:rsidR="005032B7" w:rsidRPr="007378DE" w:rsidRDefault="005032B7" w:rsidP="00211A12">
      <w:pPr>
        <w:jc w:val="both"/>
      </w:pPr>
    </w:p>
    <w:p w14:paraId="620882D5" w14:textId="77777777" w:rsidR="005032B7" w:rsidRPr="007378DE" w:rsidRDefault="005032B7" w:rsidP="00211A12">
      <w:pPr>
        <w:jc w:val="both"/>
      </w:pPr>
    </w:p>
    <w:p w14:paraId="7B900FB3" w14:textId="77777777" w:rsidR="005032B7" w:rsidRPr="007378DE" w:rsidRDefault="005032B7" w:rsidP="00211A12">
      <w:pPr>
        <w:jc w:val="both"/>
      </w:pPr>
    </w:p>
    <w:p w14:paraId="60B73C90" w14:textId="77777777" w:rsidR="005032B7" w:rsidRPr="007378DE" w:rsidRDefault="005032B7" w:rsidP="00211A12">
      <w:pPr>
        <w:jc w:val="both"/>
      </w:pPr>
    </w:p>
    <w:p w14:paraId="709B47F0" w14:textId="77777777" w:rsidR="005032B7" w:rsidRPr="007378DE" w:rsidRDefault="005032B7" w:rsidP="00211A12">
      <w:pPr>
        <w:jc w:val="both"/>
      </w:pPr>
    </w:p>
    <w:p w14:paraId="1023A40C" w14:textId="77777777" w:rsidR="005032B7" w:rsidRPr="007378DE" w:rsidRDefault="005032B7" w:rsidP="00211A12">
      <w:pPr>
        <w:jc w:val="both"/>
      </w:pPr>
    </w:p>
    <w:p w14:paraId="42591C87" w14:textId="77777777" w:rsidR="005032B7" w:rsidRPr="007378DE" w:rsidRDefault="005032B7" w:rsidP="00211A12">
      <w:pPr>
        <w:jc w:val="both"/>
      </w:pPr>
    </w:p>
    <w:p w14:paraId="6FA83B69" w14:textId="77777777" w:rsidR="005032B7" w:rsidRPr="007378DE" w:rsidRDefault="005032B7" w:rsidP="00211A12">
      <w:pPr>
        <w:jc w:val="both"/>
      </w:pPr>
    </w:p>
    <w:p w14:paraId="23FC1937" w14:textId="77777777" w:rsidR="005032B7" w:rsidRPr="007378DE" w:rsidRDefault="005032B7" w:rsidP="00211A12">
      <w:pPr>
        <w:jc w:val="both"/>
      </w:pPr>
    </w:p>
    <w:p w14:paraId="19602661" w14:textId="77777777" w:rsidR="005032B7" w:rsidRPr="007378DE" w:rsidRDefault="005032B7" w:rsidP="00211A12">
      <w:pPr>
        <w:jc w:val="both"/>
      </w:pPr>
    </w:p>
    <w:p w14:paraId="18AD1116" w14:textId="77777777" w:rsidR="005032B7" w:rsidRPr="007378DE" w:rsidRDefault="005032B7" w:rsidP="00211A12">
      <w:pPr>
        <w:jc w:val="both"/>
      </w:pPr>
    </w:p>
    <w:p w14:paraId="42753529" w14:textId="77777777" w:rsidR="005032B7" w:rsidRPr="007378DE" w:rsidRDefault="00A65FEE" w:rsidP="002839B2">
      <w:pPr>
        <w:jc w:val="center"/>
        <w:rPr>
          <w:rFonts w:eastAsia="Arial"/>
        </w:rPr>
      </w:pPr>
      <w:r w:rsidRPr="007378DE">
        <w:rPr>
          <w:rFonts w:eastAsia="Arial"/>
        </w:rPr>
        <w:t>Diagram of a Bypass Fume Hood</w:t>
      </w:r>
    </w:p>
    <w:p w14:paraId="25853A44" w14:textId="77777777" w:rsidR="005032B7" w:rsidRPr="007378DE" w:rsidRDefault="00A65FEE" w:rsidP="002839B2">
      <w:pPr>
        <w:jc w:val="center"/>
        <w:rPr>
          <w:rFonts w:eastAsia="Arial"/>
        </w:rPr>
      </w:pPr>
      <w:r w:rsidRPr="007378DE">
        <w:rPr>
          <w:rFonts w:eastAsia="Arial"/>
          <w:position w:val="-1"/>
        </w:rPr>
        <w:t>(Left – with sash open; Right – with sash lowered)</w:t>
      </w:r>
    </w:p>
    <w:p w14:paraId="03190A6A" w14:textId="77777777" w:rsidR="005032B7" w:rsidRPr="007378DE" w:rsidRDefault="005032B7" w:rsidP="00211A12">
      <w:pPr>
        <w:jc w:val="both"/>
      </w:pPr>
    </w:p>
    <w:p w14:paraId="72B13176" w14:textId="77777777" w:rsidR="005032B7" w:rsidRPr="007378DE" w:rsidRDefault="005032B7" w:rsidP="00211A12">
      <w:pPr>
        <w:jc w:val="both"/>
      </w:pPr>
    </w:p>
    <w:p w14:paraId="12C37B7A" w14:textId="77777777" w:rsidR="005032B7" w:rsidRPr="007378DE" w:rsidRDefault="00A65FEE" w:rsidP="002839B2">
      <w:pPr>
        <w:ind w:left="360"/>
        <w:jc w:val="both"/>
        <w:rPr>
          <w:rFonts w:eastAsia="Arial"/>
        </w:rPr>
      </w:pPr>
      <w:r w:rsidRPr="007378DE">
        <w:rPr>
          <w:rFonts w:eastAsia="Arial"/>
          <w:i/>
          <w:position w:val="-1"/>
          <w:u w:val="single" w:color="000000"/>
        </w:rPr>
        <w:t>Auxiliary Air Fume Hoods</w:t>
      </w:r>
    </w:p>
    <w:p w14:paraId="7064A83F" w14:textId="77777777" w:rsidR="005032B7" w:rsidRPr="007378DE" w:rsidRDefault="005032B7" w:rsidP="002839B2">
      <w:pPr>
        <w:ind w:left="360"/>
        <w:jc w:val="both"/>
      </w:pPr>
    </w:p>
    <w:p w14:paraId="60976A2D" w14:textId="77777777" w:rsidR="005032B7" w:rsidRPr="007378DE" w:rsidRDefault="002839B2" w:rsidP="002839B2">
      <w:pPr>
        <w:ind w:left="360"/>
        <w:jc w:val="both"/>
        <w:rPr>
          <w:rFonts w:eastAsia="Arial"/>
        </w:rPr>
      </w:pPr>
      <w:r w:rsidRPr="007378DE">
        <w:rPr>
          <w:noProof/>
        </w:rPr>
        <mc:AlternateContent>
          <mc:Choice Requires="wpg">
            <w:drawing>
              <wp:anchor distT="0" distB="0" distL="114300" distR="114300" simplePos="0" relativeHeight="251665920" behindDoc="1" locked="0" layoutInCell="1" allowOverlap="1" wp14:anchorId="663AB846" wp14:editId="75BC48F7">
                <wp:simplePos x="0" y="0"/>
                <wp:positionH relativeFrom="page">
                  <wp:posOffset>2162175</wp:posOffset>
                </wp:positionH>
                <wp:positionV relativeFrom="paragraph">
                  <wp:posOffset>1481455</wp:posOffset>
                </wp:positionV>
                <wp:extent cx="3762375" cy="3076475"/>
                <wp:effectExtent l="0" t="0" r="9525"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3076475"/>
                          <a:chOff x="3780" y="-5990"/>
                          <a:chExt cx="6120" cy="5480"/>
                        </a:xfrm>
                      </wpg:grpSpPr>
                      <pic:pic xmlns:pic="http://schemas.openxmlformats.org/drawingml/2006/picture">
                        <pic:nvPicPr>
                          <pic:cNvPr id="21"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38" y="-5990"/>
                            <a:ext cx="5013" cy="548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0"/>
                        <wpg:cNvGrpSpPr>
                          <a:grpSpLocks/>
                        </wpg:cNvGrpSpPr>
                        <wpg:grpSpPr bwMode="auto">
                          <a:xfrm>
                            <a:off x="3780" y="-1325"/>
                            <a:ext cx="6120" cy="720"/>
                            <a:chOff x="3780" y="-1325"/>
                            <a:chExt cx="6120" cy="720"/>
                          </a:xfrm>
                        </wpg:grpSpPr>
                        <wps:wsp>
                          <wps:cNvPr id="23" name="Freeform 11"/>
                          <wps:cNvSpPr>
                            <a:spLocks/>
                          </wps:cNvSpPr>
                          <wps:spPr bwMode="auto">
                            <a:xfrm>
                              <a:off x="3780" y="-1325"/>
                              <a:ext cx="6120" cy="720"/>
                            </a:xfrm>
                            <a:custGeom>
                              <a:avLst/>
                              <a:gdLst>
                                <a:gd name="T0" fmla="+- 0 3780 3780"/>
                                <a:gd name="T1" fmla="*/ T0 w 6120"/>
                                <a:gd name="T2" fmla="+- 0 -605 -1325"/>
                                <a:gd name="T3" fmla="*/ -605 h 720"/>
                                <a:gd name="T4" fmla="+- 0 9900 3780"/>
                                <a:gd name="T5" fmla="*/ T4 w 6120"/>
                                <a:gd name="T6" fmla="+- 0 -605 -1325"/>
                                <a:gd name="T7" fmla="*/ -605 h 720"/>
                                <a:gd name="T8" fmla="+- 0 9900 3780"/>
                                <a:gd name="T9" fmla="*/ T8 w 6120"/>
                                <a:gd name="T10" fmla="+- 0 -1325 -1325"/>
                                <a:gd name="T11" fmla="*/ -1325 h 720"/>
                                <a:gd name="T12" fmla="+- 0 3780 3780"/>
                                <a:gd name="T13" fmla="*/ T12 w 6120"/>
                                <a:gd name="T14" fmla="+- 0 -1325 -1325"/>
                                <a:gd name="T15" fmla="*/ -1325 h 720"/>
                                <a:gd name="T16" fmla="+- 0 3780 3780"/>
                                <a:gd name="T17" fmla="*/ T16 w 6120"/>
                                <a:gd name="T18" fmla="+- 0 -605 -1325"/>
                                <a:gd name="T19" fmla="*/ -605 h 720"/>
                              </a:gdLst>
                              <a:ahLst/>
                              <a:cxnLst>
                                <a:cxn ang="0">
                                  <a:pos x="T1" y="T3"/>
                                </a:cxn>
                                <a:cxn ang="0">
                                  <a:pos x="T5" y="T7"/>
                                </a:cxn>
                                <a:cxn ang="0">
                                  <a:pos x="T9" y="T11"/>
                                </a:cxn>
                                <a:cxn ang="0">
                                  <a:pos x="T13" y="T15"/>
                                </a:cxn>
                                <a:cxn ang="0">
                                  <a:pos x="T17" y="T19"/>
                                </a:cxn>
                              </a:cxnLst>
                              <a:rect l="0" t="0" r="r" b="b"/>
                              <a:pathLst>
                                <a:path w="6120" h="720">
                                  <a:moveTo>
                                    <a:pt x="0" y="720"/>
                                  </a:moveTo>
                                  <a:lnTo>
                                    <a:pt x="6120" y="720"/>
                                  </a:lnTo>
                                  <a:lnTo>
                                    <a:pt x="6120"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40963" id="Group 9" o:spid="_x0000_s1026" style="position:absolute;margin-left:170.25pt;margin-top:116.65pt;width:296.25pt;height:242.25pt;z-index:-251650560;mso-position-horizontal-relative:page" coordorigin="3780,-5990" coordsize="6120,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">
                <v:shape id="Picture 12" o:spid="_x0000_s1027" type="#_x0000_t75" style="position:absolute;left:4138;top:-5990;width:5013;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4QdDEAAAA2wAAAA8AAABkcnMvZG93bnJldi54bWxEj81qwkAUhfcF32G4grs60UVSU0cRQZCs&#10;1Apur5nbJG3mTsxMYvTpO4VCl4fz83GW68HUoqfWVZYVzKYRCOLc6ooLBeeP3esbCOeRNdaWScGD&#10;HKxXo5clptre+Uj9yRcijLBLUUHpfZNK6fKSDLqpbYiD92lbgz7ItpC6xXsYN7WcR1EsDVYcCCU2&#10;tC0p/z51JkCSr8Uh9tckS+rb5UDP2+7ZZUpNxsPmHYSnwf+H/9p7rWA+g98v4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4QdDEAAAA2wAAAA8AAAAAAAAAAAAAAAAA&#10;nwIAAGRycy9kb3ducmV2LnhtbFBLBQYAAAAABAAEAPcAAACQAwAAAAA=&#10;">
                  <v:imagedata r:id="rId62" o:title=""/>
                </v:shape>
                <v:group id="Group 10" o:spid="_x0000_s1028" style="position:absolute;left:3780;top:-1325;width:6120;height:720" coordorigin="3780,-1325" coordsize="61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 o:spid="_x0000_s1029" style="position:absolute;left:3780;top:-1325;width:6120;height:720;visibility:visible;mso-wrap-style:square;v-text-anchor:top" coordsize="6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NsMA&#10;AADbAAAADwAAAGRycy9kb3ducmV2LnhtbESP3YrCMBSE74V9h3AWvNNUBZFqFFlYf0AvTH2AQ3O2&#10;7dqclCba+vabBcHLYWa+YVab3tbiQa2vHCuYjBMQxLkzFRcKrtn3aAHCB2SDtWNS8CQPm/XHYIWp&#10;cR1f6KFDISKEfYoKyhCaVEqfl2TRj11DHL0f11oMUbaFNC12EW5rOU2SubRYcVwosaGvkvKbvlsF&#10;+pTvz79dP5/YRXZyx1rvDk+t1PCz3y5BBOrDO/xqH4yC6Q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CNsMAAADbAAAADwAAAAAAAAAAAAAAAACYAgAAZHJzL2Rv&#10;d25yZXYueG1sUEsFBgAAAAAEAAQA9QAAAIgDAAAAAA==&#10;" path="m,720r6120,l6120,,,,,720e" stroked="f">
                    <v:path arrowok="t" o:connecttype="custom" o:connectlocs="0,-605;6120,-605;6120,-1325;0,-1325;0,-605" o:connectangles="0,0,0,0,0"/>
                  </v:shape>
                </v:group>
                <w10:wrap anchorx="page"/>
              </v:group>
            </w:pict>
          </mc:Fallback>
        </mc:AlternateContent>
      </w:r>
      <w:r w:rsidR="00A65FEE" w:rsidRPr="007378DE">
        <w:rPr>
          <w:rFonts w:eastAsia="Arial"/>
        </w:rPr>
        <w:t>Auxiliary air fume hoods are also known as "supplied air" or “make-up air” hoods. They use an outside air supply for 50% to 70% of the hood's exhaust requirements. This type of hood is designed to reduce utility costs and conserve energy by reducing the amount of conditioned room air that is pulled through the hood. One disadvantage, however, is that additional ductwork and fans increase the overall cost of these hoods. Also, if the supplied air is tempered, the energy savings is negated, while if it is not tempered, the user may be working under hot or cold air, depending on</w:t>
      </w:r>
      <w:r w:rsidR="006F47FB" w:rsidRPr="007378DE">
        <w:rPr>
          <w:rFonts w:eastAsia="Arial"/>
        </w:rPr>
        <w:t xml:space="preserve"> </w:t>
      </w:r>
      <w:r w:rsidR="00A65FEE" w:rsidRPr="007378DE">
        <w:rPr>
          <w:rFonts w:eastAsia="Arial"/>
        </w:rPr>
        <w:t>the season. Untempered air may also cause condensation in the hood, which can lead to rusting of the hood. The face velocity of an auxiliary air fume hood may vary.</w:t>
      </w:r>
    </w:p>
    <w:p w14:paraId="2BD132C4" w14:textId="77777777" w:rsidR="005032B7" w:rsidRPr="007378DE" w:rsidRDefault="005032B7" w:rsidP="00211A12">
      <w:pPr>
        <w:jc w:val="both"/>
      </w:pPr>
    </w:p>
    <w:p w14:paraId="13954AB2" w14:textId="77777777" w:rsidR="005032B7" w:rsidRPr="007378DE" w:rsidRDefault="005032B7" w:rsidP="00211A12">
      <w:pPr>
        <w:jc w:val="both"/>
      </w:pPr>
    </w:p>
    <w:p w14:paraId="615F38B2" w14:textId="77777777" w:rsidR="005032B7" w:rsidRPr="007378DE" w:rsidRDefault="002839B2" w:rsidP="002839B2">
      <w:pPr>
        <w:tabs>
          <w:tab w:val="left" w:pos="7275"/>
        </w:tabs>
        <w:jc w:val="both"/>
      </w:pPr>
      <w:r w:rsidRPr="007378DE">
        <w:tab/>
      </w:r>
    </w:p>
    <w:p w14:paraId="1D0F010C" w14:textId="77777777" w:rsidR="005032B7" w:rsidRPr="007378DE" w:rsidRDefault="005032B7" w:rsidP="00211A12">
      <w:pPr>
        <w:jc w:val="both"/>
      </w:pPr>
    </w:p>
    <w:p w14:paraId="63A7F0EA" w14:textId="77777777" w:rsidR="005032B7" w:rsidRPr="007378DE" w:rsidRDefault="005032B7" w:rsidP="00211A12">
      <w:pPr>
        <w:jc w:val="both"/>
      </w:pPr>
    </w:p>
    <w:p w14:paraId="3CD22CC1" w14:textId="77777777" w:rsidR="005032B7" w:rsidRPr="007378DE" w:rsidRDefault="005032B7" w:rsidP="00211A12">
      <w:pPr>
        <w:jc w:val="both"/>
      </w:pPr>
    </w:p>
    <w:p w14:paraId="660BC998" w14:textId="77777777" w:rsidR="005032B7" w:rsidRPr="007378DE" w:rsidRDefault="005032B7" w:rsidP="00211A12">
      <w:pPr>
        <w:jc w:val="both"/>
      </w:pPr>
    </w:p>
    <w:p w14:paraId="6D41B21E" w14:textId="77777777" w:rsidR="005032B7" w:rsidRPr="007378DE" w:rsidRDefault="005032B7" w:rsidP="00211A12">
      <w:pPr>
        <w:jc w:val="both"/>
      </w:pPr>
    </w:p>
    <w:p w14:paraId="0C5B2A4E" w14:textId="77777777" w:rsidR="005032B7" w:rsidRPr="007378DE" w:rsidRDefault="005032B7" w:rsidP="00211A12">
      <w:pPr>
        <w:jc w:val="both"/>
      </w:pPr>
    </w:p>
    <w:p w14:paraId="20729A20" w14:textId="77777777" w:rsidR="005032B7" w:rsidRPr="007378DE" w:rsidRDefault="005032B7" w:rsidP="00211A12">
      <w:pPr>
        <w:jc w:val="both"/>
      </w:pPr>
    </w:p>
    <w:p w14:paraId="678F8268" w14:textId="77777777" w:rsidR="005032B7" w:rsidRPr="007378DE" w:rsidRDefault="005032B7" w:rsidP="00211A12">
      <w:pPr>
        <w:jc w:val="both"/>
      </w:pPr>
    </w:p>
    <w:p w14:paraId="078AC63F" w14:textId="77777777" w:rsidR="005032B7" w:rsidRPr="007378DE" w:rsidRDefault="005032B7" w:rsidP="00211A12">
      <w:pPr>
        <w:jc w:val="both"/>
      </w:pPr>
    </w:p>
    <w:p w14:paraId="71E41907" w14:textId="77777777" w:rsidR="005032B7" w:rsidRPr="007378DE" w:rsidRDefault="005032B7" w:rsidP="00211A12">
      <w:pPr>
        <w:jc w:val="both"/>
      </w:pPr>
    </w:p>
    <w:p w14:paraId="56A11FF2" w14:textId="77777777" w:rsidR="005032B7" w:rsidRPr="007378DE" w:rsidRDefault="005032B7" w:rsidP="00211A12">
      <w:pPr>
        <w:jc w:val="both"/>
      </w:pPr>
    </w:p>
    <w:p w14:paraId="7E53713C" w14:textId="77777777" w:rsidR="002839B2" w:rsidRPr="007378DE" w:rsidRDefault="002839B2" w:rsidP="00211A12">
      <w:pPr>
        <w:ind w:left="3021"/>
        <w:jc w:val="both"/>
        <w:rPr>
          <w:rFonts w:eastAsia="Arial"/>
        </w:rPr>
      </w:pPr>
    </w:p>
    <w:p w14:paraId="622C0155" w14:textId="77777777" w:rsidR="005032B7" w:rsidRPr="007378DE" w:rsidRDefault="00A65FEE" w:rsidP="002839B2">
      <w:pPr>
        <w:jc w:val="center"/>
        <w:rPr>
          <w:rFonts w:eastAsia="Arial"/>
        </w:rPr>
      </w:pPr>
      <w:r w:rsidRPr="007378DE">
        <w:rPr>
          <w:rFonts w:eastAsia="Arial"/>
        </w:rPr>
        <w:t>Diagram of an Auxiliary Air Fume Hood</w:t>
      </w:r>
    </w:p>
    <w:p w14:paraId="4D3C0181" w14:textId="77777777" w:rsidR="005032B7" w:rsidRPr="007378DE" w:rsidRDefault="00A65FEE" w:rsidP="002839B2">
      <w:pPr>
        <w:jc w:val="center"/>
        <w:rPr>
          <w:rFonts w:eastAsia="Arial"/>
        </w:rPr>
      </w:pPr>
      <w:r w:rsidRPr="007378DE">
        <w:rPr>
          <w:rFonts w:eastAsia="Arial"/>
          <w:position w:val="-1"/>
        </w:rPr>
        <w:t>(Left – with sash open; Right – with sash lowered)</w:t>
      </w:r>
    </w:p>
    <w:p w14:paraId="121293B9" w14:textId="77777777" w:rsidR="005032B7" w:rsidRPr="007378DE" w:rsidRDefault="00A65FEE" w:rsidP="000356B1">
      <w:pPr>
        <w:ind w:left="360"/>
        <w:jc w:val="both"/>
        <w:rPr>
          <w:rFonts w:eastAsia="Arial"/>
        </w:rPr>
      </w:pPr>
      <w:r w:rsidRPr="007378DE">
        <w:rPr>
          <w:rFonts w:eastAsia="Arial"/>
          <w:i/>
          <w:u w:val="single" w:color="000000"/>
        </w:rPr>
        <w:t>Variable Air Volume Fume Hoods</w:t>
      </w:r>
    </w:p>
    <w:p w14:paraId="6DB9DC39" w14:textId="77777777" w:rsidR="005032B7" w:rsidRPr="007378DE" w:rsidRDefault="005032B7" w:rsidP="000356B1">
      <w:pPr>
        <w:ind w:left="360"/>
        <w:jc w:val="both"/>
      </w:pPr>
    </w:p>
    <w:p w14:paraId="0E426382" w14:textId="77777777" w:rsidR="005032B7" w:rsidRPr="007378DE" w:rsidRDefault="00A65FEE" w:rsidP="000356B1">
      <w:pPr>
        <w:ind w:left="360"/>
        <w:jc w:val="both"/>
        <w:rPr>
          <w:rFonts w:eastAsia="Arial"/>
        </w:rPr>
      </w:pPr>
      <w:r w:rsidRPr="007378DE">
        <w:rPr>
          <w:rFonts w:eastAsia="Arial"/>
        </w:rPr>
        <w:t>Just  as  their  name  suggests,  variable  air  volume  (VAV)  hoods  are designed to vary the amount of air being exhausted from the fume hood based on the sash position.  By varying the exhausted air, these hoods are able to maintain a constant face velocity, no matter where the sash is positioned.  VAV hoods are often equipped with an audio/visual alarm to notify the user if the hood is not operating properly.</w:t>
      </w:r>
    </w:p>
    <w:p w14:paraId="23F01BD0" w14:textId="77777777" w:rsidR="005032B7" w:rsidRPr="007378DE" w:rsidRDefault="005032B7" w:rsidP="00211A12">
      <w:pPr>
        <w:jc w:val="both"/>
      </w:pPr>
    </w:p>
    <w:p w14:paraId="4D67CD22" w14:textId="77777777" w:rsidR="005032B7" w:rsidRPr="007378DE" w:rsidRDefault="00A65FEE" w:rsidP="000356B1">
      <w:pPr>
        <w:ind w:left="360"/>
        <w:jc w:val="both"/>
        <w:rPr>
          <w:rFonts w:eastAsia="Arial"/>
        </w:rPr>
      </w:pPr>
      <w:r w:rsidRPr="007378DE">
        <w:rPr>
          <w:rFonts w:eastAsia="Arial"/>
          <w:i/>
          <w:position w:val="-1"/>
          <w:u w:val="single" w:color="000000"/>
        </w:rPr>
        <w:t>Special Fume Hoods</w:t>
      </w:r>
    </w:p>
    <w:p w14:paraId="223571A3" w14:textId="77777777" w:rsidR="005032B7" w:rsidRPr="007378DE" w:rsidRDefault="005032B7" w:rsidP="000356B1">
      <w:pPr>
        <w:ind w:left="360"/>
        <w:jc w:val="both"/>
      </w:pPr>
    </w:p>
    <w:p w14:paraId="77553D59" w14:textId="77777777" w:rsidR="005032B7" w:rsidRPr="007378DE" w:rsidRDefault="00A65FEE" w:rsidP="000356B1">
      <w:pPr>
        <w:ind w:left="360"/>
        <w:jc w:val="both"/>
        <w:rPr>
          <w:rFonts w:eastAsia="Arial"/>
        </w:rPr>
      </w:pPr>
      <w:r w:rsidRPr="007378DE">
        <w:rPr>
          <w:rFonts w:eastAsia="Arial"/>
        </w:rPr>
        <w:t>Special fume hoods are necessary when working with certain chemicals and operations. Examples of special fume hoods include the following:</w:t>
      </w:r>
    </w:p>
    <w:p w14:paraId="1C1F75F2" w14:textId="77777777" w:rsidR="005032B7" w:rsidRPr="007378DE" w:rsidRDefault="005032B7" w:rsidP="00211A12">
      <w:pPr>
        <w:jc w:val="both"/>
      </w:pPr>
    </w:p>
    <w:p w14:paraId="7DFC8D11" w14:textId="77777777" w:rsidR="005032B7" w:rsidRPr="007378DE" w:rsidRDefault="00006483" w:rsidP="00E54DBA">
      <w:pPr>
        <w:ind w:left="360"/>
        <w:jc w:val="both"/>
        <w:rPr>
          <w:rFonts w:eastAsia="Arial"/>
        </w:rPr>
      </w:pPr>
      <w:r w:rsidRPr="007378DE">
        <w:rPr>
          <w:noProof/>
        </w:rPr>
        <w:drawing>
          <wp:anchor distT="0" distB="0" distL="114300" distR="114300" simplePos="0" relativeHeight="251667968" behindDoc="1" locked="0" layoutInCell="1" allowOverlap="1" wp14:anchorId="53482F61" wp14:editId="134E7BA0">
            <wp:simplePos x="0" y="0"/>
            <wp:positionH relativeFrom="page">
              <wp:posOffset>5410200</wp:posOffset>
            </wp:positionH>
            <wp:positionV relativeFrom="paragraph">
              <wp:posOffset>2598420</wp:posOffset>
            </wp:positionV>
            <wp:extent cx="1417320" cy="1341120"/>
            <wp:effectExtent l="0" t="0" r="0"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7320" cy="1341120"/>
                    </a:xfrm>
                    <a:prstGeom prst="rect">
                      <a:avLst/>
                    </a:prstGeom>
                    <a:noFill/>
                  </pic:spPr>
                </pic:pic>
              </a:graphicData>
            </a:graphic>
            <wp14:sizeRelH relativeFrom="page">
              <wp14:pctWidth>0</wp14:pctWidth>
            </wp14:sizeRelH>
            <wp14:sizeRelV relativeFrom="page">
              <wp14:pctHeight>0</wp14:pctHeight>
            </wp14:sizeRelV>
          </wp:anchor>
        </w:drawing>
      </w:r>
      <w:r w:rsidRPr="007378DE">
        <w:rPr>
          <w:noProof/>
        </w:rPr>
        <w:drawing>
          <wp:anchor distT="0" distB="0" distL="114300" distR="114300" simplePos="0" relativeHeight="251666944" behindDoc="1" locked="0" layoutInCell="1" allowOverlap="1" wp14:anchorId="44E9655E" wp14:editId="48E2A27C">
            <wp:simplePos x="0" y="0"/>
            <wp:positionH relativeFrom="page">
              <wp:posOffset>4676775</wp:posOffset>
            </wp:positionH>
            <wp:positionV relativeFrom="paragraph">
              <wp:posOffset>123825</wp:posOffset>
            </wp:positionV>
            <wp:extent cx="2228215" cy="2399030"/>
            <wp:effectExtent l="0" t="0" r="635" b="127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215" cy="2399030"/>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b/>
          <w:bCs/>
        </w:rPr>
        <w:t xml:space="preserve">Perchloric acid fume hoods: </w:t>
      </w:r>
      <w:r w:rsidR="00A65FEE" w:rsidRPr="007378DE">
        <w:rPr>
          <w:rFonts w:eastAsia="Arial"/>
        </w:rPr>
        <w:t>Anyone working with perchloric acid must use a perchloric acid fume hood.  These special fume hoods are equipped with a water spray system to wash down the entire length of the exhaust duct, the baffle, and the wall of the hood. Perchloric acid vapors can condense on the hood ductwork, forming dangerous, explosive metal perchlorates.  Also, perchlori</w:t>
      </w:r>
      <w:r w:rsidR="00AA4598" w:rsidRPr="007378DE">
        <w:rPr>
          <w:rFonts w:eastAsia="Arial"/>
        </w:rPr>
        <w:t xml:space="preserve">c </w:t>
      </w:r>
      <w:r w:rsidR="00A65FEE" w:rsidRPr="007378DE">
        <w:rPr>
          <w:rFonts w:eastAsia="Arial"/>
        </w:rPr>
        <w:t>acid can react with organic</w:t>
      </w:r>
      <w:r w:rsidR="006F47FB" w:rsidRPr="007378DE">
        <w:rPr>
          <w:rFonts w:eastAsia="Arial"/>
        </w:rPr>
        <w:t xml:space="preserve"> </w:t>
      </w:r>
      <w:r w:rsidR="00A65FEE" w:rsidRPr="007378DE">
        <w:rPr>
          <w:rFonts w:eastAsia="Arial"/>
        </w:rPr>
        <w:t xml:space="preserve">materials to form organic perchlorates, which are also explosive. For this reason, organic solvents should </w:t>
      </w:r>
      <w:r w:rsidR="00A65FEE" w:rsidRPr="007378DE">
        <w:rPr>
          <w:rFonts w:eastAsia="Arial"/>
          <w:i/>
        </w:rPr>
        <w:t xml:space="preserve">never </w:t>
      </w:r>
      <w:r w:rsidR="00A65FEE" w:rsidRPr="007378DE">
        <w:rPr>
          <w:rFonts w:eastAsia="Arial"/>
        </w:rPr>
        <w:t xml:space="preserve">be used or stored in a perchloric acid fume hood, and the hood should be labeled “Perchloric Acid Use Only; No Organic Chemicals”.  The water wash down system, used periodically or after each use of the hood, removes any perchlorates or organic materials that may have accumulated in the hood exhaust system.  The wash down system should be activated </w:t>
      </w:r>
      <w:r w:rsidR="00A65FEE" w:rsidRPr="007378DE">
        <w:rPr>
          <w:rFonts w:eastAsia="Arial"/>
          <w:i/>
        </w:rPr>
        <w:t xml:space="preserve">only </w:t>
      </w:r>
      <w:r w:rsidR="00A65FEE" w:rsidRPr="007378DE">
        <w:rPr>
          <w:rFonts w:eastAsia="Arial"/>
        </w:rPr>
        <w:t>when the exhaust fan has been turned off, so that complete coverage can be achieved.</w:t>
      </w:r>
    </w:p>
    <w:p w14:paraId="5CBCC24E" w14:textId="77777777" w:rsidR="005032B7" w:rsidRPr="007378DE" w:rsidRDefault="005032B7" w:rsidP="00E54DBA">
      <w:pPr>
        <w:ind w:left="360"/>
        <w:jc w:val="both"/>
      </w:pPr>
    </w:p>
    <w:p w14:paraId="5077115D" w14:textId="77777777" w:rsidR="005032B7" w:rsidRPr="007378DE" w:rsidRDefault="00A65FEE" w:rsidP="00E54DBA">
      <w:pPr>
        <w:ind w:left="360"/>
        <w:jc w:val="both"/>
        <w:rPr>
          <w:rFonts w:eastAsia="Arial"/>
        </w:rPr>
      </w:pPr>
      <w:r w:rsidRPr="007378DE">
        <w:rPr>
          <w:rFonts w:eastAsia="Arial"/>
          <w:b/>
          <w:bCs/>
        </w:rPr>
        <w:t xml:space="preserve">Walk-in hoods: </w:t>
      </w:r>
      <w:r w:rsidRPr="007378DE">
        <w:rPr>
          <w:rFonts w:eastAsia="Arial"/>
        </w:rPr>
        <w:t>These fume hoods have single vertical sashes or double vertical sashes and an opening that extends to the floor. These hoods are typically used to accommodate large pieces of equipment.</w:t>
      </w:r>
    </w:p>
    <w:p w14:paraId="02E1ED43" w14:textId="77777777" w:rsidR="005032B7" w:rsidRPr="007378DE" w:rsidRDefault="005032B7" w:rsidP="00E54DBA">
      <w:pPr>
        <w:ind w:left="360"/>
        <w:jc w:val="both"/>
      </w:pPr>
    </w:p>
    <w:p w14:paraId="3057D9F7" w14:textId="5EBCE21B" w:rsidR="005032B7" w:rsidRPr="007378DE" w:rsidRDefault="00A65FEE" w:rsidP="00006483">
      <w:pPr>
        <w:ind w:left="360"/>
        <w:jc w:val="both"/>
        <w:rPr>
          <w:rFonts w:eastAsia="Arial"/>
        </w:rPr>
      </w:pPr>
      <w:r w:rsidRPr="007378DE">
        <w:rPr>
          <w:rFonts w:eastAsia="Arial"/>
          <w:b/>
          <w:bCs/>
        </w:rPr>
        <w:t xml:space="preserve">Radioisotope hoods: </w:t>
      </w:r>
      <w:r w:rsidRPr="007378DE">
        <w:rPr>
          <w:rFonts w:eastAsia="Arial"/>
        </w:rPr>
        <w:t>These hoods are labeled for use wit</w:t>
      </w:r>
      <w:r w:rsidR="00006483" w:rsidRPr="007378DE">
        <w:rPr>
          <w:rFonts w:eastAsia="Arial"/>
        </w:rPr>
        <w:t xml:space="preserve">h </w:t>
      </w:r>
      <w:r w:rsidRPr="007378DE">
        <w:rPr>
          <w:rFonts w:eastAsia="Arial"/>
        </w:rPr>
        <w:t>radioactive materials.</w:t>
      </w:r>
      <w:r w:rsidR="00006483" w:rsidRPr="007378DE">
        <w:rPr>
          <w:rFonts w:eastAsia="Arial"/>
        </w:rPr>
        <w:t xml:space="preserve">  </w:t>
      </w:r>
      <w:r w:rsidRPr="007378DE">
        <w:rPr>
          <w:rFonts w:eastAsia="Arial"/>
        </w:rPr>
        <w:t>The interiors of these hoods are resistant to decon</w:t>
      </w:r>
      <w:r w:rsidR="00C55E11">
        <w:rPr>
          <w:rFonts w:eastAsia="Arial"/>
        </w:rPr>
        <w:t>taminating</w:t>
      </w:r>
      <w:r w:rsidRPr="007378DE">
        <w:rPr>
          <w:rFonts w:eastAsia="Arial"/>
        </w:rPr>
        <w:t xml:space="preserve"> chemicals. These hoods are also often equipped with High Efficiency Particulate Air (HEPA) filtration.  </w:t>
      </w:r>
    </w:p>
    <w:p w14:paraId="35519C2B" w14:textId="77777777" w:rsidR="005032B7" w:rsidRPr="007378DE" w:rsidRDefault="005032B7" w:rsidP="00E54DBA">
      <w:pPr>
        <w:ind w:left="360"/>
        <w:jc w:val="both"/>
      </w:pPr>
    </w:p>
    <w:p w14:paraId="16E0FA63" w14:textId="624D4ADE" w:rsidR="005032B7" w:rsidRPr="007378DE" w:rsidRDefault="00A65FEE" w:rsidP="00E54DBA">
      <w:pPr>
        <w:ind w:left="360"/>
        <w:jc w:val="both"/>
        <w:rPr>
          <w:rFonts w:eastAsia="Arial"/>
        </w:rPr>
      </w:pPr>
      <w:r w:rsidRPr="007378DE">
        <w:rPr>
          <w:rFonts w:eastAsia="Arial"/>
          <w:b/>
          <w:bCs/>
        </w:rPr>
        <w:t xml:space="preserve">Ductless hoods: </w:t>
      </w:r>
      <w:r w:rsidRPr="007378DE">
        <w:rPr>
          <w:rFonts w:eastAsia="Arial"/>
        </w:rPr>
        <w:t xml:space="preserve">Ductless hoods are designed with a filtration system.  </w:t>
      </w:r>
      <w:r w:rsidR="00C55E11">
        <w:rPr>
          <w:rFonts w:eastAsia="Arial"/>
        </w:rPr>
        <w:t>H</w:t>
      </w:r>
      <w:r w:rsidR="00C55E11" w:rsidRPr="007378DE">
        <w:rPr>
          <w:rFonts w:eastAsia="Arial"/>
        </w:rPr>
        <w:t>owever</w:t>
      </w:r>
      <w:r w:rsidR="00C55E11">
        <w:rPr>
          <w:rFonts w:eastAsia="Arial"/>
        </w:rPr>
        <w:t xml:space="preserve">,  </w:t>
      </w:r>
      <w:r w:rsidRPr="007378DE">
        <w:rPr>
          <w:rFonts w:eastAsia="Arial"/>
        </w:rPr>
        <w:t xml:space="preserve">the filters are not appropriate for use with all chemicals.  Also, it is difficult to know when the filters need to be replaced, even if a strict change-out schedule is followed. </w:t>
      </w:r>
      <w:r w:rsidRPr="007378DE">
        <w:rPr>
          <w:rFonts w:eastAsia="Arial"/>
          <w:u w:val="single" w:color="000000"/>
        </w:rPr>
        <w:t xml:space="preserve">TAMIU and </w:t>
      </w:r>
      <w:r w:rsidR="009E15DB" w:rsidRPr="007378DE">
        <w:rPr>
          <w:rFonts w:eastAsia="Arial"/>
          <w:u w:val="single" w:color="000000"/>
        </w:rPr>
        <w:t>EH&amp;S</w:t>
      </w:r>
      <w:r w:rsidRPr="007378DE">
        <w:rPr>
          <w:rFonts w:eastAsia="Arial"/>
          <w:u w:val="single" w:color="000000"/>
        </w:rPr>
        <w:t xml:space="preserve"> do NOT approve of ductless fume hoods.</w:t>
      </w:r>
    </w:p>
    <w:p w14:paraId="4FF2567F" w14:textId="77777777" w:rsidR="005032B7" w:rsidRPr="007378DE" w:rsidRDefault="005032B7" w:rsidP="00211A12">
      <w:pPr>
        <w:jc w:val="both"/>
      </w:pPr>
    </w:p>
    <w:p w14:paraId="1EED1843" w14:textId="77777777" w:rsidR="005032B7" w:rsidRPr="007378DE" w:rsidRDefault="00A65FEE" w:rsidP="00E54DBA">
      <w:pPr>
        <w:ind w:left="360"/>
        <w:jc w:val="both"/>
        <w:rPr>
          <w:rFonts w:eastAsia="Arial"/>
        </w:rPr>
      </w:pPr>
      <w:r w:rsidRPr="007378DE">
        <w:rPr>
          <w:rFonts w:eastAsia="Arial"/>
          <w:b/>
          <w:bCs/>
        </w:rPr>
        <w:t>Fume Hood Safety Considerations</w:t>
      </w:r>
    </w:p>
    <w:p w14:paraId="08C878D1" w14:textId="77777777" w:rsidR="005032B7" w:rsidRPr="007378DE" w:rsidRDefault="005032B7" w:rsidP="00E54DBA">
      <w:pPr>
        <w:ind w:left="360"/>
        <w:jc w:val="both"/>
      </w:pPr>
    </w:p>
    <w:p w14:paraId="0DCF9F6E" w14:textId="77777777" w:rsidR="005032B7" w:rsidRPr="007378DE" w:rsidRDefault="00A65FEE" w:rsidP="00E54DBA">
      <w:pPr>
        <w:ind w:left="360"/>
        <w:jc w:val="both"/>
        <w:rPr>
          <w:rFonts w:eastAsia="Arial"/>
        </w:rPr>
      </w:pPr>
      <w:r w:rsidRPr="007378DE">
        <w:rPr>
          <w:rFonts w:eastAsia="Arial"/>
        </w:rPr>
        <w:t>The potential for glass breakage, spills, fires, and explosions is great within a fume hood. To ensure safety and proper fume hood performance, follow these guidelines:</w:t>
      </w:r>
    </w:p>
    <w:p w14:paraId="7123E698" w14:textId="77777777" w:rsidR="005032B7" w:rsidRPr="007378DE" w:rsidRDefault="005032B7" w:rsidP="00211A12">
      <w:pPr>
        <w:jc w:val="both"/>
      </w:pPr>
    </w:p>
    <w:p w14:paraId="095258CC"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Know how to properly operate a fume hood before beginning work.</w:t>
      </w:r>
    </w:p>
    <w:p w14:paraId="37253C16"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Fume hoods provide the best protection when the fume hood sash is in the closed position.</w:t>
      </w:r>
    </w:p>
    <w:p w14:paraId="2A7EF7C1" w14:textId="77777777" w:rsidR="005032B7" w:rsidRPr="007378DE" w:rsidRDefault="00A65FEE" w:rsidP="00A13BA4">
      <w:pPr>
        <w:pStyle w:val="ListParagraph"/>
        <w:numPr>
          <w:ilvl w:val="1"/>
          <w:numId w:val="93"/>
        </w:numPr>
        <w:ind w:left="1080"/>
        <w:jc w:val="both"/>
      </w:pPr>
      <w:r w:rsidRPr="007378DE">
        <w:rPr>
          <w:rFonts w:eastAsia="Arial"/>
        </w:rPr>
        <w:t xml:space="preserve">Inspect the fume hood before starting each operation, including any airflow monitors.  Do not use the hood if it is not functioning properly; call </w:t>
      </w:r>
      <w:r w:rsidR="009E15DB" w:rsidRPr="007378DE">
        <w:rPr>
          <w:rFonts w:eastAsia="Arial"/>
        </w:rPr>
        <w:t>EH&amp;S</w:t>
      </w:r>
      <w:r w:rsidRPr="007378DE">
        <w:rPr>
          <w:rFonts w:eastAsia="Arial"/>
        </w:rPr>
        <w:t xml:space="preserve"> to have it checked.</w:t>
      </w:r>
    </w:p>
    <w:p w14:paraId="63F35FD5"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Keep traffic in front of the fume hood to a minimum and walk slowly when passing by the hood, especially when work is being conducted in the hood.  This will reduce the likelihood o</w:t>
      </w:r>
      <w:r w:rsidR="00E54DBA" w:rsidRPr="007378DE">
        <w:rPr>
          <w:rFonts w:eastAsia="Arial"/>
        </w:rPr>
        <w:t xml:space="preserve">f </w:t>
      </w:r>
      <w:r w:rsidRPr="007378DE">
        <w:rPr>
          <w:rFonts w:eastAsia="Arial"/>
        </w:rPr>
        <w:t>creating turbulence in the hood.</w:t>
      </w:r>
    </w:p>
    <w:p w14:paraId="0AB05B7A"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Use the appropriate type of hood for the work being conducted.</w:t>
      </w:r>
      <w:r w:rsidR="00E54DBA" w:rsidRPr="007378DE">
        <w:rPr>
          <w:rFonts w:eastAsia="Arial"/>
        </w:rPr>
        <w:t xml:space="preserve">  </w:t>
      </w:r>
      <w:r w:rsidRPr="007378DE">
        <w:rPr>
          <w:rFonts w:eastAsia="Arial"/>
        </w:rPr>
        <w:t>For example, when using perchloric acid, use a perchloric acid fume hood.</w:t>
      </w:r>
    </w:p>
    <w:p w14:paraId="2AB21CC8"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Keep the area in front of the hood clear of obstructions.  This will allow room for laboratory workers to move about and will allow sufficient airflow to the hood.</w:t>
      </w:r>
    </w:p>
    <w:p w14:paraId="0E06E6BF" w14:textId="77777777" w:rsidR="00E54DBA" w:rsidRPr="007378DE" w:rsidRDefault="00A65FEE" w:rsidP="00A13BA4">
      <w:pPr>
        <w:pStyle w:val="ListParagraph"/>
        <w:numPr>
          <w:ilvl w:val="1"/>
          <w:numId w:val="93"/>
        </w:numPr>
        <w:ind w:left="1080"/>
        <w:jc w:val="both"/>
        <w:rPr>
          <w:rFonts w:eastAsia="Arial"/>
        </w:rPr>
      </w:pPr>
      <w:r w:rsidRPr="007378DE">
        <w:rPr>
          <w:rFonts w:eastAsia="Arial"/>
        </w:rPr>
        <w:t>Place equipment and chemicals at least six inches behind the fume hood sash. This practice reduces the chance of exposure to hazardous vapors.</w:t>
      </w:r>
    </w:p>
    <w:p w14:paraId="39CEE8CE"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Do not allow equipment and chemicals to block baffle openings.</w:t>
      </w:r>
      <w:r w:rsidR="00E54DBA" w:rsidRPr="007378DE">
        <w:rPr>
          <w:rFonts w:eastAsia="Arial"/>
        </w:rPr>
        <w:t xml:space="preserve">  </w:t>
      </w:r>
      <w:r w:rsidRPr="007378DE">
        <w:rPr>
          <w:rFonts w:eastAsia="Arial"/>
        </w:rPr>
        <w:t>Blocking these openings will prevent the hood from operating properly.</w:t>
      </w:r>
    </w:p>
    <w:p w14:paraId="51C6023F"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Keep loose paper out of the fume hood.  Paper or other debris that enter the exhaust duct of the hood can interfere with the hood’s ventilation.</w:t>
      </w:r>
    </w:p>
    <w:p w14:paraId="34511BCE"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Do not store excess chemicals or equipment in fume hoods.</w:t>
      </w:r>
    </w:p>
    <w:p w14:paraId="26A47D69"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Elevate any large equipment within the hood at least three inches to allow proper ventilation under the equipment.</w:t>
      </w:r>
    </w:p>
    <w:p w14:paraId="0F6BFB3E" w14:textId="3F8C028B" w:rsidR="005032B7" w:rsidRPr="007378DE" w:rsidRDefault="00C55E11" w:rsidP="00A13BA4">
      <w:pPr>
        <w:pStyle w:val="ListParagraph"/>
        <w:numPr>
          <w:ilvl w:val="1"/>
          <w:numId w:val="93"/>
        </w:numPr>
        <w:ind w:left="1080"/>
        <w:jc w:val="both"/>
        <w:rPr>
          <w:rFonts w:eastAsia="Arial"/>
        </w:rPr>
      </w:pPr>
      <w:r w:rsidRPr="007378DE">
        <w:rPr>
          <w:rFonts w:eastAsia="Arial"/>
        </w:rPr>
        <w:t>When working in</w:t>
      </w:r>
      <w:r w:rsidR="00A65FEE" w:rsidRPr="007378DE">
        <w:rPr>
          <w:rFonts w:eastAsia="Arial"/>
        </w:rPr>
        <w:t xml:space="preserve">  </w:t>
      </w:r>
      <w:r w:rsidRPr="007378DE">
        <w:rPr>
          <w:rFonts w:eastAsia="Arial"/>
        </w:rPr>
        <w:t>a fume</w:t>
      </w:r>
      <w:r w:rsidR="00A65FEE" w:rsidRPr="007378DE">
        <w:rPr>
          <w:rFonts w:eastAsia="Arial"/>
        </w:rPr>
        <w:t xml:space="preserve">  </w:t>
      </w:r>
      <w:r w:rsidRPr="007378DE">
        <w:rPr>
          <w:rFonts w:eastAsia="Arial"/>
        </w:rPr>
        <w:t>hood, set the sash at</w:t>
      </w:r>
      <w:r w:rsidR="00A65FEE" w:rsidRPr="007378DE">
        <w:rPr>
          <w:rFonts w:eastAsia="Arial"/>
        </w:rPr>
        <w:t xml:space="preserve">  </w:t>
      </w:r>
      <w:r w:rsidRPr="007378DE">
        <w:rPr>
          <w:rFonts w:eastAsia="Arial"/>
        </w:rPr>
        <w:t>the lowest</w:t>
      </w:r>
      <w:r w:rsidR="00A65FEE" w:rsidRPr="007378DE">
        <w:rPr>
          <w:rFonts w:eastAsia="Arial"/>
        </w:rPr>
        <w:t xml:space="preserve"> working height, about 12 – 15 inches from the base of the hood opening.  Close the sash completely when no one is standing at the hood working in it.   The only time the sash should be completely open is while setting up equipment.</w:t>
      </w:r>
    </w:p>
    <w:p w14:paraId="3C9221AF" w14:textId="77777777" w:rsidR="005032B7" w:rsidRPr="007378DE" w:rsidRDefault="005032B7" w:rsidP="00211A12">
      <w:pPr>
        <w:jc w:val="both"/>
      </w:pPr>
    </w:p>
    <w:p w14:paraId="4D231E33" w14:textId="35C2863A" w:rsidR="005032B7" w:rsidRPr="007378DE" w:rsidRDefault="00A65FEE" w:rsidP="00E54DBA">
      <w:pPr>
        <w:ind w:left="720"/>
        <w:jc w:val="both"/>
        <w:rPr>
          <w:rFonts w:eastAsia="Arial"/>
        </w:rPr>
      </w:pPr>
      <w:r w:rsidRPr="007378DE">
        <w:rPr>
          <w:rFonts w:eastAsia="Arial"/>
          <w:b/>
          <w:bCs/>
          <w:i/>
        </w:rPr>
        <w:t>IMPORTANT</w:t>
      </w:r>
      <w:r w:rsidR="00C55E11" w:rsidRPr="007378DE">
        <w:rPr>
          <w:rFonts w:eastAsia="Arial"/>
          <w:b/>
          <w:bCs/>
          <w:i/>
        </w:rPr>
        <w:t>: A</w:t>
      </w:r>
      <w:r w:rsidRPr="007378DE">
        <w:rPr>
          <w:rFonts w:eastAsia="Arial"/>
          <w:i/>
        </w:rPr>
        <w:t xml:space="preserve"> fume hood’s sash is designed to protect the user from dangerous chemical gases and vapors, chemical splashes and potentially flying debris.   The sash should be positioned to protect the user’s face, neck and upper body.  The lower the sash position, the more area of the user’s body will be protected.</w:t>
      </w:r>
    </w:p>
    <w:p w14:paraId="574A6C62" w14:textId="77777777" w:rsidR="005032B7" w:rsidRPr="007378DE" w:rsidRDefault="005032B7" w:rsidP="00211A12">
      <w:pPr>
        <w:jc w:val="both"/>
      </w:pPr>
    </w:p>
    <w:p w14:paraId="5D2CCDFB"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Do not defeat sash stops by removing them or altering their design or function.</w:t>
      </w:r>
    </w:p>
    <w:p w14:paraId="1AE702FB"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Wear personal protective equipment, including protective eyewear, as appropriate. The hood does not replace PPE.</w:t>
      </w:r>
    </w:p>
    <w:p w14:paraId="2B6A2722" w14:textId="1CF262B5" w:rsidR="005032B7" w:rsidRPr="007378DE" w:rsidRDefault="00A65FEE" w:rsidP="00A13BA4">
      <w:pPr>
        <w:pStyle w:val="ListParagraph"/>
        <w:numPr>
          <w:ilvl w:val="1"/>
          <w:numId w:val="93"/>
        </w:numPr>
        <w:ind w:left="1080"/>
        <w:jc w:val="both"/>
        <w:rPr>
          <w:rFonts w:eastAsia="Arial"/>
        </w:rPr>
      </w:pPr>
      <w:r w:rsidRPr="007378DE">
        <w:rPr>
          <w:rFonts w:eastAsia="Arial"/>
        </w:rPr>
        <w:t>Keep laboratory doors closed.  Laboratory ventilation systems are designed to operate with the doors closed.</w:t>
      </w:r>
    </w:p>
    <w:p w14:paraId="226C15ED" w14:textId="77777777" w:rsidR="005032B7" w:rsidRPr="007378DE" w:rsidRDefault="00A65FEE" w:rsidP="00A13BA4">
      <w:pPr>
        <w:pStyle w:val="ListParagraph"/>
        <w:numPr>
          <w:ilvl w:val="1"/>
          <w:numId w:val="93"/>
        </w:numPr>
        <w:ind w:left="1080"/>
        <w:jc w:val="both"/>
        <w:rPr>
          <w:rFonts w:eastAsia="Arial"/>
        </w:rPr>
      </w:pPr>
      <w:r w:rsidRPr="007378DE">
        <w:rPr>
          <w:rFonts w:eastAsia="Arial"/>
        </w:rPr>
        <w:t>Do not alter/modify the fume hood or associated duct work.  If additional equipment</w:t>
      </w:r>
      <w:r w:rsidR="00E54DBA" w:rsidRPr="007378DE">
        <w:rPr>
          <w:rFonts w:eastAsia="Arial"/>
        </w:rPr>
        <w:t xml:space="preserve"> </w:t>
      </w:r>
      <w:r w:rsidRPr="007378DE">
        <w:rPr>
          <w:rFonts w:eastAsia="Arial"/>
        </w:rPr>
        <w:t xml:space="preserve">needs to be ventilated, contact </w:t>
      </w:r>
      <w:r w:rsidR="009E15DB" w:rsidRPr="007378DE">
        <w:rPr>
          <w:rFonts w:eastAsia="Arial"/>
        </w:rPr>
        <w:t>EH&amp;S</w:t>
      </w:r>
      <w:r w:rsidRPr="007378DE">
        <w:rPr>
          <w:rFonts w:eastAsia="Arial"/>
        </w:rPr>
        <w:t xml:space="preserve"> for an evaluation.</w:t>
      </w:r>
    </w:p>
    <w:p w14:paraId="2791DF05" w14:textId="77777777" w:rsidR="005032B7" w:rsidRPr="007378DE" w:rsidRDefault="00A65FEE" w:rsidP="00A13BA4">
      <w:pPr>
        <w:pStyle w:val="ListParagraph"/>
        <w:numPr>
          <w:ilvl w:val="1"/>
          <w:numId w:val="93"/>
        </w:numPr>
        <w:ind w:left="1080"/>
        <w:jc w:val="both"/>
      </w:pPr>
      <w:r w:rsidRPr="007378DE">
        <w:rPr>
          <w:rFonts w:eastAsia="Arial"/>
        </w:rPr>
        <w:t>Clean up spills in the hood immediately</w:t>
      </w:r>
      <w:r w:rsidRPr="007378DE">
        <w:rPr>
          <w:rFonts w:eastAsia="Arial"/>
          <w:i/>
        </w:rPr>
        <w:t>.</w:t>
      </w:r>
    </w:p>
    <w:p w14:paraId="222585F4" w14:textId="77777777" w:rsidR="005032B7" w:rsidRPr="007378DE" w:rsidRDefault="005032B7" w:rsidP="00211A12">
      <w:pPr>
        <w:jc w:val="both"/>
      </w:pPr>
    </w:p>
    <w:p w14:paraId="1490B1E4" w14:textId="2869348F" w:rsidR="005032B7" w:rsidRPr="007378DE" w:rsidRDefault="00A65FEE" w:rsidP="00E54DBA">
      <w:pPr>
        <w:ind w:left="720"/>
        <w:jc w:val="both"/>
        <w:rPr>
          <w:rFonts w:eastAsia="Arial"/>
        </w:rPr>
      </w:pPr>
      <w:r w:rsidRPr="007378DE">
        <w:rPr>
          <w:rFonts w:eastAsia="Arial"/>
          <w:b/>
          <w:bCs/>
          <w:i/>
        </w:rPr>
        <w:t xml:space="preserve">IMPORTANT:  </w:t>
      </w:r>
      <w:r w:rsidR="00C55E11" w:rsidRPr="007378DE">
        <w:rPr>
          <w:rFonts w:eastAsia="Arial"/>
          <w:i/>
        </w:rPr>
        <w:t>If a power</w:t>
      </w:r>
      <w:r w:rsidRPr="007378DE">
        <w:rPr>
          <w:rFonts w:eastAsia="Arial"/>
          <w:i/>
        </w:rPr>
        <w:t xml:space="preserve">  </w:t>
      </w:r>
      <w:r w:rsidR="00C55E11" w:rsidRPr="007378DE">
        <w:rPr>
          <w:rFonts w:eastAsia="Arial"/>
          <w:i/>
        </w:rPr>
        <w:t>failure or</w:t>
      </w:r>
      <w:r w:rsidRPr="007378DE">
        <w:rPr>
          <w:rFonts w:eastAsia="Arial"/>
          <w:i/>
        </w:rPr>
        <w:t xml:space="preserve"> other  </w:t>
      </w:r>
      <w:r w:rsidR="00C55E11" w:rsidRPr="007378DE">
        <w:rPr>
          <w:rFonts w:eastAsia="Arial"/>
          <w:i/>
        </w:rPr>
        <w:t>emergency occurs</w:t>
      </w:r>
      <w:r w:rsidRPr="007378DE">
        <w:rPr>
          <w:rFonts w:eastAsia="Arial"/>
          <w:i/>
        </w:rPr>
        <w:t xml:space="preserve"> (e.g., building fire or fire within the fume hood), close the fume hood sash and ensure safe shutdown of the lab, paying special attention to equipment that may be reenergized when power is restored.</w:t>
      </w:r>
    </w:p>
    <w:p w14:paraId="0E053FEA" w14:textId="77777777" w:rsidR="005032B7" w:rsidRPr="007378DE" w:rsidRDefault="005032B7" w:rsidP="00211A12">
      <w:pPr>
        <w:jc w:val="both"/>
      </w:pPr>
    </w:p>
    <w:p w14:paraId="7A719D71" w14:textId="77777777" w:rsidR="005032B7" w:rsidRPr="007378DE" w:rsidRDefault="00A65FEE" w:rsidP="00E54DBA">
      <w:pPr>
        <w:ind w:left="360"/>
        <w:jc w:val="both"/>
        <w:rPr>
          <w:rFonts w:eastAsia="Arial"/>
        </w:rPr>
      </w:pPr>
      <w:r w:rsidRPr="007378DE">
        <w:rPr>
          <w:rFonts w:eastAsia="Arial"/>
          <w:b/>
          <w:bCs/>
        </w:rPr>
        <w:t>Fume Hood Inspections</w:t>
      </w:r>
    </w:p>
    <w:p w14:paraId="73B1E30C" w14:textId="77777777" w:rsidR="005032B7" w:rsidRPr="007378DE" w:rsidRDefault="005032B7" w:rsidP="00E54DBA">
      <w:pPr>
        <w:ind w:left="360"/>
        <w:jc w:val="both"/>
      </w:pPr>
    </w:p>
    <w:p w14:paraId="0A602BE3" w14:textId="6712263E" w:rsidR="005032B7" w:rsidRPr="007378DE" w:rsidRDefault="00A65FEE" w:rsidP="00E54DBA">
      <w:pPr>
        <w:ind w:left="360"/>
        <w:jc w:val="both"/>
        <w:rPr>
          <w:rFonts w:eastAsia="Arial"/>
        </w:rPr>
      </w:pPr>
      <w:r w:rsidRPr="007378DE">
        <w:rPr>
          <w:rFonts w:eastAsia="Arial"/>
        </w:rPr>
        <w:t>Fume hoods should and will be tested at least annually</w:t>
      </w:r>
      <w:r w:rsidR="00A653F2" w:rsidRPr="007378DE">
        <w:rPr>
          <w:rFonts w:eastAsia="Arial"/>
        </w:rPr>
        <w:t xml:space="preserve">.  Recertification by a </w:t>
      </w:r>
      <w:r w:rsidR="00C55E11" w:rsidRPr="007378DE">
        <w:rPr>
          <w:rFonts w:eastAsia="Arial"/>
        </w:rPr>
        <w:t>third-party</w:t>
      </w:r>
      <w:r w:rsidR="00A653F2" w:rsidRPr="007378DE">
        <w:rPr>
          <w:rFonts w:eastAsia="Arial"/>
        </w:rPr>
        <w:t xml:space="preserve"> contractor will be coordinated</w:t>
      </w:r>
      <w:r w:rsidRPr="007378DE">
        <w:rPr>
          <w:rFonts w:eastAsia="Arial"/>
        </w:rPr>
        <w:t xml:space="preserve"> by </w:t>
      </w:r>
      <w:r w:rsidR="009E15DB" w:rsidRPr="007378DE">
        <w:rPr>
          <w:rFonts w:eastAsia="Arial"/>
        </w:rPr>
        <w:t>EH&amp;S</w:t>
      </w:r>
      <w:r w:rsidRPr="007378DE">
        <w:rPr>
          <w:rFonts w:eastAsia="Arial"/>
        </w:rPr>
        <w:t>. Fume hoods should also be tested in the following circumstances:</w:t>
      </w:r>
    </w:p>
    <w:p w14:paraId="268065EE" w14:textId="77777777" w:rsidR="005032B7" w:rsidRPr="007378DE" w:rsidRDefault="005032B7" w:rsidP="00E54DBA">
      <w:pPr>
        <w:ind w:left="360"/>
        <w:jc w:val="both"/>
      </w:pPr>
    </w:p>
    <w:p w14:paraId="26D3135C" w14:textId="77777777" w:rsidR="005032B7" w:rsidRPr="007378DE" w:rsidRDefault="00A65FEE" w:rsidP="00A13BA4">
      <w:pPr>
        <w:pStyle w:val="ListParagraph"/>
        <w:numPr>
          <w:ilvl w:val="0"/>
          <w:numId w:val="92"/>
        </w:numPr>
        <w:jc w:val="both"/>
        <w:rPr>
          <w:rFonts w:eastAsia="Arial"/>
        </w:rPr>
      </w:pPr>
      <w:r w:rsidRPr="007378DE">
        <w:rPr>
          <w:rFonts w:eastAsia="Arial"/>
        </w:rPr>
        <w:t>When an employee requests an inspection.</w:t>
      </w:r>
    </w:p>
    <w:p w14:paraId="0A9A773C" w14:textId="77777777" w:rsidR="005032B7" w:rsidRPr="007378DE" w:rsidRDefault="00A65FEE" w:rsidP="00A13BA4">
      <w:pPr>
        <w:pStyle w:val="ListParagraph"/>
        <w:numPr>
          <w:ilvl w:val="0"/>
          <w:numId w:val="92"/>
        </w:numPr>
        <w:jc w:val="both"/>
        <w:rPr>
          <w:rFonts w:eastAsia="Arial"/>
        </w:rPr>
      </w:pPr>
      <w:r w:rsidRPr="007378DE">
        <w:rPr>
          <w:rFonts w:eastAsia="Arial"/>
        </w:rPr>
        <w:t>After major repair work.</w:t>
      </w:r>
    </w:p>
    <w:p w14:paraId="62DCDEDC" w14:textId="77777777" w:rsidR="005032B7" w:rsidRPr="007378DE" w:rsidRDefault="00A65FEE" w:rsidP="00A13BA4">
      <w:pPr>
        <w:pStyle w:val="ListParagraph"/>
        <w:numPr>
          <w:ilvl w:val="0"/>
          <w:numId w:val="92"/>
        </w:numPr>
        <w:jc w:val="both"/>
        <w:rPr>
          <w:rFonts w:eastAsia="Arial"/>
        </w:rPr>
      </w:pPr>
      <w:r w:rsidRPr="007378DE">
        <w:rPr>
          <w:rFonts w:eastAsia="Arial"/>
        </w:rPr>
        <w:t>After a fume hood is moved.</w:t>
      </w:r>
    </w:p>
    <w:p w14:paraId="4E5E8240" w14:textId="77777777" w:rsidR="005032B7" w:rsidRPr="007378DE" w:rsidRDefault="005032B7" w:rsidP="00E54DBA">
      <w:pPr>
        <w:ind w:left="360"/>
        <w:jc w:val="both"/>
      </w:pPr>
    </w:p>
    <w:p w14:paraId="1AB7B369" w14:textId="77777777" w:rsidR="005032B7" w:rsidRPr="007378DE" w:rsidRDefault="00A65FEE" w:rsidP="00E54DBA">
      <w:pPr>
        <w:ind w:left="360"/>
        <w:jc w:val="both"/>
        <w:rPr>
          <w:rFonts w:eastAsia="Arial"/>
        </w:rPr>
      </w:pPr>
      <w:r w:rsidRPr="007378DE">
        <w:rPr>
          <w:rFonts w:eastAsia="Arial"/>
        </w:rPr>
        <w:t>Fume hood testing includes measuring the velocity of airflow through the face of the hood as well as a general inspection of the hood’s condition (sash, lighting, noise level, etc.).  If you suspect a problem with your fume hood, contact Environmental Health &amp; Safety.</w:t>
      </w:r>
    </w:p>
    <w:p w14:paraId="146A74AD" w14:textId="77777777" w:rsidR="005032B7" w:rsidRPr="007378DE" w:rsidRDefault="005032B7" w:rsidP="00211A12">
      <w:pPr>
        <w:jc w:val="both"/>
      </w:pPr>
    </w:p>
    <w:p w14:paraId="530AC6CC" w14:textId="77777777" w:rsidR="005032B7" w:rsidRPr="007378DE" w:rsidRDefault="00A65FEE" w:rsidP="00006483">
      <w:pPr>
        <w:jc w:val="both"/>
        <w:rPr>
          <w:rFonts w:eastAsia="Arial"/>
        </w:rPr>
      </w:pPr>
      <w:r w:rsidRPr="007378DE">
        <w:rPr>
          <w:rFonts w:eastAsia="Arial"/>
          <w:i/>
        </w:rPr>
        <w:t>2.2 OTHER LABORATORY VENTILATION SYSTEMS</w:t>
      </w:r>
    </w:p>
    <w:p w14:paraId="5F79518E" w14:textId="77777777" w:rsidR="005032B7" w:rsidRPr="007378DE" w:rsidRDefault="005032B7" w:rsidP="00211A12">
      <w:pPr>
        <w:jc w:val="both"/>
      </w:pPr>
    </w:p>
    <w:p w14:paraId="4C3A9F6F" w14:textId="77777777" w:rsidR="005032B7" w:rsidRPr="007378DE" w:rsidRDefault="00006483" w:rsidP="00006483">
      <w:pPr>
        <w:ind w:left="360"/>
        <w:jc w:val="both"/>
        <w:rPr>
          <w:rFonts w:eastAsia="Arial"/>
        </w:rPr>
      </w:pPr>
      <w:r w:rsidRPr="007378DE">
        <w:rPr>
          <w:noProof/>
        </w:rPr>
        <w:drawing>
          <wp:anchor distT="0" distB="0" distL="114300" distR="114300" simplePos="0" relativeHeight="251668992" behindDoc="1" locked="0" layoutInCell="1" allowOverlap="1" wp14:anchorId="398058FF" wp14:editId="0BE30256">
            <wp:simplePos x="0" y="0"/>
            <wp:positionH relativeFrom="page">
              <wp:posOffset>5429250</wp:posOffset>
            </wp:positionH>
            <wp:positionV relativeFrom="paragraph">
              <wp:posOffset>76200</wp:posOffset>
            </wp:positionV>
            <wp:extent cx="1426464" cy="1892808"/>
            <wp:effectExtent l="0" t="0" r="254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464" cy="1892808"/>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b/>
          <w:bCs/>
        </w:rPr>
        <w:t>Biological Safety Cabinets (BSCs)</w:t>
      </w:r>
    </w:p>
    <w:p w14:paraId="00033FEB" w14:textId="77777777" w:rsidR="005032B7" w:rsidRPr="007378DE" w:rsidRDefault="005032B7" w:rsidP="00006483">
      <w:pPr>
        <w:ind w:left="360"/>
        <w:jc w:val="both"/>
      </w:pPr>
    </w:p>
    <w:p w14:paraId="17B7BEA4" w14:textId="19C16AC2" w:rsidR="005032B7" w:rsidRPr="007378DE" w:rsidRDefault="00A65FEE" w:rsidP="00006483">
      <w:pPr>
        <w:ind w:left="360"/>
        <w:jc w:val="both"/>
        <w:rPr>
          <w:rFonts w:eastAsia="Arial"/>
        </w:rPr>
      </w:pPr>
      <w:r w:rsidRPr="007378DE">
        <w:rPr>
          <w:rFonts w:eastAsia="Arial"/>
          <w:position w:val="-1"/>
        </w:rPr>
        <w:t>BSCs provide containment for pathogenic materials</w:t>
      </w:r>
      <w:r w:rsidR="006F47FB" w:rsidRPr="007378DE">
        <w:rPr>
          <w:rFonts w:eastAsia="Arial"/>
          <w:position w:val="-1"/>
        </w:rPr>
        <w:t xml:space="preserve"> </w:t>
      </w:r>
      <w:r w:rsidRPr="007378DE">
        <w:rPr>
          <w:rFonts w:eastAsia="Arial"/>
          <w:position w:val="-1"/>
        </w:rPr>
        <w:t xml:space="preserve">and are </w:t>
      </w:r>
      <w:r w:rsidRPr="007378DE">
        <w:rPr>
          <w:rFonts w:eastAsia="Arial"/>
          <w:position w:val="-1"/>
          <w:u w:val="single" w:color="000000"/>
        </w:rPr>
        <w:t>not</w:t>
      </w:r>
      <w:r w:rsidR="00FE3AEA" w:rsidRPr="007378DE">
        <w:rPr>
          <w:rFonts w:eastAsia="Arial"/>
          <w:position w:val="-1"/>
          <w:u w:color="000000"/>
        </w:rPr>
        <w:t xml:space="preserve"> </w:t>
      </w:r>
      <w:r w:rsidRPr="007378DE">
        <w:rPr>
          <w:rFonts w:eastAsia="Arial"/>
          <w:position w:val="-1"/>
        </w:rPr>
        <w:t>intended for use as a chemical fume</w:t>
      </w:r>
      <w:r w:rsidR="006F47FB" w:rsidRPr="007378DE">
        <w:rPr>
          <w:rFonts w:eastAsia="Arial"/>
          <w:position w:val="-1"/>
        </w:rPr>
        <w:t xml:space="preserve"> </w:t>
      </w:r>
      <w:r w:rsidRPr="007378DE">
        <w:rPr>
          <w:rFonts w:eastAsia="Arial"/>
        </w:rPr>
        <w:t>hood. When used and maintained correctly, Class II biosafety cabinets protect the user from exposure to harmful biological agents and also protect the product from contamination by filtering the air inside the cabinet through High Efficiency Particulate Air (HEPA) filters.  Before using a biological safety cabinet, laboratory personnel should be thoroughly trained on how to properly use and maintain the cabinet.</w:t>
      </w:r>
    </w:p>
    <w:p w14:paraId="7F1949C1" w14:textId="77777777" w:rsidR="005032B7" w:rsidRPr="007378DE" w:rsidRDefault="005032B7" w:rsidP="00006483">
      <w:pPr>
        <w:ind w:left="360"/>
        <w:jc w:val="both"/>
      </w:pPr>
    </w:p>
    <w:p w14:paraId="082F7747" w14:textId="77777777" w:rsidR="005032B7" w:rsidRPr="007378DE" w:rsidRDefault="00A65FEE" w:rsidP="00006483">
      <w:pPr>
        <w:ind w:left="360"/>
        <w:jc w:val="both"/>
        <w:rPr>
          <w:rFonts w:eastAsia="Arial"/>
        </w:rPr>
      </w:pPr>
      <w:r w:rsidRPr="007378DE">
        <w:rPr>
          <w:rFonts w:eastAsia="Arial"/>
          <w:position w:val="-1"/>
        </w:rPr>
        <w:t>Follow these instructions for safe use of a biological safety cabinet:</w:t>
      </w:r>
    </w:p>
    <w:p w14:paraId="1FFF87EE" w14:textId="77777777" w:rsidR="005032B7" w:rsidRPr="007378DE" w:rsidRDefault="005032B7" w:rsidP="00006483">
      <w:pPr>
        <w:ind w:left="360"/>
        <w:jc w:val="both"/>
      </w:pPr>
    </w:p>
    <w:p w14:paraId="290E8496"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Only biosafety cabinets that are certified according to National Sanitation Foundation (NSF) Standard # 49 may be used with pathogenic or recombinant DNA materials.   BSCs must be certified upon installation, upon being moved, after major repair, and at least annually.</w:t>
      </w:r>
    </w:p>
    <w:p w14:paraId="2D014124" w14:textId="77777777" w:rsidR="005032B7" w:rsidRPr="007378DE" w:rsidRDefault="009E15DB" w:rsidP="00A13BA4">
      <w:pPr>
        <w:pStyle w:val="ListParagraph"/>
        <w:numPr>
          <w:ilvl w:val="0"/>
          <w:numId w:val="95"/>
        </w:numPr>
        <w:ind w:left="1800"/>
        <w:jc w:val="both"/>
        <w:rPr>
          <w:rFonts w:eastAsia="Arial"/>
        </w:rPr>
      </w:pPr>
      <w:r w:rsidRPr="007378DE">
        <w:rPr>
          <w:rFonts w:eastAsia="Arial"/>
        </w:rPr>
        <w:t>EH&amp;S</w:t>
      </w:r>
      <w:r w:rsidR="00A65FEE" w:rsidRPr="007378DE">
        <w:rPr>
          <w:rFonts w:eastAsia="Arial"/>
        </w:rPr>
        <w:t xml:space="preserve"> contracts with a company to certify and service</w:t>
      </w:r>
      <w:r w:rsidR="00006483" w:rsidRPr="007378DE">
        <w:rPr>
          <w:rFonts w:eastAsia="Arial"/>
        </w:rPr>
        <w:t xml:space="preserve"> </w:t>
      </w:r>
      <w:r w:rsidR="00A65FEE" w:rsidRPr="007378DE">
        <w:rPr>
          <w:rFonts w:eastAsia="Arial"/>
        </w:rPr>
        <w:t xml:space="preserve">BSCs. Contact </w:t>
      </w:r>
      <w:r w:rsidRPr="007378DE">
        <w:rPr>
          <w:rFonts w:eastAsia="Arial"/>
        </w:rPr>
        <w:t>EH&amp;S</w:t>
      </w:r>
      <w:r w:rsidR="00A65FEE" w:rsidRPr="007378DE">
        <w:rPr>
          <w:rFonts w:eastAsia="Arial"/>
        </w:rPr>
        <w:t xml:space="preserve"> for more information.</w:t>
      </w:r>
    </w:p>
    <w:p w14:paraId="242CC2F8" w14:textId="77777777" w:rsidR="005032B7" w:rsidRPr="007378DE" w:rsidRDefault="00A65FEE" w:rsidP="00A13BA4">
      <w:pPr>
        <w:pStyle w:val="ListParagraph"/>
        <w:numPr>
          <w:ilvl w:val="0"/>
          <w:numId w:val="95"/>
        </w:numPr>
        <w:ind w:left="1800"/>
        <w:jc w:val="both"/>
        <w:rPr>
          <w:rFonts w:eastAsia="Arial"/>
        </w:rPr>
      </w:pPr>
      <w:r w:rsidRPr="007378DE">
        <w:rPr>
          <w:rFonts w:eastAsia="Arial"/>
        </w:rPr>
        <w:t xml:space="preserve">BSCs that are not certified annually or that fail certification will be tagged “Not Safe For Use </w:t>
      </w:r>
      <w:r w:rsidR="00006483" w:rsidRPr="007378DE">
        <w:rPr>
          <w:rFonts w:eastAsia="Arial"/>
        </w:rPr>
        <w:t>with</w:t>
      </w:r>
      <w:r w:rsidRPr="007378DE">
        <w:rPr>
          <w:rFonts w:eastAsia="Arial"/>
        </w:rPr>
        <w:t xml:space="preserve"> Pathogens.”</w:t>
      </w:r>
    </w:p>
    <w:p w14:paraId="6440631B"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Locate biosafety cabinets away from doorways and high traffic areas.  As with chemical fume hoods, rapid movement in or near the cabinet can create turbulence, causing contaminants to be drawn out of the cabinet and into the general laboratory area.</w:t>
      </w:r>
    </w:p>
    <w:p w14:paraId="1526F9CC"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Restrict entry into the laboratory when work is being conducted in the BSC.</w:t>
      </w:r>
    </w:p>
    <w:p w14:paraId="1349CBAC" w14:textId="3E51FFA0" w:rsidR="005032B7" w:rsidRPr="007378DE" w:rsidRDefault="00A65FEE" w:rsidP="00A13BA4">
      <w:pPr>
        <w:pStyle w:val="ListParagraph"/>
        <w:numPr>
          <w:ilvl w:val="1"/>
          <w:numId w:val="94"/>
        </w:numPr>
        <w:ind w:left="1080"/>
        <w:jc w:val="both"/>
        <w:rPr>
          <w:rFonts w:eastAsia="Arial"/>
        </w:rPr>
      </w:pPr>
      <w:r w:rsidRPr="007378DE">
        <w:rPr>
          <w:rFonts w:eastAsia="Arial"/>
        </w:rPr>
        <w:t xml:space="preserve">Turn off UV </w:t>
      </w:r>
      <w:r w:rsidR="00C55E11" w:rsidRPr="007378DE">
        <w:rPr>
          <w:rFonts w:eastAsia="Arial"/>
        </w:rPr>
        <w:t>lights</w:t>
      </w:r>
      <w:r w:rsidRPr="007378DE">
        <w:rPr>
          <w:rFonts w:eastAsia="Arial"/>
        </w:rPr>
        <w:t xml:space="preserve"> before beginning work in a BSC.</w:t>
      </w:r>
    </w:p>
    <w:p w14:paraId="111740AE"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Disinfect the biosafety cabinet prior to beginning and after completing work in the cabinet.</w:t>
      </w:r>
    </w:p>
    <w:p w14:paraId="441919B8" w14:textId="6AC87490" w:rsidR="005032B7" w:rsidRPr="007378DE" w:rsidRDefault="00A65FEE" w:rsidP="00A13BA4">
      <w:pPr>
        <w:pStyle w:val="ListParagraph"/>
        <w:numPr>
          <w:ilvl w:val="1"/>
          <w:numId w:val="94"/>
        </w:numPr>
        <w:ind w:left="1080"/>
        <w:jc w:val="both"/>
        <w:rPr>
          <w:rFonts w:eastAsia="Arial"/>
        </w:rPr>
      </w:pPr>
      <w:r w:rsidRPr="007378DE">
        <w:rPr>
          <w:rFonts w:eastAsia="Arial"/>
        </w:rPr>
        <w:t xml:space="preserve">Allow </w:t>
      </w:r>
      <w:r w:rsidR="00C55E11" w:rsidRPr="007378DE">
        <w:rPr>
          <w:rFonts w:eastAsia="Arial"/>
        </w:rPr>
        <w:t>the cabinet</w:t>
      </w:r>
      <w:r w:rsidRPr="007378DE">
        <w:rPr>
          <w:rFonts w:eastAsia="Arial"/>
        </w:rPr>
        <w:t xml:space="preserve"> to operate without activity at least 15-20 minutes before and after use.  This will allow all the air in the cabinet to circulate through the HEPA filters, removing any contaminants that may be present.</w:t>
      </w:r>
    </w:p>
    <w:p w14:paraId="11FC7EC4"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Keep the BSC clear of clutter and loose paper.  Only place items that are needed in the cabinet.</w:t>
      </w:r>
    </w:p>
    <w:p w14:paraId="1E97CD4B"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Keep clean items and dirty items segregated in the BSC.</w:t>
      </w:r>
    </w:p>
    <w:p w14:paraId="40AB708A"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Provide a waste container inside of the cabinet and keep it covered.</w:t>
      </w:r>
    </w:p>
    <w:p w14:paraId="0C09441D" w14:textId="77777777" w:rsidR="00006483" w:rsidRPr="007378DE" w:rsidRDefault="00A65FEE" w:rsidP="00A13BA4">
      <w:pPr>
        <w:pStyle w:val="ListParagraph"/>
        <w:numPr>
          <w:ilvl w:val="1"/>
          <w:numId w:val="94"/>
        </w:numPr>
        <w:ind w:left="1080"/>
        <w:jc w:val="both"/>
        <w:rPr>
          <w:rFonts w:eastAsia="Arial"/>
        </w:rPr>
      </w:pPr>
      <w:r w:rsidRPr="007378DE">
        <w:rPr>
          <w:rFonts w:eastAsia="Arial"/>
        </w:rPr>
        <w:t>Always wear appropriate personal protective equipmen</w:t>
      </w:r>
      <w:r w:rsidR="00006483" w:rsidRPr="007378DE">
        <w:rPr>
          <w:rFonts w:eastAsia="Arial"/>
        </w:rPr>
        <w:t>t.</w:t>
      </w:r>
    </w:p>
    <w:p w14:paraId="5A86C82D" w14:textId="77777777" w:rsidR="005032B7" w:rsidRPr="007378DE" w:rsidRDefault="00A65FEE" w:rsidP="00A13BA4">
      <w:pPr>
        <w:pStyle w:val="ListParagraph"/>
        <w:numPr>
          <w:ilvl w:val="1"/>
          <w:numId w:val="94"/>
        </w:numPr>
        <w:ind w:left="1080"/>
        <w:jc w:val="both"/>
        <w:rPr>
          <w:rFonts w:eastAsia="Arial"/>
        </w:rPr>
      </w:pPr>
      <w:r w:rsidRPr="007378DE">
        <w:rPr>
          <w:rFonts w:eastAsia="Arial"/>
        </w:rPr>
        <w:t>Keep face away from the BSC opening.</w:t>
      </w:r>
    </w:p>
    <w:p w14:paraId="7FBA56A9" w14:textId="77777777" w:rsidR="005032B7" w:rsidRPr="007378DE" w:rsidRDefault="00A65FEE" w:rsidP="00A13BA4">
      <w:pPr>
        <w:pStyle w:val="ListParagraph"/>
        <w:numPr>
          <w:ilvl w:val="1"/>
          <w:numId w:val="94"/>
        </w:numPr>
        <w:ind w:left="1080"/>
        <w:jc w:val="both"/>
        <w:rPr>
          <w:rFonts w:eastAsia="Arial"/>
        </w:rPr>
      </w:pPr>
      <w:r w:rsidRPr="007378DE">
        <w:rPr>
          <w:rFonts w:eastAsia="Arial"/>
          <w:u w:val="single" w:color="000000"/>
        </w:rPr>
        <w:t>Never</w:t>
      </w:r>
      <w:r w:rsidRPr="007378DE">
        <w:rPr>
          <w:rFonts w:eastAsia="Arial"/>
        </w:rPr>
        <w:t xml:space="preserve"> use a Bunsen burner in a biosafety cabinet.  Dangerous levels of gas can build up in the cabinet.  Also, heat from the open flame can damage the HEPA filters.</w:t>
      </w:r>
    </w:p>
    <w:p w14:paraId="2A9B9C50" w14:textId="77777777" w:rsidR="005032B7" w:rsidRPr="007378DE" w:rsidRDefault="00A65FEE" w:rsidP="00A13BA4">
      <w:pPr>
        <w:pStyle w:val="ListParagraph"/>
        <w:numPr>
          <w:ilvl w:val="1"/>
          <w:numId w:val="94"/>
        </w:numPr>
        <w:ind w:left="1080"/>
        <w:jc w:val="both"/>
        <w:rPr>
          <w:rFonts w:eastAsia="Arial"/>
        </w:rPr>
      </w:pPr>
      <w:r w:rsidRPr="007378DE">
        <w:rPr>
          <w:rFonts w:eastAsia="Arial"/>
          <w:position w:val="-1"/>
        </w:rPr>
        <w:t>Clean up spills in the BSC immediately.</w:t>
      </w:r>
    </w:p>
    <w:p w14:paraId="2EC879E9" w14:textId="77777777" w:rsidR="005032B7" w:rsidRPr="007378DE" w:rsidRDefault="005032B7" w:rsidP="00211A12">
      <w:pPr>
        <w:jc w:val="both"/>
      </w:pPr>
    </w:p>
    <w:p w14:paraId="5BF9B91C" w14:textId="77777777" w:rsidR="005032B7" w:rsidRPr="007378DE" w:rsidRDefault="00A65FEE" w:rsidP="00006483">
      <w:pPr>
        <w:ind w:left="360"/>
        <w:jc w:val="both"/>
        <w:rPr>
          <w:rFonts w:eastAsia="Arial"/>
        </w:rPr>
      </w:pPr>
      <w:r w:rsidRPr="007378DE">
        <w:rPr>
          <w:rFonts w:eastAsia="Arial"/>
          <w:b/>
          <w:bCs/>
        </w:rPr>
        <w:t>Canopy Hoods</w:t>
      </w:r>
    </w:p>
    <w:p w14:paraId="163F3C5E" w14:textId="7AC476E5" w:rsidR="005032B7" w:rsidRPr="007378DE" w:rsidRDefault="00006483" w:rsidP="00006483">
      <w:pPr>
        <w:ind w:left="360"/>
        <w:jc w:val="both"/>
      </w:pPr>
      <w:r w:rsidRPr="007378DE">
        <w:rPr>
          <w:noProof/>
        </w:rPr>
        <w:drawing>
          <wp:anchor distT="0" distB="0" distL="114300" distR="114300" simplePos="0" relativeHeight="251670016" behindDoc="1" locked="0" layoutInCell="1" allowOverlap="1" wp14:anchorId="1EDD4C99" wp14:editId="2398D3F2">
            <wp:simplePos x="0" y="0"/>
            <wp:positionH relativeFrom="page">
              <wp:posOffset>5876925</wp:posOffset>
            </wp:positionH>
            <wp:positionV relativeFrom="paragraph">
              <wp:posOffset>51435</wp:posOffset>
            </wp:positionV>
            <wp:extent cx="986155" cy="1021080"/>
            <wp:effectExtent l="0" t="0" r="4445" b="762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6155" cy="1021080"/>
                    </a:xfrm>
                    <a:prstGeom prst="rect">
                      <a:avLst/>
                    </a:prstGeom>
                    <a:noFill/>
                  </pic:spPr>
                </pic:pic>
              </a:graphicData>
            </a:graphic>
            <wp14:sizeRelH relativeFrom="page">
              <wp14:pctWidth>0</wp14:pctWidth>
            </wp14:sizeRelH>
            <wp14:sizeRelV relativeFrom="page">
              <wp14:pctHeight>0</wp14:pctHeight>
            </wp14:sizeRelV>
          </wp:anchor>
        </w:drawing>
      </w:r>
    </w:p>
    <w:p w14:paraId="12FBA9C8" w14:textId="77777777" w:rsidR="005032B7" w:rsidRPr="007378DE" w:rsidRDefault="00A65FEE" w:rsidP="00006483">
      <w:pPr>
        <w:ind w:left="360"/>
        <w:jc w:val="both"/>
        <w:rPr>
          <w:rFonts w:eastAsia="Arial"/>
        </w:rPr>
      </w:pPr>
      <w:r w:rsidRPr="007378DE">
        <w:rPr>
          <w:rFonts w:eastAsia="Arial"/>
        </w:rPr>
        <w:t>These hoods capture upward moving contaminants and are good for heat- producing operations only. Canopy</w:t>
      </w:r>
      <w:r w:rsidR="006F47FB" w:rsidRPr="007378DE">
        <w:rPr>
          <w:rFonts w:eastAsia="Arial"/>
        </w:rPr>
        <w:t xml:space="preserve"> </w:t>
      </w:r>
      <w:r w:rsidRPr="007378DE">
        <w:rPr>
          <w:rFonts w:eastAsia="Arial"/>
          <w:position w:val="-1"/>
        </w:rPr>
        <w:t xml:space="preserve">hoods should </w:t>
      </w:r>
      <w:r w:rsidRPr="007378DE">
        <w:rPr>
          <w:rFonts w:eastAsia="Arial"/>
          <w:position w:val="-1"/>
          <w:u w:val="single" w:color="000000"/>
        </w:rPr>
        <w:t>not</w:t>
      </w:r>
      <w:r w:rsidR="006F47FB" w:rsidRPr="007378DE">
        <w:rPr>
          <w:rFonts w:eastAsia="Arial"/>
          <w:position w:val="-1"/>
        </w:rPr>
        <w:t xml:space="preserve"> </w:t>
      </w:r>
      <w:r w:rsidRPr="007378DE">
        <w:rPr>
          <w:rFonts w:eastAsia="Arial"/>
          <w:position w:val="-1"/>
        </w:rPr>
        <w:t>be used as chemical fume hoods, as</w:t>
      </w:r>
      <w:r w:rsidR="006F47FB" w:rsidRPr="007378DE">
        <w:rPr>
          <w:rFonts w:eastAsia="Arial"/>
        </w:rPr>
        <w:t xml:space="preserve"> </w:t>
      </w:r>
      <w:r w:rsidRPr="007378DE">
        <w:rPr>
          <w:rFonts w:eastAsia="Arial"/>
        </w:rPr>
        <w:t>workers may be exposed to contaminants if they work under the hood.</w:t>
      </w:r>
    </w:p>
    <w:p w14:paraId="5BAD2A02" w14:textId="77777777" w:rsidR="005032B7" w:rsidRPr="007378DE" w:rsidRDefault="005032B7" w:rsidP="00006483">
      <w:pPr>
        <w:ind w:left="360"/>
        <w:jc w:val="both"/>
      </w:pPr>
    </w:p>
    <w:p w14:paraId="1D316C17" w14:textId="77777777" w:rsidR="005032B7" w:rsidRPr="007378DE" w:rsidRDefault="00A65FEE" w:rsidP="00006483">
      <w:pPr>
        <w:ind w:left="360"/>
        <w:jc w:val="both"/>
        <w:rPr>
          <w:rFonts w:eastAsia="Arial"/>
        </w:rPr>
      </w:pPr>
      <w:r w:rsidRPr="007378DE">
        <w:rPr>
          <w:rFonts w:eastAsia="Arial"/>
          <w:b/>
          <w:bCs/>
          <w:position w:val="-1"/>
        </w:rPr>
        <w:t>Glove Boxes</w:t>
      </w:r>
    </w:p>
    <w:p w14:paraId="0C0C6E46" w14:textId="77777777" w:rsidR="005032B7" w:rsidRPr="007378DE" w:rsidRDefault="005032B7" w:rsidP="00006483">
      <w:pPr>
        <w:ind w:left="360"/>
        <w:jc w:val="both"/>
      </w:pPr>
    </w:p>
    <w:p w14:paraId="53EF2495" w14:textId="77777777" w:rsidR="005032B7" w:rsidRPr="007378DE" w:rsidRDefault="00A65FEE" w:rsidP="00006483">
      <w:pPr>
        <w:ind w:left="360"/>
        <w:jc w:val="both"/>
        <w:rPr>
          <w:rFonts w:eastAsia="Arial"/>
        </w:rPr>
      </w:pPr>
      <w:r w:rsidRPr="007378DE">
        <w:rPr>
          <w:rFonts w:eastAsia="Arial"/>
        </w:rPr>
        <w:t>Glove boxes are designed to be leak-tight and can be used with highly toxic or air-reactive chemicals and materials.  Some glove boxes may also</w:t>
      </w:r>
      <w:r w:rsidR="006F47FB" w:rsidRPr="007378DE">
        <w:rPr>
          <w:rFonts w:eastAsia="Arial"/>
        </w:rPr>
        <w:t xml:space="preserve"> </w:t>
      </w:r>
      <w:r w:rsidRPr="007378DE">
        <w:rPr>
          <w:rFonts w:eastAsia="Arial"/>
        </w:rPr>
        <w:t>be appropriate for use with some radioactive materials.  The leak-tight design provides a controlled atmosphere, protecting both the product and the worker by preventing vapors/moisture, gases, and particulates from entering or leaving the box.</w:t>
      </w:r>
    </w:p>
    <w:p w14:paraId="185B47F7" w14:textId="77777777" w:rsidR="005032B7" w:rsidRPr="007378DE" w:rsidRDefault="005032B7" w:rsidP="00006483">
      <w:pPr>
        <w:ind w:left="360"/>
        <w:jc w:val="both"/>
      </w:pPr>
    </w:p>
    <w:p w14:paraId="00E48E6C" w14:textId="77777777" w:rsidR="005032B7" w:rsidRPr="007378DE" w:rsidRDefault="00A65FEE" w:rsidP="00006483">
      <w:pPr>
        <w:ind w:left="360"/>
        <w:jc w:val="both"/>
        <w:rPr>
          <w:rFonts w:eastAsia="Arial"/>
        </w:rPr>
      </w:pPr>
      <w:r w:rsidRPr="007378DE">
        <w:rPr>
          <w:rFonts w:eastAsia="Arial"/>
          <w:b/>
          <w:bCs/>
        </w:rPr>
        <w:t>Laminar Flow Hoods</w:t>
      </w:r>
    </w:p>
    <w:p w14:paraId="5B3887D8" w14:textId="77777777" w:rsidR="005032B7" w:rsidRPr="007378DE" w:rsidRDefault="005032B7" w:rsidP="00006483">
      <w:pPr>
        <w:ind w:left="360"/>
        <w:jc w:val="both"/>
      </w:pPr>
    </w:p>
    <w:p w14:paraId="22C055AB" w14:textId="77777777" w:rsidR="005032B7" w:rsidRPr="007378DE" w:rsidRDefault="00A65FEE" w:rsidP="00006483">
      <w:pPr>
        <w:ind w:left="360"/>
        <w:jc w:val="both"/>
        <w:rPr>
          <w:rFonts w:eastAsia="Arial"/>
        </w:rPr>
      </w:pPr>
      <w:r w:rsidRPr="007378DE">
        <w:rPr>
          <w:rFonts w:eastAsia="Arial"/>
        </w:rPr>
        <w:t xml:space="preserve">Also known as clean benches, laminar flow hoods provide a continuous flow of HEPA filtered air across the work surface.  This design helps prevent contamination of the product, but does </w:t>
      </w:r>
      <w:r w:rsidRPr="007378DE">
        <w:rPr>
          <w:rFonts w:eastAsia="Arial"/>
          <w:u w:val="single" w:color="000000"/>
        </w:rPr>
        <w:t>not</w:t>
      </w:r>
      <w:r w:rsidRPr="007378DE">
        <w:rPr>
          <w:rFonts w:eastAsia="Arial"/>
        </w:rPr>
        <w:t xml:space="preserve"> offer any protection to the worker.  Laminar flow hoods should only be used with non-hazardous materials.</w:t>
      </w:r>
    </w:p>
    <w:p w14:paraId="47A34B26" w14:textId="77777777" w:rsidR="005032B7" w:rsidRPr="007378DE" w:rsidRDefault="005032B7" w:rsidP="00006483">
      <w:pPr>
        <w:ind w:left="360"/>
        <w:jc w:val="both"/>
      </w:pPr>
    </w:p>
    <w:p w14:paraId="5E86DC53" w14:textId="77777777" w:rsidR="005032B7" w:rsidRPr="007378DE" w:rsidRDefault="00A65FEE" w:rsidP="00006483">
      <w:pPr>
        <w:ind w:left="360"/>
        <w:jc w:val="both"/>
        <w:rPr>
          <w:rFonts w:eastAsia="Arial"/>
        </w:rPr>
      </w:pPr>
      <w:r w:rsidRPr="007378DE">
        <w:rPr>
          <w:rFonts w:eastAsia="Arial"/>
          <w:b/>
          <w:bCs/>
        </w:rPr>
        <w:t>Snorkel Hoods</w:t>
      </w:r>
    </w:p>
    <w:p w14:paraId="76BF4F17" w14:textId="77777777" w:rsidR="005032B7" w:rsidRPr="007378DE" w:rsidRDefault="005032B7" w:rsidP="00006483">
      <w:pPr>
        <w:ind w:left="360"/>
        <w:jc w:val="both"/>
      </w:pPr>
    </w:p>
    <w:p w14:paraId="244A17A0" w14:textId="77777777" w:rsidR="005032B7" w:rsidRPr="007378DE" w:rsidRDefault="00A65FEE" w:rsidP="00006483">
      <w:pPr>
        <w:ind w:left="360"/>
        <w:jc w:val="both"/>
        <w:rPr>
          <w:rFonts w:eastAsia="Arial"/>
        </w:rPr>
      </w:pPr>
      <w:r w:rsidRPr="007378DE">
        <w:rPr>
          <w:rFonts w:eastAsia="Arial"/>
        </w:rPr>
        <w:t xml:space="preserve">Snorkel hoods are small fume exhaust duct connections.   They are designed with flexible ducts and are able to be positioned directly over a work area at the bench.  For best performance, the snorkel hood should be placed within six inches of the item needing ventilation.  Snorkel hoods should </w:t>
      </w:r>
      <w:r w:rsidRPr="007378DE">
        <w:rPr>
          <w:rFonts w:eastAsia="Arial"/>
          <w:i/>
        </w:rPr>
        <w:t xml:space="preserve">only </w:t>
      </w:r>
      <w:r w:rsidRPr="007378DE">
        <w:rPr>
          <w:rFonts w:eastAsia="Arial"/>
        </w:rPr>
        <w:t>be used to exhaust heat and nuisance odors.  They should never be used with highly toxic or flammable chemicals.</w:t>
      </w:r>
    </w:p>
    <w:p w14:paraId="497908C0" w14:textId="77777777" w:rsidR="005032B7" w:rsidRPr="007378DE" w:rsidRDefault="005032B7" w:rsidP="00211A12">
      <w:pPr>
        <w:jc w:val="both"/>
      </w:pPr>
    </w:p>
    <w:p w14:paraId="43518D5C" w14:textId="77777777" w:rsidR="005032B7" w:rsidRPr="007378DE" w:rsidRDefault="00A65FEE" w:rsidP="00EB6A63">
      <w:pPr>
        <w:jc w:val="both"/>
        <w:rPr>
          <w:rFonts w:eastAsia="Arial"/>
        </w:rPr>
      </w:pPr>
      <w:bookmarkStart w:id="33" w:name="Ch5Section3"/>
      <w:r w:rsidRPr="007378DE">
        <w:rPr>
          <w:rFonts w:eastAsia="Arial"/>
          <w:b/>
          <w:bCs/>
        </w:rPr>
        <w:t>SECTION 3: PERSONAL PROTECTIVE EQUIPMENT</w:t>
      </w:r>
    </w:p>
    <w:bookmarkEnd w:id="33"/>
    <w:p w14:paraId="2AA8D392" w14:textId="77777777" w:rsidR="005032B7" w:rsidRPr="007378DE" w:rsidRDefault="005032B7" w:rsidP="00211A12">
      <w:pPr>
        <w:jc w:val="both"/>
      </w:pPr>
    </w:p>
    <w:p w14:paraId="29C95704" w14:textId="77777777" w:rsidR="005032B7" w:rsidRPr="007378DE" w:rsidRDefault="00A65FEE" w:rsidP="00EB6A63">
      <w:pPr>
        <w:jc w:val="both"/>
        <w:rPr>
          <w:rFonts w:eastAsia="Arial"/>
        </w:rPr>
      </w:pPr>
      <w:r w:rsidRPr="007378DE">
        <w:rPr>
          <w:rFonts w:eastAsia="Arial"/>
        </w:rPr>
        <w:t>Personal Protective Equipment (PPE) includes all clothing and work accessories designed to protect employees from workplace hazards. Protective equipment should not replace engineering, administrative, or procedural controls for safety</w:t>
      </w:r>
      <w:r w:rsidR="00006483" w:rsidRPr="007378DE">
        <w:rPr>
          <w:rFonts w:eastAsia="Arial"/>
        </w:rPr>
        <w:t xml:space="preserve"> –</w:t>
      </w:r>
      <w:r w:rsidRPr="007378DE">
        <w:rPr>
          <w:rFonts w:eastAsia="Arial"/>
        </w:rPr>
        <w:t xml:space="preserve"> it</w:t>
      </w:r>
      <w:r w:rsidR="00006483" w:rsidRPr="007378DE">
        <w:rPr>
          <w:rFonts w:eastAsia="Arial"/>
        </w:rPr>
        <w:t xml:space="preserve"> </w:t>
      </w:r>
      <w:r w:rsidRPr="007378DE">
        <w:rPr>
          <w:rFonts w:eastAsia="Arial"/>
        </w:rPr>
        <w:t xml:space="preserve">should be used in conjunction with these controls. Employees </w:t>
      </w:r>
      <w:r w:rsidRPr="007378DE">
        <w:rPr>
          <w:rFonts w:eastAsia="Arial"/>
          <w:i/>
        </w:rPr>
        <w:t xml:space="preserve">must </w:t>
      </w:r>
      <w:r w:rsidRPr="007378DE">
        <w:rPr>
          <w:rFonts w:eastAsia="Arial"/>
        </w:rPr>
        <w:t>wear protective equipment as required and when instructed by a supervisor.</w:t>
      </w:r>
    </w:p>
    <w:p w14:paraId="2C1BF92A" w14:textId="77777777" w:rsidR="005032B7" w:rsidRPr="007378DE" w:rsidRDefault="005032B7" w:rsidP="00211A12">
      <w:pPr>
        <w:jc w:val="both"/>
      </w:pPr>
    </w:p>
    <w:p w14:paraId="48328963" w14:textId="692502FE" w:rsidR="005032B7" w:rsidRPr="007378DE" w:rsidRDefault="00A65FEE" w:rsidP="00006483">
      <w:pPr>
        <w:ind w:left="720"/>
        <w:jc w:val="both"/>
        <w:rPr>
          <w:rFonts w:eastAsia="Arial"/>
        </w:rPr>
      </w:pPr>
      <w:r w:rsidRPr="007378DE">
        <w:rPr>
          <w:rFonts w:eastAsia="Arial"/>
          <w:b/>
          <w:bCs/>
          <w:i/>
        </w:rPr>
        <w:t xml:space="preserve">IMPORTANT: </w:t>
      </w:r>
      <w:r w:rsidRPr="007378DE">
        <w:rPr>
          <w:rFonts w:eastAsia="Arial"/>
          <w:i/>
        </w:rPr>
        <w:t>Personal protective equipment is used to prevent exposure or contamination. PPE should always be removed before coming in contact with other individuals or before going in or near elevators, break rooms, classrooms, bathrooms, etc</w:t>
      </w:r>
      <w:r w:rsidRPr="007378DE">
        <w:rPr>
          <w:rFonts w:eastAsia="Arial"/>
        </w:rPr>
        <w:t xml:space="preserve">. </w:t>
      </w:r>
    </w:p>
    <w:p w14:paraId="55CD7F98" w14:textId="77777777" w:rsidR="005032B7" w:rsidRPr="007378DE" w:rsidRDefault="005032B7" w:rsidP="00211A12">
      <w:pPr>
        <w:jc w:val="both"/>
      </w:pPr>
    </w:p>
    <w:p w14:paraId="47A4C1E2" w14:textId="77777777" w:rsidR="005032B7" w:rsidRPr="007378DE" w:rsidRDefault="00A65FEE" w:rsidP="00EB6A63">
      <w:pPr>
        <w:jc w:val="both"/>
        <w:rPr>
          <w:rFonts w:eastAsia="Arial"/>
        </w:rPr>
      </w:pPr>
      <w:r w:rsidRPr="007378DE">
        <w:rPr>
          <w:rFonts w:eastAsia="Arial"/>
          <w:i/>
        </w:rPr>
        <w:t>3.1 ARM AND HAND PROTECTION</w:t>
      </w:r>
    </w:p>
    <w:p w14:paraId="16AEE8E0" w14:textId="77777777" w:rsidR="005032B7" w:rsidRPr="007378DE" w:rsidRDefault="005032B7" w:rsidP="00EB6A63">
      <w:pPr>
        <w:jc w:val="both"/>
      </w:pPr>
    </w:p>
    <w:p w14:paraId="4F2890D2" w14:textId="77777777" w:rsidR="005032B7" w:rsidRPr="007378DE" w:rsidRDefault="00A65FEE" w:rsidP="00EB6A63">
      <w:pPr>
        <w:jc w:val="both"/>
        <w:rPr>
          <w:rFonts w:eastAsia="Arial"/>
        </w:rPr>
      </w:pPr>
      <w:r w:rsidRPr="007378DE">
        <w:rPr>
          <w:rFonts w:eastAsia="Arial"/>
        </w:rPr>
        <w:t>Arms and hands are vulnerable to cuts, punctures, burns, bruises, electrical shock, chemical spills, and amputation. Forms of hand protection available to employees include but are not limited to:</w:t>
      </w:r>
    </w:p>
    <w:p w14:paraId="6248B203" w14:textId="00B7F33C" w:rsidR="00FE3AEA" w:rsidRPr="007378DE" w:rsidRDefault="00EB6A63" w:rsidP="00211A12">
      <w:pPr>
        <w:ind w:left="100"/>
        <w:jc w:val="both"/>
        <w:rPr>
          <w:rFonts w:eastAsia="Arial"/>
        </w:rPr>
      </w:pPr>
      <w:r w:rsidRPr="007378DE">
        <w:rPr>
          <w:noProof/>
        </w:rPr>
        <w:drawing>
          <wp:anchor distT="0" distB="0" distL="114300" distR="114300" simplePos="0" relativeHeight="251671040" behindDoc="1" locked="0" layoutInCell="1" allowOverlap="1" wp14:anchorId="1658055C" wp14:editId="7D077ECF">
            <wp:simplePos x="0" y="0"/>
            <wp:positionH relativeFrom="page">
              <wp:posOffset>5000625</wp:posOffset>
            </wp:positionH>
            <wp:positionV relativeFrom="paragraph">
              <wp:posOffset>93345</wp:posOffset>
            </wp:positionV>
            <wp:extent cx="1827530" cy="1304290"/>
            <wp:effectExtent l="0" t="0" r="127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7530" cy="1304290"/>
                    </a:xfrm>
                    <a:prstGeom prst="rect">
                      <a:avLst/>
                    </a:prstGeom>
                    <a:noFill/>
                  </pic:spPr>
                </pic:pic>
              </a:graphicData>
            </a:graphic>
            <wp14:sizeRelH relativeFrom="page">
              <wp14:pctWidth>0</wp14:pctWidth>
            </wp14:sizeRelH>
            <wp14:sizeRelV relativeFrom="page">
              <wp14:pctHeight>0</wp14:pctHeight>
            </wp14:sizeRelV>
          </wp:anchor>
        </w:drawing>
      </w:r>
    </w:p>
    <w:p w14:paraId="19E2023F" w14:textId="77777777" w:rsidR="005032B7" w:rsidRPr="007378DE" w:rsidRDefault="00A65FEE" w:rsidP="00A13BA4">
      <w:pPr>
        <w:pStyle w:val="ListParagraph"/>
        <w:numPr>
          <w:ilvl w:val="0"/>
          <w:numId w:val="96"/>
        </w:numPr>
        <w:jc w:val="both"/>
        <w:rPr>
          <w:rFonts w:eastAsia="Arial"/>
        </w:rPr>
      </w:pPr>
      <w:r w:rsidRPr="007378DE">
        <w:rPr>
          <w:rFonts w:eastAsia="Arial"/>
        </w:rPr>
        <w:t>Disposable exam gloves</w:t>
      </w:r>
    </w:p>
    <w:p w14:paraId="0E7CE69C" w14:textId="77777777" w:rsidR="005032B7" w:rsidRPr="007378DE" w:rsidRDefault="00A65FEE" w:rsidP="00A13BA4">
      <w:pPr>
        <w:pStyle w:val="ListParagraph"/>
        <w:numPr>
          <w:ilvl w:val="0"/>
          <w:numId w:val="96"/>
        </w:numPr>
        <w:jc w:val="both"/>
        <w:rPr>
          <w:rFonts w:eastAsia="Arial"/>
        </w:rPr>
      </w:pPr>
      <w:r w:rsidRPr="007378DE">
        <w:rPr>
          <w:rFonts w:eastAsia="Arial"/>
        </w:rPr>
        <w:t>Chemical resistant gloves (rubber, nitrile, neoprene, etc.)</w:t>
      </w:r>
    </w:p>
    <w:p w14:paraId="68A7993B" w14:textId="77777777" w:rsidR="005032B7" w:rsidRPr="007378DE" w:rsidRDefault="00A65FEE" w:rsidP="00A13BA4">
      <w:pPr>
        <w:pStyle w:val="ListParagraph"/>
        <w:numPr>
          <w:ilvl w:val="0"/>
          <w:numId w:val="96"/>
        </w:numPr>
        <w:jc w:val="both"/>
        <w:rPr>
          <w:rFonts w:eastAsia="Arial"/>
        </w:rPr>
      </w:pPr>
      <w:r w:rsidRPr="007378DE">
        <w:rPr>
          <w:rFonts w:eastAsia="Arial"/>
        </w:rPr>
        <w:t>Non-asbestos heat-resistant gloves</w:t>
      </w:r>
    </w:p>
    <w:p w14:paraId="00AE4CDF" w14:textId="77777777" w:rsidR="005032B7" w:rsidRPr="007378DE" w:rsidRDefault="00A65FEE" w:rsidP="00A13BA4">
      <w:pPr>
        <w:pStyle w:val="ListParagraph"/>
        <w:numPr>
          <w:ilvl w:val="0"/>
          <w:numId w:val="96"/>
        </w:numPr>
        <w:jc w:val="both"/>
        <w:rPr>
          <w:rFonts w:eastAsia="Arial"/>
        </w:rPr>
      </w:pPr>
      <w:r w:rsidRPr="007378DE">
        <w:rPr>
          <w:rFonts w:eastAsia="Arial"/>
        </w:rPr>
        <w:t>Metal-mesh gloves for meat cutters</w:t>
      </w:r>
    </w:p>
    <w:p w14:paraId="39C7B1B9" w14:textId="77777777" w:rsidR="005032B7" w:rsidRPr="007378DE" w:rsidRDefault="00A65FEE" w:rsidP="00A13BA4">
      <w:pPr>
        <w:pStyle w:val="ListParagraph"/>
        <w:numPr>
          <w:ilvl w:val="0"/>
          <w:numId w:val="96"/>
        </w:numPr>
        <w:jc w:val="both"/>
        <w:rPr>
          <w:rFonts w:eastAsia="Arial"/>
        </w:rPr>
      </w:pPr>
      <w:r w:rsidRPr="007378DE">
        <w:rPr>
          <w:rFonts w:eastAsia="Arial"/>
        </w:rPr>
        <w:t>Kevlar or Dynema gloves for cut resistance</w:t>
      </w:r>
    </w:p>
    <w:p w14:paraId="3CF9CE37" w14:textId="77777777" w:rsidR="005032B7" w:rsidRPr="007378DE" w:rsidRDefault="00A65FEE" w:rsidP="00A13BA4">
      <w:pPr>
        <w:pStyle w:val="ListParagraph"/>
        <w:numPr>
          <w:ilvl w:val="0"/>
          <w:numId w:val="96"/>
        </w:numPr>
        <w:jc w:val="both"/>
        <w:rPr>
          <w:rFonts w:eastAsia="Arial"/>
        </w:rPr>
      </w:pPr>
      <w:r w:rsidRPr="007378DE">
        <w:rPr>
          <w:rFonts w:eastAsia="Arial"/>
          <w:position w:val="-1"/>
        </w:rPr>
        <w:t>Bite-resistant gloves</w:t>
      </w:r>
    </w:p>
    <w:p w14:paraId="5668E846" w14:textId="77777777" w:rsidR="005032B7" w:rsidRPr="007378DE" w:rsidRDefault="005032B7" w:rsidP="00211A12">
      <w:pPr>
        <w:jc w:val="both"/>
      </w:pPr>
    </w:p>
    <w:p w14:paraId="11A3AC89" w14:textId="77777777" w:rsidR="005032B7" w:rsidRPr="007378DE" w:rsidRDefault="00A65FEE" w:rsidP="00EB6A63">
      <w:pPr>
        <w:jc w:val="both"/>
        <w:rPr>
          <w:rFonts w:eastAsia="Arial"/>
        </w:rPr>
      </w:pPr>
      <w:r w:rsidRPr="007378DE">
        <w:rPr>
          <w:rFonts w:eastAsia="Arial"/>
        </w:rPr>
        <w:t>Always wear the appropriate hand and arm protection. Double your hand protection by wearing multiple gloves when necessary (e.g., two pairs of disposable gloves for work involving biological hazards). For arm protection, wear a long-sleeved shirt, a laboratory coat, chemical-resistant sleeves, or gauntlet-length gloves.</w:t>
      </w:r>
    </w:p>
    <w:p w14:paraId="4F1EB4D9" w14:textId="77777777" w:rsidR="005032B7" w:rsidRPr="007378DE" w:rsidRDefault="005032B7" w:rsidP="00EB6A63">
      <w:pPr>
        <w:jc w:val="both"/>
      </w:pPr>
    </w:p>
    <w:p w14:paraId="680CC1B2" w14:textId="77777777" w:rsidR="005032B7" w:rsidRPr="007378DE" w:rsidRDefault="00A65FEE" w:rsidP="00EB6A63">
      <w:pPr>
        <w:jc w:val="both"/>
        <w:rPr>
          <w:rFonts w:eastAsia="Arial"/>
        </w:rPr>
      </w:pPr>
      <w:r w:rsidRPr="007378DE">
        <w:rPr>
          <w:rFonts w:eastAsia="Arial"/>
        </w:rPr>
        <w:t>Follow these guidelines to ensure arm and hand safety:</w:t>
      </w:r>
    </w:p>
    <w:p w14:paraId="4C6FB3D6" w14:textId="77777777" w:rsidR="005032B7" w:rsidRPr="007378DE" w:rsidRDefault="005032B7" w:rsidP="00211A12">
      <w:pPr>
        <w:jc w:val="both"/>
      </w:pPr>
    </w:p>
    <w:p w14:paraId="74530157" w14:textId="77777777" w:rsidR="005032B7" w:rsidRPr="007378DE" w:rsidRDefault="00A65FEE" w:rsidP="00A13BA4">
      <w:pPr>
        <w:pStyle w:val="ListParagraph"/>
        <w:numPr>
          <w:ilvl w:val="0"/>
          <w:numId w:val="97"/>
        </w:numPr>
        <w:jc w:val="both"/>
        <w:rPr>
          <w:rFonts w:eastAsia="Arial"/>
        </w:rPr>
      </w:pPr>
      <w:r w:rsidRPr="007378DE">
        <w:rPr>
          <w:rFonts w:eastAsia="Arial"/>
        </w:rPr>
        <w:t>Inspect and test new gloves for defects.</w:t>
      </w:r>
    </w:p>
    <w:p w14:paraId="2F675653" w14:textId="77777777" w:rsidR="005032B7" w:rsidRPr="007378DE" w:rsidRDefault="00A65FEE" w:rsidP="00A13BA4">
      <w:pPr>
        <w:pStyle w:val="ListParagraph"/>
        <w:numPr>
          <w:ilvl w:val="0"/>
          <w:numId w:val="97"/>
        </w:numPr>
        <w:jc w:val="both"/>
        <w:rPr>
          <w:rFonts w:eastAsia="Arial"/>
        </w:rPr>
      </w:pPr>
      <w:r w:rsidRPr="007378DE">
        <w:rPr>
          <w:rFonts w:eastAsia="Arial"/>
        </w:rPr>
        <w:t>Always wash your hands before and after using gloves.</w:t>
      </w:r>
    </w:p>
    <w:p w14:paraId="2A678166" w14:textId="77777777" w:rsidR="005032B7" w:rsidRPr="007378DE" w:rsidRDefault="00A65FEE" w:rsidP="00A13BA4">
      <w:pPr>
        <w:pStyle w:val="ListParagraph"/>
        <w:numPr>
          <w:ilvl w:val="0"/>
          <w:numId w:val="97"/>
        </w:numPr>
        <w:jc w:val="both"/>
        <w:rPr>
          <w:rFonts w:eastAsia="Arial"/>
        </w:rPr>
      </w:pPr>
      <w:r w:rsidRPr="007378DE">
        <w:rPr>
          <w:rFonts w:eastAsia="Arial"/>
        </w:rPr>
        <w:t>Wash reusable chemical-protective gloves with soap and water before removing them.</w:t>
      </w:r>
    </w:p>
    <w:p w14:paraId="5FDBF853" w14:textId="77777777" w:rsidR="005032B7" w:rsidRPr="007378DE" w:rsidRDefault="00A65FEE" w:rsidP="00A13BA4">
      <w:pPr>
        <w:pStyle w:val="ListParagraph"/>
        <w:numPr>
          <w:ilvl w:val="0"/>
          <w:numId w:val="97"/>
        </w:numPr>
        <w:jc w:val="both"/>
        <w:rPr>
          <w:rFonts w:eastAsia="Arial"/>
        </w:rPr>
      </w:pPr>
      <w:r w:rsidRPr="007378DE">
        <w:rPr>
          <w:rFonts w:eastAsia="Arial"/>
        </w:rPr>
        <w:t>Do not reuse disposable gloves. Turn disposable gloves inside-out as you remove them to avoid contaminating your hands.</w:t>
      </w:r>
    </w:p>
    <w:p w14:paraId="14D272EE" w14:textId="77777777" w:rsidR="005032B7" w:rsidRPr="007378DE" w:rsidRDefault="00A65FEE" w:rsidP="00A13BA4">
      <w:pPr>
        <w:pStyle w:val="ListParagraph"/>
        <w:numPr>
          <w:ilvl w:val="0"/>
          <w:numId w:val="97"/>
        </w:numPr>
        <w:jc w:val="both"/>
        <w:rPr>
          <w:rFonts w:eastAsia="Arial"/>
        </w:rPr>
      </w:pPr>
      <w:r w:rsidRPr="007378DE">
        <w:rPr>
          <w:rFonts w:eastAsia="Arial"/>
        </w:rPr>
        <w:t>Do not wear gloves near moving machinery; the gloves may become caught.</w:t>
      </w:r>
    </w:p>
    <w:p w14:paraId="688FC1B7" w14:textId="77777777" w:rsidR="005032B7" w:rsidRPr="007378DE" w:rsidRDefault="00A65FEE" w:rsidP="00A13BA4">
      <w:pPr>
        <w:pStyle w:val="ListParagraph"/>
        <w:numPr>
          <w:ilvl w:val="0"/>
          <w:numId w:val="97"/>
        </w:numPr>
        <w:tabs>
          <w:tab w:val="left" w:pos="1180"/>
        </w:tabs>
        <w:jc w:val="both"/>
        <w:rPr>
          <w:rFonts w:eastAsia="Arial"/>
        </w:rPr>
      </w:pPr>
      <w:r w:rsidRPr="007378DE">
        <w:rPr>
          <w:rFonts w:eastAsia="Arial"/>
        </w:rPr>
        <w:t>Do not wear gloves with metal parts near electrical equipment.</w:t>
      </w:r>
    </w:p>
    <w:p w14:paraId="6E077E97" w14:textId="77777777" w:rsidR="005032B7" w:rsidRPr="007378DE" w:rsidRDefault="005032B7" w:rsidP="00211A12">
      <w:pPr>
        <w:jc w:val="both"/>
      </w:pPr>
    </w:p>
    <w:p w14:paraId="30906363" w14:textId="77777777" w:rsidR="005032B7" w:rsidRPr="007378DE" w:rsidRDefault="00A65FEE" w:rsidP="00EB6A63">
      <w:pPr>
        <w:ind w:left="720"/>
        <w:jc w:val="both"/>
        <w:rPr>
          <w:rFonts w:eastAsia="Arial"/>
        </w:rPr>
      </w:pPr>
      <w:r w:rsidRPr="007378DE">
        <w:rPr>
          <w:rFonts w:eastAsia="Arial"/>
          <w:b/>
          <w:bCs/>
          <w:i/>
        </w:rPr>
        <w:t xml:space="preserve">IMPORTANT: </w:t>
      </w:r>
      <w:r w:rsidRPr="007378DE">
        <w:rPr>
          <w:rFonts w:eastAsia="Arial"/>
          <w:i/>
        </w:rPr>
        <w:t>Gloves are easily contaminated. Avoid touching surfaces such as telephones, door knobs, etc. when wearing gloves.</w:t>
      </w:r>
    </w:p>
    <w:p w14:paraId="2E41A29C" w14:textId="77777777" w:rsidR="005032B7" w:rsidRPr="007378DE" w:rsidRDefault="005032B7" w:rsidP="00EB6A63">
      <w:pPr>
        <w:jc w:val="both"/>
      </w:pPr>
    </w:p>
    <w:p w14:paraId="270805C0" w14:textId="77777777" w:rsidR="005032B7" w:rsidRPr="007378DE" w:rsidRDefault="00A65FEE" w:rsidP="00EB6A63">
      <w:pPr>
        <w:jc w:val="both"/>
        <w:rPr>
          <w:rFonts w:eastAsia="Arial"/>
        </w:rPr>
      </w:pPr>
      <w:r w:rsidRPr="007378DE">
        <w:rPr>
          <w:rFonts w:eastAsia="Arial"/>
          <w:i/>
        </w:rPr>
        <w:t>3.2 BODY PROTECTION</w:t>
      </w:r>
    </w:p>
    <w:p w14:paraId="79D170BC" w14:textId="77777777" w:rsidR="005032B7" w:rsidRPr="007378DE" w:rsidRDefault="005032B7" w:rsidP="00EB6A63">
      <w:pPr>
        <w:jc w:val="both"/>
      </w:pPr>
    </w:p>
    <w:p w14:paraId="72DEE244" w14:textId="77777777" w:rsidR="005032B7" w:rsidRPr="007378DE" w:rsidRDefault="00A65FEE" w:rsidP="00EB6A63">
      <w:pPr>
        <w:jc w:val="both"/>
        <w:rPr>
          <w:rFonts w:eastAsia="Arial"/>
        </w:rPr>
      </w:pPr>
      <w:r w:rsidRPr="007378DE">
        <w:rPr>
          <w:rFonts w:eastAsia="Arial"/>
        </w:rPr>
        <w:t>Hazards that threaten the torso tend to threaten the entire body. A variety of protective clothing, including laboratory coats, long pants, rubber aprons, coveralls, and disposable body suits are available for specific work conditions, including the following:</w:t>
      </w:r>
    </w:p>
    <w:p w14:paraId="6B9B4236" w14:textId="77777777" w:rsidR="005032B7" w:rsidRPr="007378DE" w:rsidRDefault="005032B7" w:rsidP="00EB6A63">
      <w:pPr>
        <w:jc w:val="both"/>
      </w:pPr>
    </w:p>
    <w:p w14:paraId="3E480708" w14:textId="77777777" w:rsidR="005032B7" w:rsidRPr="007378DE" w:rsidRDefault="00A65FEE" w:rsidP="00A13BA4">
      <w:pPr>
        <w:pStyle w:val="ListParagraph"/>
        <w:numPr>
          <w:ilvl w:val="0"/>
          <w:numId w:val="98"/>
        </w:numPr>
        <w:ind w:left="720"/>
        <w:jc w:val="both"/>
        <w:rPr>
          <w:rFonts w:eastAsia="Arial"/>
        </w:rPr>
      </w:pPr>
      <w:r w:rsidRPr="007378DE">
        <w:rPr>
          <w:rFonts w:eastAsia="Arial"/>
        </w:rPr>
        <w:t>Rubber, neoprene, and plastic clothing protect employees from most acids and chemical splashes.</w:t>
      </w:r>
    </w:p>
    <w:p w14:paraId="6C4289A8" w14:textId="77777777" w:rsidR="00902691" w:rsidRPr="007378DE" w:rsidRDefault="00A65FEE" w:rsidP="00A13BA4">
      <w:pPr>
        <w:pStyle w:val="ListParagraph"/>
        <w:numPr>
          <w:ilvl w:val="0"/>
          <w:numId w:val="98"/>
        </w:numPr>
        <w:ind w:left="720"/>
        <w:jc w:val="both"/>
        <w:rPr>
          <w:rFonts w:eastAsia="Arial"/>
        </w:rPr>
      </w:pPr>
      <w:r w:rsidRPr="007378DE">
        <w:rPr>
          <w:rFonts w:eastAsia="Arial"/>
        </w:rPr>
        <w:t xml:space="preserve">Laboratory coats, coveralls, and disposable body suits protect employees and everyday </w:t>
      </w:r>
      <w:r w:rsidR="00902691" w:rsidRPr="007378DE">
        <w:rPr>
          <w:rFonts w:eastAsia="Arial"/>
        </w:rPr>
        <w:t>clothing</w:t>
      </w:r>
      <w:r w:rsidRPr="007378DE">
        <w:rPr>
          <w:rFonts w:eastAsia="Arial"/>
        </w:rPr>
        <w:t xml:space="preserve"> from contamination by chemicals, biological materials, dirt and grime, etc.</w:t>
      </w:r>
    </w:p>
    <w:p w14:paraId="4FA7E45F" w14:textId="77777777" w:rsidR="005032B7" w:rsidRPr="007378DE" w:rsidRDefault="00A65FEE" w:rsidP="00A13BA4">
      <w:pPr>
        <w:pStyle w:val="ListParagraph"/>
        <w:numPr>
          <w:ilvl w:val="0"/>
          <w:numId w:val="98"/>
        </w:numPr>
        <w:ind w:left="720"/>
        <w:jc w:val="both"/>
        <w:rPr>
          <w:rFonts w:eastAsia="Arial"/>
        </w:rPr>
      </w:pPr>
      <w:r w:rsidRPr="007378DE">
        <w:rPr>
          <w:rFonts w:eastAsia="Arial"/>
        </w:rPr>
        <w:t>Welding aprons provide protection from sparks.</w:t>
      </w:r>
    </w:p>
    <w:p w14:paraId="76F0F18A" w14:textId="77777777" w:rsidR="005032B7" w:rsidRPr="007378DE" w:rsidRDefault="00A65FEE" w:rsidP="00A13BA4">
      <w:pPr>
        <w:pStyle w:val="ListParagraph"/>
        <w:numPr>
          <w:ilvl w:val="0"/>
          <w:numId w:val="98"/>
        </w:numPr>
        <w:ind w:left="720"/>
        <w:jc w:val="both"/>
        <w:rPr>
          <w:rFonts w:eastAsia="Arial"/>
        </w:rPr>
      </w:pPr>
      <w:r w:rsidRPr="007378DE">
        <w:rPr>
          <w:rFonts w:eastAsia="Arial"/>
        </w:rPr>
        <w:t>Chain mail aprons provide protection for meat cutters.</w:t>
      </w:r>
    </w:p>
    <w:p w14:paraId="146F43F4" w14:textId="77777777" w:rsidR="00FE3AEA" w:rsidRPr="007378DE" w:rsidRDefault="00FE3AEA" w:rsidP="00902691">
      <w:pPr>
        <w:tabs>
          <w:tab w:val="left" w:pos="1180"/>
        </w:tabs>
        <w:jc w:val="both"/>
        <w:rPr>
          <w:rFonts w:eastAsia="Arial"/>
        </w:rPr>
      </w:pPr>
    </w:p>
    <w:p w14:paraId="0B8EB532" w14:textId="60A09044" w:rsidR="005032B7" w:rsidRPr="007378DE" w:rsidRDefault="00A65FEE" w:rsidP="00EB6A63">
      <w:pPr>
        <w:jc w:val="both"/>
        <w:rPr>
          <w:rFonts w:eastAsia="Arial"/>
        </w:rPr>
      </w:pPr>
      <w:r w:rsidRPr="007378DE">
        <w:rPr>
          <w:rFonts w:eastAsia="Arial"/>
        </w:rPr>
        <w:t>Launder reusable protective clothing separate from other clothing.</w:t>
      </w:r>
    </w:p>
    <w:p w14:paraId="7CC9F290" w14:textId="77777777" w:rsidR="005032B7" w:rsidRPr="007378DE" w:rsidRDefault="005032B7" w:rsidP="00EB6A63">
      <w:pPr>
        <w:jc w:val="both"/>
      </w:pPr>
    </w:p>
    <w:p w14:paraId="6A6B6F61" w14:textId="77777777" w:rsidR="005032B7" w:rsidRPr="007378DE" w:rsidRDefault="00A65FEE" w:rsidP="00EB6A63">
      <w:pPr>
        <w:jc w:val="both"/>
        <w:rPr>
          <w:rFonts w:eastAsia="Arial"/>
        </w:rPr>
      </w:pPr>
      <w:r w:rsidRPr="007378DE">
        <w:rPr>
          <w:rFonts w:eastAsia="Arial"/>
          <w:i/>
        </w:rPr>
        <w:t>3.3 HEARING CONSERVATION</w:t>
      </w:r>
    </w:p>
    <w:p w14:paraId="369CB9D3" w14:textId="77777777" w:rsidR="005032B7" w:rsidRPr="007378DE" w:rsidRDefault="005032B7" w:rsidP="00EB6A63">
      <w:pPr>
        <w:jc w:val="both"/>
      </w:pPr>
    </w:p>
    <w:p w14:paraId="3591A879" w14:textId="272CB78B" w:rsidR="005032B7" w:rsidRPr="007378DE" w:rsidRDefault="00A65FEE" w:rsidP="00EB6A63">
      <w:pPr>
        <w:jc w:val="both"/>
        <w:rPr>
          <w:rFonts w:eastAsia="Arial"/>
        </w:rPr>
      </w:pPr>
      <w:r w:rsidRPr="007378DE">
        <w:rPr>
          <w:rFonts w:eastAsia="Arial"/>
        </w:rPr>
        <w:t xml:space="preserve">If you work in a high noise area, preventing hearing loss is of utmost importance. Whenever possible, attempts should be made to control noise levels through engineering controls or operational changes before resorting to hearing protection. Equipment that is </w:t>
      </w:r>
      <w:r w:rsidR="00C55E11" w:rsidRPr="007378DE">
        <w:rPr>
          <w:rFonts w:eastAsia="Arial"/>
        </w:rPr>
        <w:t>operating</w:t>
      </w:r>
      <w:r w:rsidRPr="007378DE">
        <w:rPr>
          <w:rFonts w:eastAsia="Arial"/>
        </w:rPr>
        <w:t xml:space="preserve"> loudly than usual may just need maintenance. Also, installing noise attenuating devices in an inherently noisy environment may alleviate noise levels. If, however, the noise level cannot be controlled sufficiently, hearing protection should be employed.</w:t>
      </w:r>
    </w:p>
    <w:p w14:paraId="2FF8F51D" w14:textId="77777777" w:rsidR="005032B7" w:rsidRPr="007378DE" w:rsidRDefault="005032B7" w:rsidP="00EB6A63">
      <w:pPr>
        <w:jc w:val="both"/>
      </w:pPr>
    </w:p>
    <w:p w14:paraId="7CE01420" w14:textId="77777777" w:rsidR="005032B7" w:rsidRPr="007378DE" w:rsidRDefault="00A65FEE" w:rsidP="00EB6A63">
      <w:pPr>
        <w:jc w:val="both"/>
        <w:rPr>
          <w:rFonts w:eastAsia="Arial"/>
        </w:rPr>
      </w:pPr>
      <w:r w:rsidRPr="007378DE">
        <w:rPr>
          <w:rFonts w:eastAsia="Arial"/>
        </w:rPr>
        <w:t xml:space="preserve">If you suspect that your laboratory environment exceeds acceptable noise levels, contact </w:t>
      </w:r>
      <w:r w:rsidR="009E15DB" w:rsidRPr="007378DE">
        <w:rPr>
          <w:rFonts w:eastAsia="Arial"/>
        </w:rPr>
        <w:t>EH&amp;S</w:t>
      </w:r>
      <w:r w:rsidRPr="007378DE">
        <w:rPr>
          <w:rFonts w:eastAsia="Arial"/>
        </w:rPr>
        <w:t xml:space="preserve"> for help. </w:t>
      </w:r>
      <w:r w:rsidR="009E15DB" w:rsidRPr="007378DE">
        <w:rPr>
          <w:rFonts w:eastAsia="Arial"/>
        </w:rPr>
        <w:t>EH&amp;S</w:t>
      </w:r>
      <w:r w:rsidRPr="007378DE">
        <w:rPr>
          <w:rFonts w:eastAsia="Arial"/>
        </w:rPr>
        <w:t xml:space="preserve"> has instruments for measuring decibel levels and can make recommendations on possible ways to reduce the noise level or on types</w:t>
      </w:r>
      <w:r w:rsidR="00EB6A63" w:rsidRPr="007378DE">
        <w:rPr>
          <w:rFonts w:eastAsia="Arial"/>
        </w:rPr>
        <w:t xml:space="preserve"> </w:t>
      </w:r>
      <w:r w:rsidRPr="007378DE">
        <w:rPr>
          <w:rFonts w:eastAsia="Arial"/>
        </w:rPr>
        <w:t xml:space="preserve">of hearing protection that would be appropriate for the situation. </w:t>
      </w:r>
    </w:p>
    <w:p w14:paraId="3B71117A" w14:textId="77777777" w:rsidR="005032B7" w:rsidRPr="007378DE" w:rsidRDefault="005032B7" w:rsidP="00EB6A63">
      <w:pPr>
        <w:jc w:val="both"/>
      </w:pPr>
    </w:p>
    <w:p w14:paraId="7BB846EA" w14:textId="77777777" w:rsidR="005032B7" w:rsidRPr="007378DE" w:rsidRDefault="00A65FEE" w:rsidP="00EB6A63">
      <w:pPr>
        <w:jc w:val="both"/>
        <w:rPr>
          <w:rFonts w:eastAsia="Arial"/>
        </w:rPr>
      </w:pPr>
      <w:r w:rsidRPr="007378DE">
        <w:rPr>
          <w:rFonts w:eastAsia="Arial"/>
          <w:i/>
        </w:rPr>
        <w:t>3.4 EYE AND FACE PROTECTION</w:t>
      </w:r>
    </w:p>
    <w:p w14:paraId="678577CA" w14:textId="77777777" w:rsidR="005032B7" w:rsidRPr="007378DE" w:rsidRDefault="005032B7" w:rsidP="00EB6A63">
      <w:pPr>
        <w:jc w:val="both"/>
      </w:pPr>
    </w:p>
    <w:p w14:paraId="06517919" w14:textId="77777777" w:rsidR="005032B7" w:rsidRPr="007378DE" w:rsidRDefault="00A65FEE" w:rsidP="00EB6A63">
      <w:pPr>
        <w:jc w:val="both"/>
        <w:rPr>
          <w:rFonts w:eastAsia="Arial"/>
        </w:rPr>
      </w:pPr>
      <w:r w:rsidRPr="007378DE">
        <w:rPr>
          <w:rFonts w:eastAsia="Arial"/>
        </w:rPr>
        <w:t>Employees must wear protection if hazards exist that could cause eye or face injury.  Eye and face protection should be used in conjunction with equipment guards, engineering controls, and safe practices.</w:t>
      </w:r>
    </w:p>
    <w:p w14:paraId="7E9F5918" w14:textId="77777777" w:rsidR="005032B7" w:rsidRPr="007378DE" w:rsidRDefault="005032B7" w:rsidP="00EB6A63">
      <w:pPr>
        <w:jc w:val="both"/>
      </w:pPr>
    </w:p>
    <w:p w14:paraId="4229E395" w14:textId="77777777" w:rsidR="005032B7" w:rsidRPr="007378DE" w:rsidRDefault="00A65FEE" w:rsidP="00902691">
      <w:pPr>
        <w:ind w:left="720"/>
        <w:jc w:val="both"/>
        <w:rPr>
          <w:rFonts w:eastAsia="Arial"/>
        </w:rPr>
      </w:pPr>
      <w:r w:rsidRPr="007378DE">
        <w:rPr>
          <w:rFonts w:eastAsia="Arial"/>
          <w:b/>
          <w:bCs/>
          <w:i/>
        </w:rPr>
        <w:t xml:space="preserve">NOTE: </w:t>
      </w:r>
      <w:r w:rsidRPr="007378DE">
        <w:rPr>
          <w:rFonts w:eastAsia="Arial"/>
          <w:i/>
        </w:rPr>
        <w:t xml:space="preserve">Unless it is documented that there is no potential for eye injury to occur, safety glasses are </w:t>
      </w:r>
      <w:r w:rsidRPr="007378DE">
        <w:rPr>
          <w:rFonts w:eastAsia="Arial"/>
          <w:i/>
          <w:u w:val="single" w:color="000000"/>
        </w:rPr>
        <w:t>required</w:t>
      </w:r>
      <w:r w:rsidRPr="007378DE">
        <w:rPr>
          <w:rFonts w:eastAsia="Arial"/>
          <w:i/>
        </w:rPr>
        <w:t xml:space="preserve"> in laboratories. Chemical splash goggles should be worn when handling chemical materials.</w:t>
      </w:r>
    </w:p>
    <w:p w14:paraId="5C0C9A54" w14:textId="77777777" w:rsidR="005032B7" w:rsidRPr="007378DE" w:rsidRDefault="005032B7" w:rsidP="00211A12">
      <w:pPr>
        <w:jc w:val="both"/>
      </w:pPr>
    </w:p>
    <w:p w14:paraId="6A896221" w14:textId="77777777" w:rsidR="005032B7" w:rsidRPr="007378DE" w:rsidRDefault="000A1D8E" w:rsidP="00902691">
      <w:pPr>
        <w:jc w:val="both"/>
        <w:rPr>
          <w:rFonts w:eastAsia="Arial"/>
        </w:rPr>
      </w:pPr>
      <w:r w:rsidRPr="007378DE">
        <w:rPr>
          <w:noProof/>
        </w:rPr>
        <w:drawing>
          <wp:anchor distT="0" distB="0" distL="114300" distR="114300" simplePos="0" relativeHeight="251672064" behindDoc="1" locked="0" layoutInCell="1" allowOverlap="1" wp14:anchorId="24EEF7A0" wp14:editId="7E9E6F7E">
            <wp:simplePos x="0" y="0"/>
            <wp:positionH relativeFrom="page">
              <wp:posOffset>5362575</wp:posOffset>
            </wp:positionH>
            <wp:positionV relativeFrom="paragraph">
              <wp:posOffset>53975</wp:posOffset>
            </wp:positionV>
            <wp:extent cx="1454785" cy="805815"/>
            <wp:effectExtent l="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4785" cy="80581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Always wear adequate eye and face protection when performing tasks such as grinding, buffing, welding, chipping, cutting, pouring chemicals or pipetting. Safety glasses or goggles should be worn in case of impact hazard. Chemical splash goggles provide the most effective eye protection against chemical splashes as well as protection against impact.</w:t>
      </w:r>
    </w:p>
    <w:p w14:paraId="33866F1F" w14:textId="77777777" w:rsidR="005032B7" w:rsidRPr="007378DE" w:rsidRDefault="005032B7" w:rsidP="00211A12">
      <w:pPr>
        <w:jc w:val="both"/>
      </w:pPr>
    </w:p>
    <w:p w14:paraId="4761B7A7" w14:textId="77777777" w:rsidR="005032B7" w:rsidRPr="007378DE" w:rsidRDefault="00A65FEE" w:rsidP="00902691">
      <w:pPr>
        <w:jc w:val="both"/>
        <w:rPr>
          <w:rFonts w:eastAsia="Arial"/>
        </w:rPr>
      </w:pPr>
      <w:r w:rsidRPr="007378DE">
        <w:rPr>
          <w:rFonts w:eastAsia="Arial"/>
          <w:position w:val="-1"/>
        </w:rPr>
        <w:t>Follow the information below regarding eye protection:</w:t>
      </w:r>
    </w:p>
    <w:p w14:paraId="0ACF4EC6" w14:textId="77777777" w:rsidR="005032B7" w:rsidRPr="007378DE" w:rsidRDefault="005032B7" w:rsidP="00902691">
      <w:pPr>
        <w:jc w:val="both"/>
      </w:pPr>
    </w:p>
    <w:p w14:paraId="4E0DB1E2" w14:textId="77777777" w:rsidR="005032B7" w:rsidRPr="007378DE" w:rsidRDefault="00A65FEE" w:rsidP="00A13BA4">
      <w:pPr>
        <w:pStyle w:val="ListParagraph"/>
        <w:numPr>
          <w:ilvl w:val="0"/>
          <w:numId w:val="100"/>
        </w:numPr>
        <w:jc w:val="both"/>
        <w:rPr>
          <w:rFonts w:eastAsia="Arial"/>
        </w:rPr>
      </w:pPr>
      <w:r w:rsidRPr="007378DE">
        <w:rPr>
          <w:rFonts w:eastAsia="Arial"/>
        </w:rPr>
        <w:t>If you wear prescription glasses, goggles or other safety protection should be worn over the glasses.</w:t>
      </w:r>
    </w:p>
    <w:p w14:paraId="7E6E0E87" w14:textId="77777777" w:rsidR="005032B7" w:rsidRPr="007378DE" w:rsidRDefault="00A65FEE" w:rsidP="00A13BA4">
      <w:pPr>
        <w:pStyle w:val="ListParagraph"/>
        <w:numPr>
          <w:ilvl w:val="0"/>
          <w:numId w:val="100"/>
        </w:numPr>
        <w:jc w:val="both"/>
        <w:rPr>
          <w:rFonts w:eastAsia="Arial"/>
        </w:rPr>
      </w:pPr>
      <w:r w:rsidRPr="007378DE">
        <w:rPr>
          <w:rFonts w:eastAsia="Arial"/>
        </w:rPr>
        <w:t>Safety glasses with side-shields provide protection to eyes and are four times as resistant as prescription glasses to impact injuries.</w:t>
      </w:r>
    </w:p>
    <w:p w14:paraId="5F3052AB" w14:textId="0ACB7BD0" w:rsidR="005032B7" w:rsidRPr="007378DE" w:rsidRDefault="00902691" w:rsidP="00A13BA4">
      <w:pPr>
        <w:pStyle w:val="ListParagraph"/>
        <w:numPr>
          <w:ilvl w:val="0"/>
          <w:numId w:val="100"/>
        </w:numPr>
        <w:jc w:val="both"/>
        <w:rPr>
          <w:rFonts w:eastAsia="Arial"/>
        </w:rPr>
      </w:pPr>
      <w:r w:rsidRPr="007378DE">
        <w:rPr>
          <w:noProof/>
        </w:rPr>
        <w:drawing>
          <wp:anchor distT="0" distB="0" distL="114300" distR="114300" simplePos="0" relativeHeight="251673088" behindDoc="1" locked="0" layoutInCell="1" allowOverlap="1" wp14:anchorId="1F2821B9" wp14:editId="61A26DE1">
            <wp:simplePos x="0" y="0"/>
            <wp:positionH relativeFrom="page">
              <wp:posOffset>5438775</wp:posOffset>
            </wp:positionH>
            <wp:positionV relativeFrom="paragraph">
              <wp:posOffset>57150</wp:posOffset>
            </wp:positionV>
            <wp:extent cx="1425575" cy="1384935"/>
            <wp:effectExtent l="0" t="0" r="3175" b="571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5575" cy="1384935"/>
                    </a:xfrm>
                    <a:prstGeom prst="rect">
                      <a:avLst/>
                    </a:prstGeom>
                    <a:noFill/>
                  </pic:spPr>
                </pic:pic>
              </a:graphicData>
            </a:graphic>
            <wp14:sizeRelH relativeFrom="page">
              <wp14:pctWidth>0</wp14:pctWidth>
            </wp14:sizeRelH>
            <wp14:sizeRelV relativeFrom="page">
              <wp14:pctHeight>0</wp14:pctHeight>
            </wp14:sizeRelV>
          </wp:anchor>
        </w:drawing>
      </w:r>
      <w:r w:rsidR="00A65FEE" w:rsidRPr="007378DE">
        <w:rPr>
          <w:rFonts w:eastAsia="Arial"/>
        </w:rPr>
        <w:t>Goggles protect against impacts, sparks, chemical splashes, dust, etc, but not all goggles provide the same type of protection. There are specific goggles for:</w:t>
      </w:r>
    </w:p>
    <w:p w14:paraId="5BE04D40" w14:textId="77777777" w:rsidR="00902691" w:rsidRPr="007378DE" w:rsidRDefault="00A65FEE" w:rsidP="00A13BA4">
      <w:pPr>
        <w:pStyle w:val="ListParagraph"/>
        <w:numPr>
          <w:ilvl w:val="2"/>
          <w:numId w:val="99"/>
        </w:numPr>
        <w:ind w:left="1440" w:hanging="360"/>
        <w:jc w:val="both"/>
        <w:rPr>
          <w:rFonts w:eastAsia="Arial"/>
        </w:rPr>
      </w:pPr>
      <w:r w:rsidRPr="007378DE">
        <w:rPr>
          <w:rFonts w:eastAsia="Arial"/>
        </w:rPr>
        <w:t>Wood-working or other impact hazar</w:t>
      </w:r>
      <w:r w:rsidR="00902691" w:rsidRPr="007378DE">
        <w:rPr>
          <w:rFonts w:eastAsia="Arial"/>
        </w:rPr>
        <w:t>ds</w:t>
      </w:r>
    </w:p>
    <w:p w14:paraId="47007601" w14:textId="77777777" w:rsidR="005032B7" w:rsidRPr="007378DE" w:rsidRDefault="00A65FEE" w:rsidP="00A13BA4">
      <w:pPr>
        <w:pStyle w:val="ListParagraph"/>
        <w:numPr>
          <w:ilvl w:val="0"/>
          <w:numId w:val="99"/>
        </w:numPr>
        <w:ind w:left="1440"/>
        <w:jc w:val="both"/>
        <w:rPr>
          <w:rFonts w:eastAsia="Arial"/>
        </w:rPr>
      </w:pPr>
      <w:r w:rsidRPr="007378DE">
        <w:rPr>
          <w:rFonts w:eastAsia="Arial"/>
        </w:rPr>
        <w:t>Chemical splash hazards</w:t>
      </w:r>
    </w:p>
    <w:p w14:paraId="77BBD176" w14:textId="77777777" w:rsidR="00902691" w:rsidRPr="007378DE" w:rsidRDefault="00A65FEE" w:rsidP="00A13BA4">
      <w:pPr>
        <w:pStyle w:val="ListParagraph"/>
        <w:numPr>
          <w:ilvl w:val="0"/>
          <w:numId w:val="99"/>
        </w:numPr>
        <w:ind w:left="1440"/>
        <w:jc w:val="both"/>
        <w:rPr>
          <w:rFonts w:eastAsia="Arial"/>
        </w:rPr>
      </w:pPr>
      <w:r w:rsidRPr="007378DE">
        <w:rPr>
          <w:rFonts w:eastAsia="Arial"/>
        </w:rPr>
        <w:t>Laser hazar</w:t>
      </w:r>
      <w:r w:rsidR="00902691" w:rsidRPr="007378DE">
        <w:rPr>
          <w:rFonts w:eastAsia="Arial"/>
        </w:rPr>
        <w:t>ds</w:t>
      </w:r>
    </w:p>
    <w:p w14:paraId="7B5F988B" w14:textId="77777777" w:rsidR="005032B7" w:rsidRPr="007378DE" w:rsidRDefault="00A65FEE" w:rsidP="00A13BA4">
      <w:pPr>
        <w:pStyle w:val="ListParagraph"/>
        <w:numPr>
          <w:ilvl w:val="0"/>
          <w:numId w:val="99"/>
        </w:numPr>
        <w:ind w:left="1440"/>
        <w:jc w:val="both"/>
        <w:rPr>
          <w:rFonts w:eastAsia="Arial"/>
        </w:rPr>
      </w:pPr>
      <w:r w:rsidRPr="007378DE">
        <w:rPr>
          <w:rFonts w:eastAsia="Arial"/>
        </w:rPr>
        <w:t>UV hazards</w:t>
      </w:r>
    </w:p>
    <w:p w14:paraId="1D6C164B" w14:textId="77777777" w:rsidR="005032B7" w:rsidRPr="007378DE" w:rsidRDefault="00A65FEE" w:rsidP="00A13BA4">
      <w:pPr>
        <w:pStyle w:val="ListParagraph"/>
        <w:numPr>
          <w:ilvl w:val="0"/>
          <w:numId w:val="99"/>
        </w:numPr>
        <w:ind w:left="1440"/>
        <w:jc w:val="both"/>
        <w:rPr>
          <w:rFonts w:eastAsia="Arial"/>
        </w:rPr>
      </w:pPr>
      <w:r w:rsidRPr="007378DE">
        <w:rPr>
          <w:rFonts w:eastAsia="Arial"/>
        </w:rPr>
        <w:t>Welding hazards</w:t>
      </w:r>
    </w:p>
    <w:p w14:paraId="569FF038" w14:textId="77777777" w:rsidR="005032B7" w:rsidRPr="007378DE" w:rsidRDefault="00A65FEE" w:rsidP="00A13BA4">
      <w:pPr>
        <w:pStyle w:val="ListParagraph"/>
        <w:numPr>
          <w:ilvl w:val="0"/>
          <w:numId w:val="100"/>
        </w:numPr>
        <w:jc w:val="both"/>
        <w:rPr>
          <w:rFonts w:eastAsia="Arial"/>
        </w:rPr>
      </w:pPr>
      <w:r w:rsidRPr="007378DE">
        <w:rPr>
          <w:rFonts w:eastAsia="Arial"/>
        </w:rPr>
        <w:t>A face shield is designed to protect the face from some splashes or projectiles, but does not eliminate exposure to vapors.</w:t>
      </w:r>
    </w:p>
    <w:p w14:paraId="50CF7E4B" w14:textId="77777777" w:rsidR="005032B7" w:rsidRPr="007378DE" w:rsidRDefault="005032B7" w:rsidP="00211A12">
      <w:pPr>
        <w:jc w:val="both"/>
      </w:pPr>
    </w:p>
    <w:p w14:paraId="432CD6F1" w14:textId="77777777" w:rsidR="005032B7" w:rsidRPr="007378DE" w:rsidRDefault="00A65FEE" w:rsidP="00902691">
      <w:pPr>
        <w:ind w:left="720"/>
        <w:jc w:val="both"/>
        <w:rPr>
          <w:rFonts w:eastAsia="Arial"/>
        </w:rPr>
      </w:pPr>
      <w:r w:rsidRPr="007378DE">
        <w:rPr>
          <w:rFonts w:eastAsia="Arial"/>
          <w:b/>
          <w:bCs/>
          <w:i/>
        </w:rPr>
        <w:t xml:space="preserve">NOTE: </w:t>
      </w:r>
      <w:r w:rsidRPr="007378DE">
        <w:rPr>
          <w:rFonts w:eastAsia="Arial"/>
          <w:i/>
        </w:rPr>
        <w:t xml:space="preserve">Goggles or safety glasses with side shields </w:t>
      </w:r>
      <w:r w:rsidRPr="007378DE">
        <w:rPr>
          <w:rFonts w:eastAsia="Arial"/>
          <w:i/>
          <w:u w:val="single" w:color="000000"/>
        </w:rPr>
        <w:t>must</w:t>
      </w:r>
      <w:r w:rsidRPr="007378DE">
        <w:rPr>
          <w:rFonts w:eastAsia="Arial"/>
          <w:i/>
        </w:rPr>
        <w:t xml:space="preserve"> be worn under a face shield.</w:t>
      </w:r>
    </w:p>
    <w:p w14:paraId="2A3EB145" w14:textId="77777777" w:rsidR="005032B7" w:rsidRPr="007378DE" w:rsidRDefault="005032B7" w:rsidP="00211A12">
      <w:pPr>
        <w:jc w:val="both"/>
      </w:pPr>
    </w:p>
    <w:p w14:paraId="4223761D" w14:textId="77777777" w:rsidR="005032B7" w:rsidRPr="007378DE" w:rsidRDefault="00A65FEE" w:rsidP="00902691">
      <w:pPr>
        <w:jc w:val="both"/>
        <w:rPr>
          <w:rFonts w:eastAsia="Arial"/>
        </w:rPr>
      </w:pPr>
      <w:r w:rsidRPr="007378DE">
        <w:rPr>
          <w:rFonts w:eastAsia="Arial"/>
          <w:i/>
        </w:rPr>
        <w:t>3.5 FOOT PROTECTION</w:t>
      </w:r>
    </w:p>
    <w:p w14:paraId="65770C67" w14:textId="77777777" w:rsidR="005032B7" w:rsidRPr="007378DE" w:rsidRDefault="005032B7" w:rsidP="00902691">
      <w:pPr>
        <w:jc w:val="both"/>
      </w:pPr>
    </w:p>
    <w:p w14:paraId="2323AB67" w14:textId="3B599EBF" w:rsidR="005032B7" w:rsidRPr="007378DE" w:rsidRDefault="00A65FEE" w:rsidP="00902691">
      <w:pPr>
        <w:jc w:val="both"/>
        <w:rPr>
          <w:rFonts w:eastAsia="Arial"/>
        </w:rPr>
      </w:pPr>
      <w:r w:rsidRPr="007378DE">
        <w:rPr>
          <w:rFonts w:eastAsia="Arial"/>
        </w:rPr>
        <w:t>To protect feet and legs from falling objects, moving machinery, sharp objects, hot materials, chemicals, or slippery surfaces, employees should wear closed-toed shoes, boots, foot-guards, leggings, or safety shoes as appropriate. Safety shoes are designed to protect people from the most common causes of foot injuries — impact, compression, and puncture.  Foot protection is particularly important in laboratory work.</w:t>
      </w:r>
    </w:p>
    <w:p w14:paraId="2A735C0C" w14:textId="77777777" w:rsidR="005032B7" w:rsidRPr="007378DE" w:rsidRDefault="005032B7" w:rsidP="00902691">
      <w:pPr>
        <w:jc w:val="both"/>
      </w:pPr>
    </w:p>
    <w:p w14:paraId="269EF2BB" w14:textId="77777777" w:rsidR="005032B7" w:rsidRPr="007378DE" w:rsidRDefault="00A65FEE" w:rsidP="00902691">
      <w:pPr>
        <w:ind w:left="720"/>
        <w:jc w:val="both"/>
        <w:rPr>
          <w:rFonts w:eastAsia="Arial"/>
        </w:rPr>
      </w:pPr>
      <w:r w:rsidRPr="007378DE">
        <w:rPr>
          <w:rFonts w:eastAsia="Arial"/>
          <w:b/>
          <w:bCs/>
          <w:i/>
        </w:rPr>
        <w:t xml:space="preserve">IMPORTANT: </w:t>
      </w:r>
      <w:r w:rsidRPr="007378DE">
        <w:rPr>
          <w:rFonts w:eastAsia="Arial"/>
          <w:i/>
        </w:rPr>
        <w:t>Do not wear sandals, open-toed shoes, open-backed shoes, or</w:t>
      </w:r>
      <w:r w:rsidR="00902691" w:rsidRPr="007378DE">
        <w:rPr>
          <w:rFonts w:eastAsia="Arial"/>
        </w:rPr>
        <w:t xml:space="preserve"> </w:t>
      </w:r>
      <w:r w:rsidRPr="007378DE">
        <w:rPr>
          <w:rFonts w:eastAsia="Arial"/>
          <w:i/>
        </w:rPr>
        <w:t>Crocs in laboratories, shops, or other potentially hazardous areas.</w:t>
      </w:r>
    </w:p>
    <w:p w14:paraId="3AD2B684" w14:textId="77777777" w:rsidR="005032B7" w:rsidRPr="007378DE" w:rsidRDefault="005032B7" w:rsidP="00211A12">
      <w:pPr>
        <w:jc w:val="both"/>
      </w:pPr>
    </w:p>
    <w:p w14:paraId="40B0C3D7" w14:textId="77777777" w:rsidR="005032B7" w:rsidRPr="007378DE" w:rsidRDefault="00A65FEE" w:rsidP="00902691">
      <w:pPr>
        <w:jc w:val="both"/>
        <w:rPr>
          <w:rFonts w:eastAsia="Arial"/>
        </w:rPr>
      </w:pPr>
      <w:r w:rsidRPr="007378DE">
        <w:rPr>
          <w:rFonts w:eastAsia="Arial"/>
        </w:rPr>
        <w:t>Chemically resistant shoes may be necessary when working with certain materials, such as corrosives. Special foot protection is also available for protection against static electricity, sparks, live electricity, and slipping.  For more information on specialty foot protection, con</w:t>
      </w:r>
      <w:r w:rsidR="004275E3" w:rsidRPr="007378DE">
        <w:rPr>
          <w:rFonts w:eastAsia="Arial"/>
        </w:rPr>
        <w:t xml:space="preserve">tact EH&amp;S. </w:t>
      </w:r>
    </w:p>
    <w:p w14:paraId="5855D96F" w14:textId="77777777" w:rsidR="005032B7" w:rsidRPr="007378DE" w:rsidRDefault="005032B7" w:rsidP="00902691">
      <w:pPr>
        <w:jc w:val="both"/>
      </w:pPr>
    </w:p>
    <w:p w14:paraId="7083585B" w14:textId="77777777" w:rsidR="005032B7" w:rsidRPr="007378DE" w:rsidRDefault="00A65FEE" w:rsidP="00902691">
      <w:pPr>
        <w:jc w:val="both"/>
        <w:rPr>
          <w:rFonts w:eastAsia="Arial"/>
        </w:rPr>
      </w:pPr>
      <w:r w:rsidRPr="007378DE">
        <w:rPr>
          <w:rFonts w:eastAsia="Arial"/>
          <w:i/>
        </w:rPr>
        <w:t>3.6 HEAD PROTECTION</w:t>
      </w:r>
    </w:p>
    <w:p w14:paraId="79E17D83" w14:textId="77777777" w:rsidR="005032B7" w:rsidRPr="007378DE" w:rsidRDefault="005032B7" w:rsidP="00902691">
      <w:pPr>
        <w:jc w:val="both"/>
      </w:pPr>
    </w:p>
    <w:p w14:paraId="5A98FE81" w14:textId="77777777" w:rsidR="005032B7" w:rsidRPr="007378DE" w:rsidRDefault="00A65FEE" w:rsidP="00902691">
      <w:pPr>
        <w:jc w:val="both"/>
        <w:rPr>
          <w:rFonts w:eastAsia="Arial"/>
        </w:rPr>
      </w:pPr>
      <w:r w:rsidRPr="007378DE">
        <w:rPr>
          <w:rFonts w:eastAsia="Arial"/>
        </w:rPr>
        <w:t xml:space="preserve">Accidents that cause head injuries are difficult to anticipate or control. With some exceptions, head protection is generally not needed in a laboratory environment. However, if hazards exist in the laboratory that could cause head injury, employees should try to eliminate the hazards, but they should also wear head protection. </w:t>
      </w:r>
    </w:p>
    <w:p w14:paraId="3A6874B4" w14:textId="77777777" w:rsidR="005032B7" w:rsidRPr="007378DE" w:rsidRDefault="005032B7" w:rsidP="00902691">
      <w:pPr>
        <w:jc w:val="both"/>
      </w:pPr>
    </w:p>
    <w:p w14:paraId="5451EF10" w14:textId="77777777" w:rsidR="005032B7" w:rsidRPr="007378DE" w:rsidRDefault="00A65FEE" w:rsidP="00902691">
      <w:pPr>
        <w:jc w:val="both"/>
        <w:rPr>
          <w:rFonts w:eastAsia="Arial"/>
        </w:rPr>
      </w:pPr>
      <w:r w:rsidRPr="007378DE">
        <w:rPr>
          <w:rFonts w:eastAsia="Arial"/>
          <w:i/>
        </w:rPr>
        <w:t>3.7 RESPIRATORY PROTECTION PROGRAM</w:t>
      </w:r>
    </w:p>
    <w:p w14:paraId="664D1233" w14:textId="77777777" w:rsidR="005032B7" w:rsidRPr="007378DE" w:rsidRDefault="005032B7" w:rsidP="00902691">
      <w:pPr>
        <w:jc w:val="both"/>
      </w:pPr>
    </w:p>
    <w:p w14:paraId="35C0231E" w14:textId="5F9CAF03" w:rsidR="005032B7" w:rsidRPr="007378DE" w:rsidRDefault="00A65FEE" w:rsidP="00902691">
      <w:pPr>
        <w:jc w:val="both"/>
        <w:rPr>
          <w:rFonts w:eastAsia="Arial"/>
        </w:rPr>
      </w:pPr>
      <w:r w:rsidRPr="007378DE">
        <w:rPr>
          <w:rFonts w:eastAsia="Arial"/>
        </w:rPr>
        <w:t>TAMIU uses engineering, administrative, and procedural controls to protect people from dangerous atmospheres, including harmful mists, smoke, vapors,</w:t>
      </w:r>
      <w:r w:rsidR="00FE3AEA" w:rsidRPr="007378DE">
        <w:rPr>
          <w:rFonts w:eastAsia="Arial"/>
        </w:rPr>
        <w:t xml:space="preserve"> </w:t>
      </w:r>
      <w:r w:rsidRPr="007378DE">
        <w:rPr>
          <w:rFonts w:eastAsia="Arial"/>
        </w:rPr>
        <w:t xml:space="preserve">oxygen deficient environments, and animal dander. When these controls cannot provide adequate protection, respiratory protection </w:t>
      </w:r>
      <w:r w:rsidR="00BE40C4" w:rsidRPr="007378DE">
        <w:rPr>
          <w:rFonts w:eastAsia="Arial"/>
        </w:rPr>
        <w:t xml:space="preserve">may be </w:t>
      </w:r>
      <w:r w:rsidRPr="007378DE">
        <w:rPr>
          <w:rFonts w:eastAsia="Arial"/>
        </w:rPr>
        <w:t>necessary.</w:t>
      </w:r>
    </w:p>
    <w:p w14:paraId="271001A7" w14:textId="77777777" w:rsidR="005032B7" w:rsidRPr="007378DE" w:rsidRDefault="005032B7" w:rsidP="00902691">
      <w:pPr>
        <w:jc w:val="both"/>
      </w:pPr>
    </w:p>
    <w:p w14:paraId="2C1C2FA6" w14:textId="77777777" w:rsidR="005032B7" w:rsidRPr="007378DE" w:rsidRDefault="00A65FEE" w:rsidP="00902691">
      <w:pPr>
        <w:jc w:val="both"/>
        <w:rPr>
          <w:rFonts w:eastAsia="Arial"/>
        </w:rPr>
      </w:pPr>
      <w:r w:rsidRPr="007378DE">
        <w:rPr>
          <w:rFonts w:eastAsia="Arial"/>
        </w:rPr>
        <w:t xml:space="preserve">People who use respiratory protection must be physically capable of using and wearing the equipment. In some cases, a physician must determine if an employee is healthy enough to use a respirator. In addition, </w:t>
      </w:r>
      <w:r w:rsidRPr="007378DE">
        <w:rPr>
          <w:rFonts w:eastAsia="Arial"/>
          <w:i/>
        </w:rPr>
        <w:t xml:space="preserve">all </w:t>
      </w:r>
      <w:r w:rsidRPr="007378DE">
        <w:rPr>
          <w:rFonts w:eastAsia="Arial"/>
        </w:rPr>
        <w:t>people required to wear respirators must be formally trained and instructed in proper equipment usage.</w:t>
      </w:r>
    </w:p>
    <w:p w14:paraId="505CADD3" w14:textId="77777777" w:rsidR="005032B7" w:rsidRPr="007378DE" w:rsidRDefault="005032B7" w:rsidP="00902691">
      <w:pPr>
        <w:jc w:val="both"/>
      </w:pPr>
    </w:p>
    <w:p w14:paraId="0E854C2D" w14:textId="798A1374" w:rsidR="005032B7" w:rsidRPr="007378DE" w:rsidRDefault="00A65FEE" w:rsidP="00902691">
      <w:pPr>
        <w:jc w:val="both"/>
        <w:rPr>
          <w:rFonts w:eastAsia="Arial"/>
        </w:rPr>
      </w:pPr>
      <w:r w:rsidRPr="007378DE">
        <w:rPr>
          <w:rFonts w:eastAsia="Arial"/>
        </w:rPr>
        <w:t xml:space="preserve">Choosing the right respirator for the job is equally important to knowing how to use it. There are many types of </w:t>
      </w:r>
      <w:r w:rsidR="00C55E11" w:rsidRPr="007378DE">
        <w:rPr>
          <w:rFonts w:eastAsia="Arial"/>
        </w:rPr>
        <w:t>respirators,</w:t>
      </w:r>
      <w:r w:rsidRPr="007378DE">
        <w:rPr>
          <w:rFonts w:eastAsia="Arial"/>
        </w:rPr>
        <w:t xml:space="preserve"> and each type protects against different hazards. </w:t>
      </w:r>
      <w:r w:rsidR="009E15DB" w:rsidRPr="007378DE">
        <w:rPr>
          <w:rFonts w:eastAsia="Arial"/>
        </w:rPr>
        <w:t>EH&amp;S</w:t>
      </w:r>
      <w:r w:rsidRPr="007378DE">
        <w:rPr>
          <w:rFonts w:eastAsia="Arial"/>
        </w:rPr>
        <w:t xml:space="preserve"> will help individuals select the best respirator for their needs.</w:t>
      </w:r>
    </w:p>
    <w:p w14:paraId="2AC809A1" w14:textId="77777777" w:rsidR="005032B7" w:rsidRPr="007378DE" w:rsidRDefault="005032B7" w:rsidP="00902691">
      <w:pPr>
        <w:jc w:val="both"/>
      </w:pPr>
    </w:p>
    <w:p w14:paraId="57263091" w14:textId="77777777" w:rsidR="005032B7" w:rsidRPr="007378DE" w:rsidRDefault="00A65FEE" w:rsidP="009E111C">
      <w:pPr>
        <w:ind w:left="720"/>
        <w:jc w:val="both"/>
        <w:rPr>
          <w:rFonts w:eastAsia="Arial"/>
        </w:rPr>
      </w:pPr>
      <w:r w:rsidRPr="007378DE">
        <w:rPr>
          <w:rFonts w:eastAsia="Arial"/>
          <w:b/>
          <w:bCs/>
          <w:i/>
        </w:rPr>
        <w:t xml:space="preserve">IMPORTANT: </w:t>
      </w:r>
      <w:r w:rsidRPr="007378DE">
        <w:rPr>
          <w:rFonts w:eastAsia="Arial"/>
          <w:i/>
        </w:rPr>
        <w:t>Respirators are available in different sizes. Always fit test a respirator to select the correct size.</w:t>
      </w:r>
    </w:p>
    <w:p w14:paraId="6F2204A9" w14:textId="77777777" w:rsidR="005032B7" w:rsidRPr="007378DE" w:rsidRDefault="005032B7" w:rsidP="00211A12">
      <w:pPr>
        <w:jc w:val="both"/>
      </w:pPr>
    </w:p>
    <w:p w14:paraId="0719CD5F" w14:textId="77777777" w:rsidR="000964BD" w:rsidRPr="007378DE" w:rsidRDefault="00A65FEE" w:rsidP="009E111C">
      <w:pPr>
        <w:jc w:val="both"/>
        <w:rPr>
          <w:rFonts w:eastAsia="Arial"/>
        </w:rPr>
      </w:pPr>
      <w:r w:rsidRPr="007378DE">
        <w:rPr>
          <w:rFonts w:eastAsia="Arial"/>
        </w:rPr>
        <w:t xml:space="preserve">Environmental Health &amp; Safety can provide training and fit testing for personnel who need respiratory protection. </w:t>
      </w:r>
    </w:p>
    <w:p w14:paraId="03E8604D" w14:textId="77777777" w:rsidR="000964BD" w:rsidRPr="007378DE" w:rsidRDefault="000964BD" w:rsidP="007378DE">
      <w:pPr>
        <w:rPr>
          <w:rFonts w:eastAsia="Arial"/>
        </w:rPr>
      </w:pPr>
    </w:p>
    <w:p w14:paraId="04C31296" w14:textId="77777777" w:rsidR="000964BD" w:rsidRPr="007378DE" w:rsidRDefault="000964BD" w:rsidP="007378DE">
      <w:pPr>
        <w:rPr>
          <w:rFonts w:eastAsia="Arial"/>
        </w:rPr>
      </w:pPr>
    </w:p>
    <w:p w14:paraId="4AACC933" w14:textId="77777777" w:rsidR="000964BD" w:rsidRPr="007378DE" w:rsidRDefault="000964BD" w:rsidP="007378DE">
      <w:pPr>
        <w:rPr>
          <w:rFonts w:eastAsia="Arial"/>
        </w:rPr>
      </w:pPr>
    </w:p>
    <w:p w14:paraId="61AF9905" w14:textId="77777777" w:rsidR="000964BD" w:rsidRPr="007378DE" w:rsidRDefault="000964BD" w:rsidP="007378DE">
      <w:pPr>
        <w:rPr>
          <w:rFonts w:eastAsia="Arial"/>
        </w:rPr>
      </w:pPr>
    </w:p>
    <w:p w14:paraId="288E3972" w14:textId="77777777" w:rsidR="000964BD" w:rsidRPr="007378DE" w:rsidRDefault="000964BD" w:rsidP="007378DE">
      <w:pPr>
        <w:rPr>
          <w:rFonts w:eastAsia="Arial"/>
        </w:rPr>
      </w:pPr>
    </w:p>
    <w:p w14:paraId="733EA214" w14:textId="77777777" w:rsidR="000964BD" w:rsidRPr="007378DE" w:rsidRDefault="000964BD" w:rsidP="007378DE">
      <w:pPr>
        <w:rPr>
          <w:rFonts w:eastAsia="Arial"/>
        </w:rPr>
      </w:pPr>
    </w:p>
    <w:p w14:paraId="44DCC709" w14:textId="77777777" w:rsidR="000964BD" w:rsidRPr="007378DE" w:rsidRDefault="000964BD" w:rsidP="007378DE">
      <w:pPr>
        <w:rPr>
          <w:rFonts w:eastAsia="Arial"/>
        </w:rPr>
      </w:pPr>
    </w:p>
    <w:p w14:paraId="64CC8227" w14:textId="77777777" w:rsidR="000964BD" w:rsidRPr="007378DE" w:rsidRDefault="000964BD" w:rsidP="007378DE">
      <w:pPr>
        <w:rPr>
          <w:rFonts w:eastAsia="Arial"/>
        </w:rPr>
      </w:pPr>
    </w:p>
    <w:p w14:paraId="14AA02DD" w14:textId="77777777" w:rsidR="000964BD" w:rsidRPr="007378DE" w:rsidRDefault="000964BD" w:rsidP="007378DE">
      <w:pPr>
        <w:rPr>
          <w:rFonts w:eastAsia="Arial"/>
        </w:rPr>
      </w:pPr>
    </w:p>
    <w:p w14:paraId="593C92F4" w14:textId="77777777" w:rsidR="000964BD" w:rsidRPr="007378DE" w:rsidRDefault="000964BD" w:rsidP="007378DE">
      <w:pPr>
        <w:rPr>
          <w:rFonts w:eastAsia="Arial"/>
        </w:rPr>
      </w:pPr>
    </w:p>
    <w:p w14:paraId="03DE7D1A" w14:textId="77777777" w:rsidR="000964BD" w:rsidRPr="007378DE" w:rsidRDefault="000964BD" w:rsidP="007378DE">
      <w:pPr>
        <w:rPr>
          <w:rFonts w:eastAsia="Arial"/>
        </w:rPr>
      </w:pPr>
    </w:p>
    <w:p w14:paraId="0971F57D" w14:textId="77777777" w:rsidR="000964BD" w:rsidRPr="007378DE" w:rsidRDefault="000964BD" w:rsidP="007378DE">
      <w:pPr>
        <w:rPr>
          <w:rFonts w:eastAsia="Arial"/>
        </w:rPr>
      </w:pPr>
    </w:p>
    <w:p w14:paraId="73E361DF" w14:textId="77777777" w:rsidR="000964BD" w:rsidRPr="007378DE" w:rsidRDefault="000964BD" w:rsidP="007378DE">
      <w:pPr>
        <w:rPr>
          <w:rFonts w:eastAsia="Arial"/>
        </w:rPr>
      </w:pPr>
    </w:p>
    <w:p w14:paraId="752EA151" w14:textId="77777777" w:rsidR="000964BD" w:rsidRPr="007378DE" w:rsidRDefault="000964BD" w:rsidP="007378DE">
      <w:pPr>
        <w:rPr>
          <w:rFonts w:eastAsia="Arial"/>
        </w:rPr>
      </w:pPr>
    </w:p>
    <w:p w14:paraId="18EFA3A1" w14:textId="77777777" w:rsidR="000964BD" w:rsidRPr="007378DE" w:rsidRDefault="000964BD" w:rsidP="007378DE">
      <w:pPr>
        <w:rPr>
          <w:rFonts w:eastAsia="Arial"/>
        </w:rPr>
      </w:pPr>
    </w:p>
    <w:p w14:paraId="3C650D10" w14:textId="77777777" w:rsidR="000964BD" w:rsidRPr="007378DE" w:rsidRDefault="000964BD" w:rsidP="007378DE">
      <w:pPr>
        <w:rPr>
          <w:rFonts w:eastAsia="Arial"/>
        </w:rPr>
      </w:pPr>
    </w:p>
    <w:p w14:paraId="0BB2F3C9" w14:textId="77777777" w:rsidR="000964BD" w:rsidRPr="007378DE" w:rsidRDefault="000964BD" w:rsidP="007378DE">
      <w:pPr>
        <w:rPr>
          <w:rFonts w:eastAsia="Arial"/>
        </w:rPr>
      </w:pPr>
    </w:p>
    <w:p w14:paraId="6B3F18BE" w14:textId="77777777" w:rsidR="000964BD" w:rsidRPr="007378DE" w:rsidRDefault="000964BD" w:rsidP="007378DE">
      <w:pPr>
        <w:rPr>
          <w:rFonts w:eastAsia="Arial"/>
        </w:rPr>
      </w:pPr>
    </w:p>
    <w:p w14:paraId="6EA53019" w14:textId="77777777" w:rsidR="000964BD" w:rsidRPr="007378DE" w:rsidRDefault="000964BD" w:rsidP="007378DE">
      <w:pPr>
        <w:rPr>
          <w:rFonts w:eastAsia="Arial"/>
        </w:rPr>
      </w:pPr>
    </w:p>
    <w:p w14:paraId="523331AE" w14:textId="77777777" w:rsidR="000964BD" w:rsidRPr="007378DE" w:rsidRDefault="000964BD" w:rsidP="007378DE">
      <w:pPr>
        <w:rPr>
          <w:rFonts w:eastAsia="Arial"/>
        </w:rPr>
      </w:pPr>
    </w:p>
    <w:p w14:paraId="1105D122" w14:textId="77777777" w:rsidR="000964BD" w:rsidRPr="007378DE" w:rsidRDefault="000964BD" w:rsidP="007378DE">
      <w:pPr>
        <w:rPr>
          <w:rFonts w:eastAsia="Arial"/>
        </w:rPr>
      </w:pPr>
    </w:p>
    <w:p w14:paraId="2734AE90" w14:textId="77777777" w:rsidR="000964BD" w:rsidRPr="007378DE" w:rsidRDefault="000964BD" w:rsidP="007378DE">
      <w:pPr>
        <w:rPr>
          <w:rFonts w:eastAsia="Arial"/>
        </w:rPr>
      </w:pPr>
    </w:p>
    <w:p w14:paraId="2B19A068" w14:textId="77777777" w:rsidR="000964BD" w:rsidRPr="007378DE" w:rsidRDefault="000964BD" w:rsidP="007378DE">
      <w:pPr>
        <w:rPr>
          <w:rFonts w:eastAsia="Arial"/>
        </w:rPr>
      </w:pPr>
    </w:p>
    <w:p w14:paraId="112B844F" w14:textId="77777777" w:rsidR="000964BD" w:rsidRPr="007378DE" w:rsidRDefault="000964BD" w:rsidP="007378DE">
      <w:pPr>
        <w:rPr>
          <w:rFonts w:eastAsia="Arial"/>
        </w:rPr>
      </w:pPr>
    </w:p>
    <w:p w14:paraId="4D7F8BF6" w14:textId="77777777" w:rsidR="000964BD" w:rsidRPr="007378DE" w:rsidRDefault="000964BD" w:rsidP="000964BD">
      <w:pPr>
        <w:rPr>
          <w:rFonts w:eastAsia="Arial"/>
        </w:rPr>
      </w:pPr>
    </w:p>
    <w:p w14:paraId="31293E3A" w14:textId="77777777" w:rsidR="000964BD" w:rsidRPr="007378DE" w:rsidRDefault="000964BD" w:rsidP="000964BD">
      <w:pPr>
        <w:rPr>
          <w:rFonts w:eastAsia="Arial"/>
        </w:rPr>
      </w:pPr>
    </w:p>
    <w:p w14:paraId="1644F317" w14:textId="77777777" w:rsidR="000964BD" w:rsidRPr="007378DE" w:rsidRDefault="000964BD" w:rsidP="007378DE">
      <w:pPr>
        <w:jc w:val="both"/>
      </w:pPr>
    </w:p>
    <w:p w14:paraId="6E2E7FC9" w14:textId="77777777" w:rsidR="005032B7" w:rsidRPr="007378DE" w:rsidRDefault="000964BD" w:rsidP="000964BD">
      <w:pPr>
        <w:jc w:val="both"/>
        <w:rPr>
          <w:rFonts w:eastAsia="Arial"/>
        </w:rPr>
      </w:pPr>
      <w:r w:rsidRPr="007378DE">
        <w:t>This manual was reproduced with the special permission of the department of Environmental Health &amp; Safety in Texas A&amp;M University.</w:t>
      </w:r>
    </w:p>
    <w:sectPr w:rsidR="005032B7" w:rsidRPr="007378DE" w:rsidSect="009E15DB">
      <w:pgSz w:w="12240" w:h="15840" w:code="1"/>
      <w:pgMar w:top="1440" w:right="1440" w:bottom="1440" w:left="1440" w:header="697"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60A11" w14:textId="77777777" w:rsidR="00905053" w:rsidRDefault="00905053">
      <w:r>
        <w:separator/>
      </w:r>
    </w:p>
  </w:endnote>
  <w:endnote w:type="continuationSeparator" w:id="0">
    <w:p w14:paraId="4AA312C1" w14:textId="77777777" w:rsidR="00905053" w:rsidRDefault="00905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F06A" w14:textId="77777777" w:rsidR="00E13854" w:rsidRDefault="00E13854" w:rsidP="001F1B6D">
    <w:pPr>
      <w:pStyle w:val="Footer"/>
      <w:pBdr>
        <w:top w:val="thinThickSmallGap" w:sz="24" w:space="1" w:color="622423"/>
      </w:pBdr>
      <w:rPr>
        <w:rFonts w:ascii="Cambria" w:hAnsi="Cambria"/>
      </w:rPr>
    </w:pPr>
    <w:r>
      <w:rPr>
        <w:rFonts w:ascii="Cambria" w:hAnsi="Cambria"/>
      </w:rPr>
      <w:t>TAMIU EMP</w:t>
    </w:r>
    <w:r>
      <w:rPr>
        <w:rFonts w:ascii="Cambria" w:hAnsi="Cambria"/>
      </w:rPr>
      <w:tab/>
      <w:t xml:space="preserve">Page </w:t>
    </w:r>
    <w:r>
      <w:fldChar w:fldCharType="begin"/>
    </w:r>
    <w:r>
      <w:instrText xml:space="preserve"> PAGE   \* MERGEFORMAT </w:instrText>
    </w:r>
    <w:r>
      <w:fldChar w:fldCharType="separate"/>
    </w:r>
    <w:r w:rsidRPr="00A13BA4">
      <w:rPr>
        <w:rFonts w:ascii="Cambria" w:hAnsi="Cambria"/>
        <w:noProof/>
      </w:rPr>
      <w:t>i</w:t>
    </w:r>
    <w:r>
      <w:rPr>
        <w:rFonts w:ascii="Cambria" w:hAnsi="Cambria"/>
        <w:noProof/>
      </w:rPr>
      <w:fldChar w:fldCharType="end"/>
    </w:r>
  </w:p>
  <w:p w14:paraId="6751CB14" w14:textId="77777777" w:rsidR="00E13854" w:rsidRDefault="00E13854">
    <w:pPr>
      <w:pStyle w:val="Footer"/>
      <w:rPr>
        <w:rStyle w:val="PageNumber"/>
        <w:small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8A87" w14:textId="77777777" w:rsidR="00E13854" w:rsidRPr="00C179BA" w:rsidRDefault="00E13854" w:rsidP="00C179BA">
    <w:pPr>
      <w:pStyle w:val="Footer"/>
      <w:pBdr>
        <w:top w:val="thinThickSmallGap" w:sz="24" w:space="1" w:color="622423"/>
      </w:pBdr>
      <w:rPr>
        <w:rFonts w:ascii="Cambria" w:hAnsi="Cambria"/>
      </w:rPr>
    </w:pPr>
    <w:r>
      <w:rPr>
        <w:rFonts w:ascii="Cambria" w:hAnsi="Cambria"/>
      </w:rPr>
      <w:t>TAMIU Laboratory Safety Manual</w:t>
    </w:r>
    <w:r>
      <w:rPr>
        <w:rFonts w:ascii="Cambria" w:hAnsi="Cambria"/>
      </w:rPr>
      <w:tab/>
    </w:r>
    <w:r>
      <w:rPr>
        <w:rFonts w:ascii="Cambria" w:hAnsi="Cambria"/>
      </w:rPr>
      <w:tab/>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285D" w14:textId="77777777" w:rsidR="00E13854" w:rsidRDefault="00E13854" w:rsidP="00A13BA4">
    <w:pPr>
      <w:pStyle w:val="Footer"/>
      <w:pBdr>
        <w:top w:val="thinThickSmallGap" w:sz="24" w:space="1" w:color="622423"/>
      </w:pBdr>
      <w:tabs>
        <w:tab w:val="clear" w:pos="4680"/>
      </w:tabs>
      <w:ind w:left="4680" w:hanging="4680"/>
      <w:rPr>
        <w:rFonts w:ascii="Cambria" w:hAnsi="Cambria"/>
      </w:rPr>
    </w:pPr>
    <w:r>
      <w:rPr>
        <w:rFonts w:ascii="Cambria" w:hAnsi="Cambria"/>
      </w:rPr>
      <w:t>TAMIU Laboratory Safety Manual</w:t>
    </w:r>
    <w:r>
      <w:rPr>
        <w:rFonts w:ascii="Cambria" w:hAnsi="Cambria"/>
      </w:rPr>
      <w:tab/>
    </w:r>
    <w:r>
      <w:rPr>
        <w:rFonts w:ascii="Cambria" w:hAnsi="Cambria"/>
      </w:rPr>
      <w:tab/>
      <w:t xml:space="preserve">Page </w:t>
    </w:r>
    <w:r>
      <w:fldChar w:fldCharType="begin"/>
    </w:r>
    <w:r>
      <w:instrText xml:space="preserve"> PAGE   \* MERGEFORMAT </w:instrText>
    </w:r>
    <w:r>
      <w:fldChar w:fldCharType="separate"/>
    </w:r>
    <w:r w:rsidRPr="00A13BA4">
      <w:rPr>
        <w:rFonts w:ascii="Cambria" w:hAnsi="Cambria"/>
        <w:noProof/>
      </w:rPr>
      <w:t>2</w:t>
    </w:r>
    <w:r>
      <w:rPr>
        <w:rFonts w:ascii="Cambria" w:hAnsi="Cambria"/>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6A2" w14:textId="77777777" w:rsidR="00E13854" w:rsidRDefault="00E13854" w:rsidP="00190519">
    <w:pPr>
      <w:pStyle w:val="Footer"/>
      <w:pBdr>
        <w:top w:val="thinThickSmallGap" w:sz="24" w:space="1" w:color="622423"/>
      </w:pBdr>
      <w:tabs>
        <w:tab w:val="clear" w:pos="4680"/>
      </w:tabs>
      <w:ind w:left="4680" w:hanging="4680"/>
      <w:rPr>
        <w:rFonts w:ascii="Cambria" w:hAnsi="Cambria"/>
      </w:rPr>
    </w:pPr>
    <w:r>
      <w:rPr>
        <w:rFonts w:ascii="Cambria" w:hAnsi="Cambria"/>
      </w:rPr>
      <w:t>TAMIU Laboratory Safety Manual</w:t>
    </w:r>
    <w:r>
      <w:rPr>
        <w:rFonts w:ascii="Cambria" w:hAnsi="Cambria"/>
      </w:rPr>
      <w:tab/>
    </w:r>
    <w:r>
      <w:rPr>
        <w:rFonts w:ascii="Cambria" w:hAnsi="Cambria"/>
      </w:rPr>
      <w:tab/>
      <w:t xml:space="preserve">Page </w:t>
    </w:r>
    <w:r>
      <w:fldChar w:fldCharType="begin"/>
    </w:r>
    <w:r>
      <w:instrText xml:space="preserve"> PAGE   \* MERGEFORMAT </w:instrText>
    </w:r>
    <w:r>
      <w:fldChar w:fldCharType="separate"/>
    </w:r>
    <w:r w:rsidR="00945F06" w:rsidRPr="00945F06">
      <w:rPr>
        <w:rFonts w:ascii="Cambria" w:hAnsi="Cambria"/>
        <w:noProof/>
      </w:rPr>
      <w:t>3</w:t>
    </w:r>
    <w:r>
      <w:rPr>
        <w:rFonts w:ascii="Cambria"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AAE4E" w14:textId="77777777" w:rsidR="00905053" w:rsidRDefault="00905053">
      <w:r>
        <w:separator/>
      </w:r>
    </w:p>
  </w:footnote>
  <w:footnote w:type="continuationSeparator" w:id="0">
    <w:p w14:paraId="5BAE30EC" w14:textId="77777777" w:rsidR="00905053" w:rsidRDefault="00905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591BF" w14:textId="77777777" w:rsidR="00E13854" w:rsidRPr="00A13BA4" w:rsidRDefault="00E13854">
    <w:pPr>
      <w:pStyle w:val="Header"/>
      <w:rPr>
        <w:rFonts w:asciiTheme="majorHAnsi" w:hAnsiTheme="majorHAnsi"/>
      </w:rPr>
    </w:pPr>
    <w:r>
      <w:rPr>
        <w:rFonts w:asciiTheme="majorHAnsi" w:hAnsiTheme="majorHAnsi"/>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2C4C" w14:textId="77777777" w:rsidR="00E13854" w:rsidRPr="00A13BA4" w:rsidRDefault="00E13854">
    <w:pPr>
      <w:pStyle w:val="Header"/>
      <w:rPr>
        <w:rFonts w:asciiTheme="majorHAnsi" w:hAnsiTheme="majorHAns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5BE60" w14:textId="77777777" w:rsidR="00E13854" w:rsidRPr="00A13BA4" w:rsidRDefault="00E13854">
    <w:pPr>
      <w:pStyle w:val="Header"/>
      <w:rPr>
        <w:rFonts w:asciiTheme="majorHAnsi" w:hAnsiTheme="majorHAnsi"/>
        <w:sz w:val="22"/>
      </w:rPr>
    </w:pPr>
    <w:hyperlink w:anchor="TOC" w:history="1">
      <w:r w:rsidRPr="00A13BA4">
        <w:rPr>
          <w:rStyle w:val="Hyperlink"/>
          <w:rFonts w:asciiTheme="majorHAnsi" w:hAnsiTheme="majorHAnsi"/>
          <w:sz w:val="22"/>
        </w:rPr>
        <w:t>Return to Table of Contents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462"/>
    <w:multiLevelType w:val="hybridMultilevel"/>
    <w:tmpl w:val="4648A45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524515"/>
    <w:multiLevelType w:val="hybridMultilevel"/>
    <w:tmpl w:val="FBBE6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w w:val="13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A293D"/>
    <w:multiLevelType w:val="hybridMultilevel"/>
    <w:tmpl w:val="0C022436"/>
    <w:lvl w:ilvl="0" w:tplc="04090015">
      <w:start w:val="1"/>
      <w:numFmt w:val="upperLetter"/>
      <w:lvlText w:val="%1."/>
      <w:lvlJc w:val="left"/>
      <w:pPr>
        <w:ind w:left="1800" w:hanging="360"/>
      </w:pPr>
    </w:lvl>
    <w:lvl w:ilvl="1" w:tplc="04090001">
      <w:start w:val="1"/>
      <w:numFmt w:val="bullet"/>
      <w:lvlText w:val=""/>
      <w:lvlJc w:val="left"/>
      <w:pPr>
        <w:ind w:left="2520" w:hanging="360"/>
      </w:pPr>
      <w:rPr>
        <w:rFonts w:ascii="Symbol" w:hAnsi="Symbol" w:hint="default"/>
        <w:w w:val="131"/>
      </w:rPr>
    </w:lvl>
    <w:lvl w:ilvl="2" w:tplc="FA66E2E8">
      <w:start w:val="1"/>
      <w:numFmt w:val="lowerLetter"/>
      <w:lvlText w:val="%3."/>
      <w:lvlJc w:val="left"/>
      <w:pPr>
        <w:ind w:left="3465" w:hanging="405"/>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02B58"/>
    <w:multiLevelType w:val="hybridMultilevel"/>
    <w:tmpl w:val="F6E42C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B3FB5"/>
    <w:multiLevelType w:val="hybridMultilevel"/>
    <w:tmpl w:val="8E4EF2A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614C4"/>
    <w:multiLevelType w:val="hybridMultilevel"/>
    <w:tmpl w:val="A58A40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D31C4"/>
    <w:multiLevelType w:val="hybridMultilevel"/>
    <w:tmpl w:val="F0BE29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0150E"/>
    <w:multiLevelType w:val="hybridMultilevel"/>
    <w:tmpl w:val="F7CE1A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02B93"/>
    <w:multiLevelType w:val="hybridMultilevel"/>
    <w:tmpl w:val="D328521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B8C355B"/>
    <w:multiLevelType w:val="hybridMultilevel"/>
    <w:tmpl w:val="37E847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79301B"/>
    <w:multiLevelType w:val="hybridMultilevel"/>
    <w:tmpl w:val="7ABCFC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BB0DBC"/>
    <w:multiLevelType w:val="hybridMultilevel"/>
    <w:tmpl w:val="1A6AA8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13541C"/>
    <w:multiLevelType w:val="hybridMultilevel"/>
    <w:tmpl w:val="E46EF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F4627"/>
    <w:multiLevelType w:val="hybridMultilevel"/>
    <w:tmpl w:val="20828C7E"/>
    <w:lvl w:ilvl="0" w:tplc="0409001B">
      <w:start w:val="1"/>
      <w:numFmt w:val="lowerRoman"/>
      <w:lvlText w:val="%1."/>
      <w:lvlJc w:val="right"/>
      <w:pPr>
        <w:ind w:left="2980" w:hanging="360"/>
      </w:p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14" w15:restartNumberingAfterBreak="0">
    <w:nsid w:val="0F6137F6"/>
    <w:multiLevelType w:val="hybridMultilevel"/>
    <w:tmpl w:val="2D8837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2566AB"/>
    <w:multiLevelType w:val="hybridMultilevel"/>
    <w:tmpl w:val="0A7457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E24242"/>
    <w:multiLevelType w:val="hybridMultilevel"/>
    <w:tmpl w:val="3646A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0321F5"/>
    <w:multiLevelType w:val="hybridMultilevel"/>
    <w:tmpl w:val="F56E40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99139C"/>
    <w:multiLevelType w:val="hybridMultilevel"/>
    <w:tmpl w:val="015ECD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3A4240C"/>
    <w:multiLevelType w:val="hybridMultilevel"/>
    <w:tmpl w:val="4ED229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A60038"/>
    <w:multiLevelType w:val="hybridMultilevel"/>
    <w:tmpl w:val="110A2D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5E6491"/>
    <w:multiLevelType w:val="hybridMultilevel"/>
    <w:tmpl w:val="A44EF0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60A41"/>
    <w:multiLevelType w:val="hybridMultilevel"/>
    <w:tmpl w:val="3774EE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476A3F"/>
    <w:multiLevelType w:val="hybridMultilevel"/>
    <w:tmpl w:val="A0E4F6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94097C"/>
    <w:multiLevelType w:val="hybridMultilevel"/>
    <w:tmpl w:val="051A24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A0F6ED0"/>
    <w:multiLevelType w:val="hybridMultilevel"/>
    <w:tmpl w:val="04767C7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921157"/>
    <w:multiLevelType w:val="hybridMultilevel"/>
    <w:tmpl w:val="DD0A7F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001205"/>
    <w:multiLevelType w:val="hybridMultilevel"/>
    <w:tmpl w:val="027CB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B066879"/>
    <w:multiLevelType w:val="hybridMultilevel"/>
    <w:tmpl w:val="5942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B6804"/>
    <w:multiLevelType w:val="hybridMultilevel"/>
    <w:tmpl w:val="766C80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2E1C61"/>
    <w:multiLevelType w:val="hybridMultilevel"/>
    <w:tmpl w:val="B3A68F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D6A1618"/>
    <w:multiLevelType w:val="hybridMultilevel"/>
    <w:tmpl w:val="A80683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91C3FA0">
      <w:start w:val="7"/>
      <w:numFmt w:val="bullet"/>
      <w:lvlText w:val="•"/>
      <w:lvlJc w:val="left"/>
      <w:pPr>
        <w:ind w:left="2880" w:hanging="360"/>
      </w:pPr>
      <w:rPr>
        <w:rFonts w:ascii="Times New Roman" w:eastAsia="Times New Roman" w:hAnsi="Times New Roman" w:cs="Times New Roman" w:hint="default"/>
        <w:w w:val="131"/>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EAC6216"/>
    <w:multiLevelType w:val="hybridMultilevel"/>
    <w:tmpl w:val="83C0C1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AF601D"/>
    <w:multiLevelType w:val="hybridMultilevel"/>
    <w:tmpl w:val="6BAC1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1161F5"/>
    <w:multiLevelType w:val="hybridMultilevel"/>
    <w:tmpl w:val="00564E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AB6212"/>
    <w:multiLevelType w:val="hybridMultilevel"/>
    <w:tmpl w:val="2EB68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2210E20"/>
    <w:multiLevelType w:val="hybridMultilevel"/>
    <w:tmpl w:val="436CF6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2444E44"/>
    <w:multiLevelType w:val="hybridMultilevel"/>
    <w:tmpl w:val="79FE7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AF5B81"/>
    <w:multiLevelType w:val="hybridMultilevel"/>
    <w:tmpl w:val="7BCA6952"/>
    <w:lvl w:ilvl="0" w:tplc="04090001">
      <w:start w:val="1"/>
      <w:numFmt w:val="bullet"/>
      <w:lvlText w:val=""/>
      <w:lvlJc w:val="left"/>
      <w:pPr>
        <w:ind w:left="1080" w:hanging="360"/>
      </w:pPr>
      <w:rPr>
        <w:rFonts w:ascii="Symbol" w:hAnsi="Symbol" w:hint="default"/>
      </w:rPr>
    </w:lvl>
    <w:lvl w:ilvl="1" w:tplc="E2DEE28A">
      <w:numFmt w:val="bullet"/>
      <w:lvlText w:val="•"/>
      <w:lvlJc w:val="left"/>
      <w:pPr>
        <w:ind w:left="1800" w:hanging="360"/>
      </w:pPr>
      <w:rPr>
        <w:rFonts w:ascii="Times New Roman" w:eastAsia="Times New Roman" w:hAnsi="Times New Roman" w:cs="Times New Roman" w:hint="default"/>
        <w:w w:val="131"/>
      </w:rPr>
    </w:lvl>
    <w:lvl w:ilvl="2" w:tplc="FA66E2E8">
      <w:start w:val="1"/>
      <w:numFmt w:val="lowerLetter"/>
      <w:lvlText w:val="%3."/>
      <w:lvlJc w:val="left"/>
      <w:pPr>
        <w:ind w:left="2745" w:hanging="405"/>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1D4056"/>
    <w:multiLevelType w:val="hybridMultilevel"/>
    <w:tmpl w:val="ADBA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801F48"/>
    <w:multiLevelType w:val="hybridMultilevel"/>
    <w:tmpl w:val="AD9004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F61618"/>
    <w:multiLevelType w:val="hybridMultilevel"/>
    <w:tmpl w:val="B734F2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1B2C4A"/>
    <w:multiLevelType w:val="hybridMultilevel"/>
    <w:tmpl w:val="BDB45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A15B95"/>
    <w:multiLevelType w:val="hybridMultilevel"/>
    <w:tmpl w:val="786A0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E8C17FA">
      <w:start w:val="7"/>
      <w:numFmt w:val="bullet"/>
      <w:lvlText w:val="•"/>
      <w:lvlJc w:val="left"/>
      <w:pPr>
        <w:ind w:left="2160" w:hanging="360"/>
      </w:pPr>
      <w:rPr>
        <w:rFonts w:ascii="Times New Roman" w:eastAsia="Times New Roman" w:hAnsi="Times New Roman" w:cs="Times New Roman" w:hint="default"/>
        <w:w w:val="13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AA17CA"/>
    <w:multiLevelType w:val="hybridMultilevel"/>
    <w:tmpl w:val="C38437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F14F24"/>
    <w:multiLevelType w:val="hybridMultilevel"/>
    <w:tmpl w:val="CD1E7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0B3BEF"/>
    <w:multiLevelType w:val="hybridMultilevel"/>
    <w:tmpl w:val="FD4A83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6E5EA9"/>
    <w:multiLevelType w:val="hybridMultilevel"/>
    <w:tmpl w:val="672448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7FAA67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A53BEB"/>
    <w:multiLevelType w:val="multilevel"/>
    <w:tmpl w:val="DC568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F752F7"/>
    <w:multiLevelType w:val="hybridMultilevel"/>
    <w:tmpl w:val="207EFD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1A05B8"/>
    <w:multiLevelType w:val="hybridMultilevel"/>
    <w:tmpl w:val="4A6A26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1B400B"/>
    <w:multiLevelType w:val="hybridMultilevel"/>
    <w:tmpl w:val="6E9022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EF6F79"/>
    <w:multiLevelType w:val="hybridMultilevel"/>
    <w:tmpl w:val="8AA2F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C81552"/>
    <w:multiLevelType w:val="hybridMultilevel"/>
    <w:tmpl w:val="45ECF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B57B0E"/>
    <w:multiLevelType w:val="hybridMultilevel"/>
    <w:tmpl w:val="10E0B8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1BA48D2"/>
    <w:multiLevelType w:val="hybridMultilevel"/>
    <w:tmpl w:val="C11A7D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7D0334"/>
    <w:multiLevelType w:val="hybridMultilevel"/>
    <w:tmpl w:val="FFA613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30962B4"/>
    <w:multiLevelType w:val="hybridMultilevel"/>
    <w:tmpl w:val="D0FA8ED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F371AF"/>
    <w:multiLevelType w:val="hybridMultilevel"/>
    <w:tmpl w:val="50F63F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C073D7"/>
    <w:multiLevelType w:val="hybridMultilevel"/>
    <w:tmpl w:val="B6602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9A0BF8"/>
    <w:multiLevelType w:val="hybridMultilevel"/>
    <w:tmpl w:val="A7E209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3E2D82"/>
    <w:multiLevelType w:val="hybridMultilevel"/>
    <w:tmpl w:val="2CC271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922AB5"/>
    <w:multiLevelType w:val="hybridMultilevel"/>
    <w:tmpl w:val="39083E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C429C1"/>
    <w:multiLevelType w:val="hybridMultilevel"/>
    <w:tmpl w:val="F0464AD0"/>
    <w:lvl w:ilvl="0" w:tplc="0409001B">
      <w:start w:val="1"/>
      <w:numFmt w:val="lowerRoman"/>
      <w:lvlText w:val="%1."/>
      <w:lvlJc w:val="right"/>
      <w:pPr>
        <w:ind w:left="1440" w:hanging="360"/>
      </w:pPr>
    </w:lvl>
    <w:lvl w:ilvl="1" w:tplc="6B528A12">
      <w:start w:val="7"/>
      <w:numFmt w:val="bullet"/>
      <w:lvlText w:val="•"/>
      <w:lvlJc w:val="left"/>
      <w:pPr>
        <w:ind w:left="2415" w:hanging="615"/>
      </w:pPr>
      <w:rPr>
        <w:rFonts w:ascii="Times New Roman" w:eastAsia="Times New Roman" w:hAnsi="Times New Roman" w:cs="Times New Roman" w:hint="default"/>
        <w:w w:val="13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23C19B1"/>
    <w:multiLevelType w:val="hybridMultilevel"/>
    <w:tmpl w:val="8A6608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CC1E36"/>
    <w:multiLevelType w:val="hybridMultilevel"/>
    <w:tmpl w:val="8BE66A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EA7DD1"/>
    <w:multiLevelType w:val="hybridMultilevel"/>
    <w:tmpl w:val="207C91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C43DD4"/>
    <w:multiLevelType w:val="hybridMultilevel"/>
    <w:tmpl w:val="7F567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DF31C1"/>
    <w:multiLevelType w:val="hybridMultilevel"/>
    <w:tmpl w:val="EEEA0E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0C7307"/>
    <w:multiLevelType w:val="hybridMultilevel"/>
    <w:tmpl w:val="49A0E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4911DB"/>
    <w:multiLevelType w:val="hybridMultilevel"/>
    <w:tmpl w:val="43BAA5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F8205E"/>
    <w:multiLevelType w:val="hybridMultilevel"/>
    <w:tmpl w:val="E51284F6"/>
    <w:lvl w:ilvl="0" w:tplc="04090001">
      <w:start w:val="1"/>
      <w:numFmt w:val="bullet"/>
      <w:lvlText w:val=""/>
      <w:lvlJc w:val="left"/>
      <w:pPr>
        <w:ind w:left="1080" w:hanging="360"/>
      </w:pPr>
      <w:rPr>
        <w:rFonts w:ascii="Symbol" w:hAnsi="Symbol" w:hint="default"/>
      </w:rPr>
    </w:lvl>
    <w:lvl w:ilvl="1" w:tplc="6B528A12">
      <w:start w:val="7"/>
      <w:numFmt w:val="bullet"/>
      <w:lvlText w:val="•"/>
      <w:lvlJc w:val="left"/>
      <w:pPr>
        <w:ind w:left="2055" w:hanging="615"/>
      </w:pPr>
      <w:rPr>
        <w:rFonts w:ascii="Times New Roman" w:eastAsia="Times New Roman" w:hAnsi="Times New Roman" w:cs="Times New Roman"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B620DC6"/>
    <w:multiLevelType w:val="hybridMultilevel"/>
    <w:tmpl w:val="2E7EFC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C96DD2"/>
    <w:multiLevelType w:val="hybridMultilevel"/>
    <w:tmpl w:val="E7041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A85F3E"/>
    <w:multiLevelType w:val="hybridMultilevel"/>
    <w:tmpl w:val="17A0A86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04236E"/>
    <w:multiLevelType w:val="hybridMultilevel"/>
    <w:tmpl w:val="C96CAF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E220A86"/>
    <w:multiLevelType w:val="hybridMultilevel"/>
    <w:tmpl w:val="ABEE5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443328"/>
    <w:multiLevelType w:val="hybridMultilevel"/>
    <w:tmpl w:val="80AA8D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43560B"/>
    <w:multiLevelType w:val="hybridMultilevel"/>
    <w:tmpl w:val="3F10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w w:val="13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5F1768"/>
    <w:multiLevelType w:val="hybridMultilevel"/>
    <w:tmpl w:val="50042B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746549"/>
    <w:multiLevelType w:val="hybridMultilevel"/>
    <w:tmpl w:val="D360B52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21767FD"/>
    <w:multiLevelType w:val="hybridMultilevel"/>
    <w:tmpl w:val="6534D7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EA0491"/>
    <w:multiLevelType w:val="hybridMultilevel"/>
    <w:tmpl w:val="C4EE93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1170E4"/>
    <w:multiLevelType w:val="hybridMultilevel"/>
    <w:tmpl w:val="419080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68850668"/>
    <w:multiLevelType w:val="hybridMultilevel"/>
    <w:tmpl w:val="EB0A9D1A"/>
    <w:lvl w:ilvl="0" w:tplc="04090001">
      <w:start w:val="1"/>
      <w:numFmt w:val="bullet"/>
      <w:lvlText w:val=""/>
      <w:lvlJc w:val="left"/>
      <w:pPr>
        <w:ind w:left="1900" w:hanging="360"/>
      </w:pPr>
      <w:rPr>
        <w:rFonts w:ascii="Symbol" w:hAnsi="Symbol" w:hint="default"/>
      </w:rPr>
    </w:lvl>
    <w:lvl w:ilvl="1" w:tplc="04090003">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85" w15:restartNumberingAfterBreak="0">
    <w:nsid w:val="6998431D"/>
    <w:multiLevelType w:val="hybridMultilevel"/>
    <w:tmpl w:val="D77672E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AD2EB3"/>
    <w:multiLevelType w:val="hybridMultilevel"/>
    <w:tmpl w:val="787250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D17514"/>
    <w:multiLevelType w:val="hybridMultilevel"/>
    <w:tmpl w:val="829879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C751238"/>
    <w:multiLevelType w:val="hybridMultilevel"/>
    <w:tmpl w:val="222094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ED94CCC"/>
    <w:multiLevelType w:val="hybridMultilevel"/>
    <w:tmpl w:val="DD34B4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111471"/>
    <w:multiLevelType w:val="hybridMultilevel"/>
    <w:tmpl w:val="CE784D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B23304"/>
    <w:multiLevelType w:val="hybridMultilevel"/>
    <w:tmpl w:val="3B06A9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863DDD"/>
    <w:multiLevelType w:val="hybridMultilevel"/>
    <w:tmpl w:val="284092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3217C32"/>
    <w:multiLevelType w:val="hybridMultilevel"/>
    <w:tmpl w:val="A1F003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3E30AD2"/>
    <w:multiLevelType w:val="hybridMultilevel"/>
    <w:tmpl w:val="8A72E06E"/>
    <w:lvl w:ilvl="0" w:tplc="04090001">
      <w:start w:val="1"/>
      <w:numFmt w:val="bullet"/>
      <w:lvlText w:val=""/>
      <w:lvlJc w:val="left"/>
      <w:pPr>
        <w:ind w:left="360" w:hanging="360"/>
      </w:pPr>
      <w:rPr>
        <w:rFonts w:ascii="Symbol" w:hAnsi="Symbol" w:hint="default"/>
      </w:rPr>
    </w:lvl>
    <w:lvl w:ilvl="1" w:tplc="E2DEE28A">
      <w:numFmt w:val="bullet"/>
      <w:lvlText w:val="•"/>
      <w:lvlJc w:val="left"/>
      <w:pPr>
        <w:ind w:left="1080" w:hanging="360"/>
      </w:pPr>
      <w:rPr>
        <w:rFonts w:ascii="Times New Roman" w:eastAsia="Times New Roman" w:hAnsi="Times New Roman" w:cs="Times New Roman" w:hint="default"/>
        <w:w w:val="131"/>
      </w:rPr>
    </w:lvl>
    <w:lvl w:ilvl="2" w:tplc="FA66E2E8">
      <w:start w:val="1"/>
      <w:numFmt w:val="lowerLetter"/>
      <w:lvlText w:val="%3."/>
      <w:lvlJc w:val="left"/>
      <w:pPr>
        <w:ind w:left="2025" w:hanging="40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56E506E"/>
    <w:multiLevelType w:val="hybridMultilevel"/>
    <w:tmpl w:val="BF1039FA"/>
    <w:lvl w:ilvl="0" w:tplc="04090001">
      <w:start w:val="1"/>
      <w:numFmt w:val="bullet"/>
      <w:lvlText w:val=""/>
      <w:lvlJc w:val="left"/>
      <w:pPr>
        <w:ind w:left="360" w:hanging="360"/>
      </w:pPr>
      <w:rPr>
        <w:rFonts w:ascii="Symbol" w:hAnsi="Symbol" w:hint="default"/>
      </w:rPr>
    </w:lvl>
    <w:lvl w:ilvl="1" w:tplc="6B528A12">
      <w:start w:val="7"/>
      <w:numFmt w:val="bullet"/>
      <w:lvlText w:val="•"/>
      <w:lvlJc w:val="left"/>
      <w:pPr>
        <w:ind w:left="1335" w:hanging="615"/>
      </w:pPr>
      <w:rPr>
        <w:rFonts w:ascii="Times New Roman" w:eastAsia="Times New Roman" w:hAnsi="Times New Roman" w:cs="Times New Roman" w:hint="default"/>
        <w:w w:val="131"/>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64761D1"/>
    <w:multiLevelType w:val="hybridMultilevel"/>
    <w:tmpl w:val="A88C9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9004EB5"/>
    <w:multiLevelType w:val="hybridMultilevel"/>
    <w:tmpl w:val="6254921E"/>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8" w15:restartNumberingAfterBreak="0">
    <w:nsid w:val="7907472E"/>
    <w:multiLevelType w:val="hybridMultilevel"/>
    <w:tmpl w:val="F87EBC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0036D4"/>
    <w:multiLevelType w:val="hybridMultilevel"/>
    <w:tmpl w:val="3BAEE346"/>
    <w:lvl w:ilvl="0" w:tplc="04090001">
      <w:start w:val="1"/>
      <w:numFmt w:val="bullet"/>
      <w:lvlText w:val=""/>
      <w:lvlJc w:val="left"/>
      <w:pPr>
        <w:ind w:left="1900" w:hanging="360"/>
      </w:pPr>
      <w:rPr>
        <w:rFonts w:ascii="Symbol" w:hAnsi="Symbol" w:hint="default"/>
      </w:rPr>
    </w:lvl>
    <w:lvl w:ilvl="1" w:tplc="04090003">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00" w15:restartNumberingAfterBreak="0">
    <w:nsid w:val="7A526059"/>
    <w:multiLevelType w:val="hybridMultilevel"/>
    <w:tmpl w:val="2486A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9D1A8F"/>
    <w:multiLevelType w:val="hybridMultilevel"/>
    <w:tmpl w:val="1E867D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947648">
    <w:abstractNumId w:val="2"/>
  </w:num>
  <w:num w:numId="2" w16cid:durableId="1393966451">
    <w:abstractNumId w:val="52"/>
  </w:num>
  <w:num w:numId="3" w16cid:durableId="488442251">
    <w:abstractNumId w:val="37"/>
  </w:num>
  <w:num w:numId="4" w16cid:durableId="383137971">
    <w:abstractNumId w:val="99"/>
  </w:num>
  <w:num w:numId="5" w16cid:durableId="1353460881">
    <w:abstractNumId w:val="84"/>
  </w:num>
  <w:num w:numId="6" w16cid:durableId="388961277">
    <w:abstractNumId w:val="96"/>
  </w:num>
  <w:num w:numId="7" w16cid:durableId="1099250464">
    <w:abstractNumId w:val="72"/>
  </w:num>
  <w:num w:numId="8" w16cid:durableId="1731222985">
    <w:abstractNumId w:val="46"/>
  </w:num>
  <w:num w:numId="9" w16cid:durableId="617294090">
    <w:abstractNumId w:val="5"/>
  </w:num>
  <w:num w:numId="10" w16cid:durableId="1295597387">
    <w:abstractNumId w:val="79"/>
  </w:num>
  <w:num w:numId="11" w16cid:durableId="1312363685">
    <w:abstractNumId w:val="59"/>
  </w:num>
  <w:num w:numId="12" w16cid:durableId="2133476071">
    <w:abstractNumId w:val="47"/>
  </w:num>
  <w:num w:numId="13" w16cid:durableId="81420157">
    <w:abstractNumId w:val="29"/>
  </w:num>
  <w:num w:numId="14" w16cid:durableId="111949061">
    <w:abstractNumId w:val="49"/>
  </w:num>
  <w:num w:numId="15" w16cid:durableId="45764477">
    <w:abstractNumId w:val="28"/>
  </w:num>
  <w:num w:numId="16" w16cid:durableId="799614261">
    <w:abstractNumId w:val="55"/>
  </w:num>
  <w:num w:numId="17" w16cid:durableId="822968037">
    <w:abstractNumId w:val="9"/>
  </w:num>
  <w:num w:numId="18" w16cid:durableId="570390960">
    <w:abstractNumId w:val="34"/>
  </w:num>
  <w:num w:numId="19" w16cid:durableId="1121727260">
    <w:abstractNumId w:val="100"/>
  </w:num>
  <w:num w:numId="20" w16cid:durableId="1603491647">
    <w:abstractNumId w:val="91"/>
  </w:num>
  <w:num w:numId="21" w16cid:durableId="872422210">
    <w:abstractNumId w:val="74"/>
  </w:num>
  <w:num w:numId="22" w16cid:durableId="2129733123">
    <w:abstractNumId w:val="68"/>
  </w:num>
  <w:num w:numId="23" w16cid:durableId="516771023">
    <w:abstractNumId w:val="30"/>
  </w:num>
  <w:num w:numId="24" w16cid:durableId="1976253882">
    <w:abstractNumId w:val="85"/>
  </w:num>
  <w:num w:numId="25" w16cid:durableId="2093235894">
    <w:abstractNumId w:val="66"/>
  </w:num>
  <w:num w:numId="26" w16cid:durableId="2046639726">
    <w:abstractNumId w:val="61"/>
  </w:num>
  <w:num w:numId="27" w16cid:durableId="939219827">
    <w:abstractNumId w:val="57"/>
  </w:num>
  <w:num w:numId="28" w16cid:durableId="588006661">
    <w:abstractNumId w:val="25"/>
  </w:num>
  <w:num w:numId="29" w16cid:durableId="973751588">
    <w:abstractNumId w:val="44"/>
  </w:num>
  <w:num w:numId="30" w16cid:durableId="1737165052">
    <w:abstractNumId w:val="50"/>
  </w:num>
  <w:num w:numId="31" w16cid:durableId="1887523656">
    <w:abstractNumId w:val="13"/>
  </w:num>
  <w:num w:numId="32" w16cid:durableId="995038010">
    <w:abstractNumId w:val="6"/>
  </w:num>
  <w:num w:numId="33" w16cid:durableId="1399402132">
    <w:abstractNumId w:val="11"/>
  </w:num>
  <w:num w:numId="34" w16cid:durableId="1846433099">
    <w:abstractNumId w:val="101"/>
  </w:num>
  <w:num w:numId="35" w16cid:durableId="136149455">
    <w:abstractNumId w:val="76"/>
  </w:num>
  <w:num w:numId="36" w16cid:durableId="2017807262">
    <w:abstractNumId w:val="14"/>
  </w:num>
  <w:num w:numId="37" w16cid:durableId="1810589855">
    <w:abstractNumId w:val="7"/>
  </w:num>
  <w:num w:numId="38" w16cid:durableId="1451195880">
    <w:abstractNumId w:val="75"/>
  </w:num>
  <w:num w:numId="39" w16cid:durableId="1728920862">
    <w:abstractNumId w:val="97"/>
  </w:num>
  <w:num w:numId="40" w16cid:durableId="927542660">
    <w:abstractNumId w:val="86"/>
  </w:num>
  <w:num w:numId="41" w16cid:durableId="1050106141">
    <w:abstractNumId w:val="56"/>
  </w:num>
  <w:num w:numId="42" w16cid:durableId="772474490">
    <w:abstractNumId w:val="40"/>
  </w:num>
  <w:num w:numId="43" w16cid:durableId="2052149804">
    <w:abstractNumId w:val="54"/>
  </w:num>
  <w:num w:numId="44" w16cid:durableId="828986940">
    <w:abstractNumId w:val="53"/>
  </w:num>
  <w:num w:numId="45" w16cid:durableId="1193303019">
    <w:abstractNumId w:val="70"/>
  </w:num>
  <w:num w:numId="46" w16cid:durableId="328145033">
    <w:abstractNumId w:val="15"/>
  </w:num>
  <w:num w:numId="47" w16cid:durableId="933393589">
    <w:abstractNumId w:val="18"/>
  </w:num>
  <w:num w:numId="48" w16cid:durableId="915479018">
    <w:abstractNumId w:val="17"/>
  </w:num>
  <w:num w:numId="49" w16cid:durableId="1845046990">
    <w:abstractNumId w:val="3"/>
  </w:num>
  <w:num w:numId="50" w16cid:durableId="1734546788">
    <w:abstractNumId w:val="20"/>
  </w:num>
  <w:num w:numId="51" w16cid:durableId="739906479">
    <w:abstractNumId w:val="83"/>
  </w:num>
  <w:num w:numId="52" w16cid:durableId="353925573">
    <w:abstractNumId w:val="24"/>
  </w:num>
  <w:num w:numId="53" w16cid:durableId="1741248055">
    <w:abstractNumId w:val="19"/>
  </w:num>
  <w:num w:numId="54" w16cid:durableId="1378972498">
    <w:abstractNumId w:val="0"/>
  </w:num>
  <w:num w:numId="55" w16cid:durableId="1942957660">
    <w:abstractNumId w:val="8"/>
  </w:num>
  <w:num w:numId="56" w16cid:durableId="1385106830">
    <w:abstractNumId w:val="35"/>
  </w:num>
  <w:num w:numId="57" w16cid:durableId="669257971">
    <w:abstractNumId w:val="81"/>
  </w:num>
  <w:num w:numId="58" w16cid:durableId="1443648229">
    <w:abstractNumId w:val="98"/>
  </w:num>
  <w:num w:numId="59" w16cid:durableId="1639068686">
    <w:abstractNumId w:val="77"/>
  </w:num>
  <w:num w:numId="60" w16cid:durableId="1778912079">
    <w:abstractNumId w:val="63"/>
  </w:num>
  <w:num w:numId="61" w16cid:durableId="634065061">
    <w:abstractNumId w:val="87"/>
  </w:num>
  <w:num w:numId="62" w16cid:durableId="281621772">
    <w:abstractNumId w:val="33"/>
  </w:num>
  <w:num w:numId="63" w16cid:durableId="1213805504">
    <w:abstractNumId w:val="90"/>
  </w:num>
  <w:num w:numId="64" w16cid:durableId="972716221">
    <w:abstractNumId w:val="41"/>
  </w:num>
  <w:num w:numId="65" w16cid:durableId="2109615746">
    <w:abstractNumId w:val="93"/>
  </w:num>
  <w:num w:numId="66" w16cid:durableId="24983764">
    <w:abstractNumId w:val="89"/>
  </w:num>
  <w:num w:numId="67" w16cid:durableId="1348218891">
    <w:abstractNumId w:val="94"/>
  </w:num>
  <w:num w:numId="68" w16cid:durableId="1701197375">
    <w:abstractNumId w:val="10"/>
  </w:num>
  <w:num w:numId="69" w16cid:durableId="120341025">
    <w:abstractNumId w:val="38"/>
  </w:num>
  <w:num w:numId="70" w16cid:durableId="119229177">
    <w:abstractNumId w:val="67"/>
  </w:num>
  <w:num w:numId="71" w16cid:durableId="872696163">
    <w:abstractNumId w:val="43"/>
  </w:num>
  <w:num w:numId="72" w16cid:durableId="1453597385">
    <w:abstractNumId w:val="31"/>
  </w:num>
  <w:num w:numId="73" w16cid:durableId="1446458347">
    <w:abstractNumId w:val="45"/>
  </w:num>
  <w:num w:numId="74" w16cid:durableId="2074815331">
    <w:abstractNumId w:val="36"/>
  </w:num>
  <w:num w:numId="75" w16cid:durableId="1494025226">
    <w:abstractNumId w:val="1"/>
  </w:num>
  <w:num w:numId="76" w16cid:durableId="1140464065">
    <w:abstractNumId w:val="78"/>
  </w:num>
  <w:num w:numId="77" w16cid:durableId="418605249">
    <w:abstractNumId w:val="42"/>
  </w:num>
  <w:num w:numId="78" w16cid:durableId="1146312525">
    <w:abstractNumId w:val="71"/>
  </w:num>
  <w:num w:numId="79" w16cid:durableId="616372427">
    <w:abstractNumId w:val="64"/>
  </w:num>
  <w:num w:numId="80" w16cid:durableId="1127745676">
    <w:abstractNumId w:val="88"/>
  </w:num>
  <w:num w:numId="81" w16cid:durableId="1770462419">
    <w:abstractNumId w:val="73"/>
  </w:num>
  <w:num w:numId="82" w16cid:durableId="1970159807">
    <w:abstractNumId w:val="65"/>
  </w:num>
  <w:num w:numId="83" w16cid:durableId="1741950646">
    <w:abstractNumId w:val="32"/>
  </w:num>
  <w:num w:numId="84" w16cid:durableId="1733889320">
    <w:abstractNumId w:val="92"/>
  </w:num>
  <w:num w:numId="85" w16cid:durableId="415055955">
    <w:abstractNumId w:val="23"/>
  </w:num>
  <w:num w:numId="86" w16cid:durableId="1858889009">
    <w:abstractNumId w:val="51"/>
  </w:num>
  <w:num w:numId="87" w16cid:durableId="816533063">
    <w:abstractNumId w:val="58"/>
  </w:num>
  <w:num w:numId="88" w16cid:durableId="843394400">
    <w:abstractNumId w:val="69"/>
  </w:num>
  <w:num w:numId="89" w16cid:durableId="1786607791">
    <w:abstractNumId w:val="80"/>
  </w:num>
  <w:num w:numId="90" w16cid:durableId="1012221496">
    <w:abstractNumId w:val="16"/>
  </w:num>
  <w:num w:numId="91" w16cid:durableId="560988505">
    <w:abstractNumId w:val="60"/>
  </w:num>
  <w:num w:numId="92" w16cid:durableId="47188580">
    <w:abstractNumId w:val="26"/>
  </w:num>
  <w:num w:numId="93" w16cid:durableId="1111821240">
    <w:abstractNumId w:val="21"/>
  </w:num>
  <w:num w:numId="94" w16cid:durableId="123082916">
    <w:abstractNumId w:val="82"/>
  </w:num>
  <w:num w:numId="95" w16cid:durableId="1618681462">
    <w:abstractNumId w:val="39"/>
  </w:num>
  <w:num w:numId="96" w16cid:durableId="367074051">
    <w:abstractNumId w:val="12"/>
  </w:num>
  <w:num w:numId="97" w16cid:durableId="1910386232">
    <w:abstractNumId w:val="62"/>
  </w:num>
  <w:num w:numId="98" w16cid:durableId="1704671170">
    <w:abstractNumId w:val="95"/>
  </w:num>
  <w:num w:numId="99" w16cid:durableId="1173297797">
    <w:abstractNumId w:val="4"/>
  </w:num>
  <w:num w:numId="100" w16cid:durableId="2111772381">
    <w:abstractNumId w:val="22"/>
  </w:num>
  <w:num w:numId="101" w16cid:durableId="300692184">
    <w:abstractNumId w:val="48"/>
  </w:num>
  <w:num w:numId="102" w16cid:durableId="132399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2B7"/>
    <w:rsid w:val="00006483"/>
    <w:rsid w:val="000356B1"/>
    <w:rsid w:val="00052B5E"/>
    <w:rsid w:val="00061685"/>
    <w:rsid w:val="00064145"/>
    <w:rsid w:val="0008004A"/>
    <w:rsid w:val="00090A21"/>
    <w:rsid w:val="000964BD"/>
    <w:rsid w:val="00097624"/>
    <w:rsid w:val="000A1D8E"/>
    <w:rsid w:val="000A3F91"/>
    <w:rsid w:val="000F0E13"/>
    <w:rsid w:val="00100A64"/>
    <w:rsid w:val="001032E9"/>
    <w:rsid w:val="001124E4"/>
    <w:rsid w:val="00156A3C"/>
    <w:rsid w:val="00166B9D"/>
    <w:rsid w:val="00190519"/>
    <w:rsid w:val="00191D7C"/>
    <w:rsid w:val="001C1F0E"/>
    <w:rsid w:val="001D0DF5"/>
    <w:rsid w:val="001F1B6D"/>
    <w:rsid w:val="00203C7B"/>
    <w:rsid w:val="00204641"/>
    <w:rsid w:val="00211A12"/>
    <w:rsid w:val="002529BE"/>
    <w:rsid w:val="002728DE"/>
    <w:rsid w:val="002744C2"/>
    <w:rsid w:val="002839B2"/>
    <w:rsid w:val="002B0611"/>
    <w:rsid w:val="002B6E0A"/>
    <w:rsid w:val="002C0B3A"/>
    <w:rsid w:val="002D2D56"/>
    <w:rsid w:val="002D7517"/>
    <w:rsid w:val="002E677B"/>
    <w:rsid w:val="0030445A"/>
    <w:rsid w:val="00306D30"/>
    <w:rsid w:val="00310919"/>
    <w:rsid w:val="00317EC2"/>
    <w:rsid w:val="0032374E"/>
    <w:rsid w:val="00330587"/>
    <w:rsid w:val="00344303"/>
    <w:rsid w:val="00375BF3"/>
    <w:rsid w:val="0038702F"/>
    <w:rsid w:val="003C3861"/>
    <w:rsid w:val="003E00FA"/>
    <w:rsid w:val="0041016F"/>
    <w:rsid w:val="004275E3"/>
    <w:rsid w:val="00432B61"/>
    <w:rsid w:val="00434276"/>
    <w:rsid w:val="00455F2D"/>
    <w:rsid w:val="00461ED5"/>
    <w:rsid w:val="00481E4B"/>
    <w:rsid w:val="004A17E3"/>
    <w:rsid w:val="004B2C33"/>
    <w:rsid w:val="004E2288"/>
    <w:rsid w:val="005032B7"/>
    <w:rsid w:val="005066C2"/>
    <w:rsid w:val="0051342B"/>
    <w:rsid w:val="00525144"/>
    <w:rsid w:val="005442E7"/>
    <w:rsid w:val="00561502"/>
    <w:rsid w:val="005706C9"/>
    <w:rsid w:val="00591DA8"/>
    <w:rsid w:val="005A2F5A"/>
    <w:rsid w:val="005B4FD6"/>
    <w:rsid w:val="005C0860"/>
    <w:rsid w:val="005C60DB"/>
    <w:rsid w:val="005E49F4"/>
    <w:rsid w:val="005E69ED"/>
    <w:rsid w:val="006314E8"/>
    <w:rsid w:val="00650A4A"/>
    <w:rsid w:val="00670A10"/>
    <w:rsid w:val="006B13F2"/>
    <w:rsid w:val="006E0B47"/>
    <w:rsid w:val="006F2C5B"/>
    <w:rsid w:val="006F47FB"/>
    <w:rsid w:val="007014F5"/>
    <w:rsid w:val="007059D9"/>
    <w:rsid w:val="00706CF8"/>
    <w:rsid w:val="00713A2C"/>
    <w:rsid w:val="00717325"/>
    <w:rsid w:val="00725862"/>
    <w:rsid w:val="0073068C"/>
    <w:rsid w:val="007378DE"/>
    <w:rsid w:val="00741915"/>
    <w:rsid w:val="0075149A"/>
    <w:rsid w:val="00752D30"/>
    <w:rsid w:val="00781BBD"/>
    <w:rsid w:val="007A11F2"/>
    <w:rsid w:val="007C63EE"/>
    <w:rsid w:val="007D212E"/>
    <w:rsid w:val="007E3D03"/>
    <w:rsid w:val="007F7C99"/>
    <w:rsid w:val="00816AD4"/>
    <w:rsid w:val="0082152E"/>
    <w:rsid w:val="00823B96"/>
    <w:rsid w:val="00844B43"/>
    <w:rsid w:val="0086045C"/>
    <w:rsid w:val="0087307D"/>
    <w:rsid w:val="00895AAF"/>
    <w:rsid w:val="008A1887"/>
    <w:rsid w:val="008B5094"/>
    <w:rsid w:val="008D0D5F"/>
    <w:rsid w:val="008F4D72"/>
    <w:rsid w:val="00902691"/>
    <w:rsid w:val="00905053"/>
    <w:rsid w:val="0092735E"/>
    <w:rsid w:val="00933682"/>
    <w:rsid w:val="00937972"/>
    <w:rsid w:val="00945F06"/>
    <w:rsid w:val="009570F6"/>
    <w:rsid w:val="00983544"/>
    <w:rsid w:val="009907DC"/>
    <w:rsid w:val="009A39F7"/>
    <w:rsid w:val="009B0B81"/>
    <w:rsid w:val="009C299C"/>
    <w:rsid w:val="009C3955"/>
    <w:rsid w:val="009E111C"/>
    <w:rsid w:val="009E15DB"/>
    <w:rsid w:val="009F081A"/>
    <w:rsid w:val="009F1D87"/>
    <w:rsid w:val="00A1140B"/>
    <w:rsid w:val="00A13BA4"/>
    <w:rsid w:val="00A653F2"/>
    <w:rsid w:val="00A65FEE"/>
    <w:rsid w:val="00A70E56"/>
    <w:rsid w:val="00A8548B"/>
    <w:rsid w:val="00AA4598"/>
    <w:rsid w:val="00AB1E60"/>
    <w:rsid w:val="00AB5438"/>
    <w:rsid w:val="00AB5DBA"/>
    <w:rsid w:val="00AD4F13"/>
    <w:rsid w:val="00AE070F"/>
    <w:rsid w:val="00B00CEC"/>
    <w:rsid w:val="00B04229"/>
    <w:rsid w:val="00B1107B"/>
    <w:rsid w:val="00B31305"/>
    <w:rsid w:val="00B547ED"/>
    <w:rsid w:val="00B6335A"/>
    <w:rsid w:val="00B671E7"/>
    <w:rsid w:val="00B80704"/>
    <w:rsid w:val="00B91196"/>
    <w:rsid w:val="00B92693"/>
    <w:rsid w:val="00BA2D14"/>
    <w:rsid w:val="00BB75EC"/>
    <w:rsid w:val="00BE08BF"/>
    <w:rsid w:val="00BE40C4"/>
    <w:rsid w:val="00C03672"/>
    <w:rsid w:val="00C0652E"/>
    <w:rsid w:val="00C15EB1"/>
    <w:rsid w:val="00C179BA"/>
    <w:rsid w:val="00C2577D"/>
    <w:rsid w:val="00C40622"/>
    <w:rsid w:val="00C45C71"/>
    <w:rsid w:val="00C55E11"/>
    <w:rsid w:val="00C578D0"/>
    <w:rsid w:val="00C631B5"/>
    <w:rsid w:val="00C96796"/>
    <w:rsid w:val="00C96AC0"/>
    <w:rsid w:val="00CC11AD"/>
    <w:rsid w:val="00CC2711"/>
    <w:rsid w:val="00CD1397"/>
    <w:rsid w:val="00CF5757"/>
    <w:rsid w:val="00D14384"/>
    <w:rsid w:val="00D15CAD"/>
    <w:rsid w:val="00D35E2D"/>
    <w:rsid w:val="00D434CD"/>
    <w:rsid w:val="00D45353"/>
    <w:rsid w:val="00DA0E11"/>
    <w:rsid w:val="00DB2AC0"/>
    <w:rsid w:val="00DB58C7"/>
    <w:rsid w:val="00E13854"/>
    <w:rsid w:val="00E54DBA"/>
    <w:rsid w:val="00E97AFE"/>
    <w:rsid w:val="00EA647B"/>
    <w:rsid w:val="00EB42BE"/>
    <w:rsid w:val="00EB6A63"/>
    <w:rsid w:val="00EE12D1"/>
    <w:rsid w:val="00F15614"/>
    <w:rsid w:val="00F23C26"/>
    <w:rsid w:val="00F4343A"/>
    <w:rsid w:val="00F50E52"/>
    <w:rsid w:val="00F76A52"/>
    <w:rsid w:val="00F8252A"/>
    <w:rsid w:val="00F85C98"/>
    <w:rsid w:val="00F940FA"/>
    <w:rsid w:val="00FD1ED1"/>
    <w:rsid w:val="00FE3AEA"/>
    <w:rsid w:val="00FE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12B25"/>
  <w15:docId w15:val="{1D4AC557-F226-421F-A0D0-A84FB469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144"/>
  </w:style>
  <w:style w:type="paragraph" w:styleId="Heading1">
    <w:name w:val="heading 1"/>
    <w:basedOn w:val="Normal"/>
    <w:next w:val="Normal"/>
    <w:link w:val="Heading1Char"/>
    <w:qFormat/>
    <w:rsid w:val="00C179BA"/>
    <w:pPr>
      <w:keepNext/>
      <w:outlineLvl w:val="0"/>
    </w:pPr>
    <w:rPr>
      <w:rFonts w:eastAsia="Times New Roman"/>
      <w:sz w:val="32"/>
      <w:szCs w:val="20"/>
    </w:rPr>
  </w:style>
  <w:style w:type="paragraph" w:styleId="Heading3">
    <w:name w:val="heading 3"/>
    <w:basedOn w:val="Normal"/>
    <w:next w:val="Normal"/>
    <w:link w:val="Heading3Char"/>
    <w:qFormat/>
    <w:rsid w:val="00C179BA"/>
    <w:pPr>
      <w:keepNext/>
      <w:jc w:val="center"/>
      <w:outlineLvl w:val="2"/>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FEE"/>
    <w:pPr>
      <w:tabs>
        <w:tab w:val="center" w:pos="4680"/>
        <w:tab w:val="right" w:pos="9360"/>
      </w:tabs>
    </w:pPr>
  </w:style>
  <w:style w:type="character" w:customStyle="1" w:styleId="HeaderChar">
    <w:name w:val="Header Char"/>
    <w:basedOn w:val="DefaultParagraphFont"/>
    <w:link w:val="Header"/>
    <w:uiPriority w:val="99"/>
    <w:rsid w:val="00A65FEE"/>
  </w:style>
  <w:style w:type="paragraph" w:styleId="Footer">
    <w:name w:val="footer"/>
    <w:basedOn w:val="Normal"/>
    <w:link w:val="FooterChar"/>
    <w:uiPriority w:val="99"/>
    <w:unhideWhenUsed/>
    <w:rsid w:val="00A65FEE"/>
    <w:pPr>
      <w:tabs>
        <w:tab w:val="center" w:pos="4680"/>
        <w:tab w:val="right" w:pos="9360"/>
      </w:tabs>
    </w:pPr>
  </w:style>
  <w:style w:type="character" w:customStyle="1" w:styleId="FooterChar">
    <w:name w:val="Footer Char"/>
    <w:basedOn w:val="DefaultParagraphFont"/>
    <w:link w:val="Footer"/>
    <w:uiPriority w:val="99"/>
    <w:rsid w:val="00A65FEE"/>
  </w:style>
  <w:style w:type="character" w:styleId="Hyperlink">
    <w:name w:val="Hyperlink"/>
    <w:basedOn w:val="DefaultParagraphFont"/>
    <w:uiPriority w:val="99"/>
    <w:unhideWhenUsed/>
    <w:rsid w:val="00BA2D14"/>
    <w:rPr>
      <w:color w:val="0000FF" w:themeColor="hyperlink"/>
      <w:u w:val="single"/>
    </w:rPr>
  </w:style>
  <w:style w:type="paragraph" w:styleId="ListParagraph">
    <w:name w:val="List Paragraph"/>
    <w:basedOn w:val="Normal"/>
    <w:uiPriority w:val="34"/>
    <w:qFormat/>
    <w:rsid w:val="006314E8"/>
    <w:pPr>
      <w:ind w:left="720"/>
      <w:contextualSpacing/>
    </w:pPr>
  </w:style>
  <w:style w:type="paragraph" w:styleId="BalloonText">
    <w:name w:val="Balloon Text"/>
    <w:basedOn w:val="Normal"/>
    <w:link w:val="BalloonTextChar"/>
    <w:uiPriority w:val="99"/>
    <w:semiHidden/>
    <w:unhideWhenUsed/>
    <w:rsid w:val="00AB5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DBA"/>
    <w:rPr>
      <w:rFonts w:ascii="Segoe UI" w:hAnsi="Segoe UI" w:cs="Segoe UI"/>
      <w:sz w:val="18"/>
      <w:szCs w:val="18"/>
    </w:rPr>
  </w:style>
  <w:style w:type="character" w:customStyle="1" w:styleId="Heading1Char">
    <w:name w:val="Heading 1 Char"/>
    <w:basedOn w:val="DefaultParagraphFont"/>
    <w:link w:val="Heading1"/>
    <w:rsid w:val="00C179BA"/>
    <w:rPr>
      <w:rFonts w:eastAsia="Times New Roman"/>
      <w:sz w:val="32"/>
      <w:szCs w:val="20"/>
    </w:rPr>
  </w:style>
  <w:style w:type="character" w:customStyle="1" w:styleId="Heading3Char">
    <w:name w:val="Heading 3 Char"/>
    <w:basedOn w:val="DefaultParagraphFont"/>
    <w:link w:val="Heading3"/>
    <w:rsid w:val="00C179BA"/>
    <w:rPr>
      <w:rFonts w:eastAsia="Times New Roman"/>
      <w:szCs w:val="20"/>
    </w:rPr>
  </w:style>
  <w:style w:type="character" w:styleId="PageNumber">
    <w:name w:val="page number"/>
    <w:basedOn w:val="DefaultParagraphFont"/>
    <w:rsid w:val="00C179BA"/>
  </w:style>
  <w:style w:type="character" w:styleId="FollowedHyperlink">
    <w:name w:val="FollowedHyperlink"/>
    <w:basedOn w:val="DefaultParagraphFont"/>
    <w:uiPriority w:val="99"/>
    <w:semiHidden/>
    <w:unhideWhenUsed/>
    <w:rsid w:val="009F081A"/>
    <w:rPr>
      <w:color w:val="800080" w:themeColor="followedHyperlink"/>
      <w:u w:val="single"/>
    </w:rPr>
  </w:style>
  <w:style w:type="character" w:styleId="PlaceholderText">
    <w:name w:val="Placeholder Text"/>
    <w:basedOn w:val="DefaultParagraphFont"/>
    <w:uiPriority w:val="99"/>
    <w:semiHidden/>
    <w:rsid w:val="00525144"/>
    <w:rPr>
      <w:color w:val="808080"/>
    </w:rPr>
  </w:style>
  <w:style w:type="character" w:styleId="Strong">
    <w:name w:val="Strong"/>
    <w:basedOn w:val="DefaultParagraphFont"/>
    <w:uiPriority w:val="22"/>
    <w:qFormat/>
    <w:rsid w:val="00525144"/>
    <w:rPr>
      <w:b/>
      <w:bCs/>
    </w:rPr>
  </w:style>
  <w:style w:type="paragraph" w:styleId="NoSpacing">
    <w:name w:val="No Spacing"/>
    <w:uiPriority w:val="1"/>
    <w:qFormat/>
    <w:rsid w:val="00B1107B"/>
  </w:style>
  <w:style w:type="paragraph" w:styleId="Revision">
    <w:name w:val="Revision"/>
    <w:hidden/>
    <w:uiPriority w:val="99"/>
    <w:semiHidden/>
    <w:rsid w:val="004B2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tamiu.edu/gradschool/grant/IACUCHomepage.shtml"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2.jpe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header" Target="header2.xml"/><Relationship Id="rId24" Type="http://schemas.openxmlformats.org/officeDocument/2006/relationships/hyperlink" Target="http://www.tamiu.edu/adminis/safety/documents/TAMIUHazardCommunicationProgram.pdf"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hyperlink" Target="http://www.tamiu.edu/gradschool/"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mailto:adrian.dominguez@tamiu.edu" TargetMode="External"/><Relationship Id="rId56" Type="http://schemas.openxmlformats.org/officeDocument/2006/relationships/image" Target="media/image26.jpe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www.tamiu.edu/adminis/safety/LAB_SAFETY.s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sme.org/"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hyperlink" Target="http://www.tamiu.edu/gradschool/irb.shtml" TargetMode="External"/><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image" Target="media/image3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tamiu.edu/adminis/safety/documents/TAMIUHazardCommunicationProgram.pdf" TargetMode="External"/><Relationship Id="rId28" Type="http://schemas.openxmlformats.org/officeDocument/2006/relationships/hyperlink" Target="http://www.grainger.com/product/ACCUFORM-SIGNS-Safety-Data-Sheets-Safety-WP117944/_/N-/Ntt-Safety+Data+Sheets?sst=subset&amp;s_pp=false&amp;picUrl=//static.grainger.com/rp/s/is/image/Grainger/38W968_AS01?$smthumb$" TargetMode="External"/><Relationship Id="rId36" Type="http://schemas.openxmlformats.org/officeDocument/2006/relationships/image" Target="media/image14.jpeg"/><Relationship Id="rId49" Type="http://schemas.openxmlformats.org/officeDocument/2006/relationships/hyperlink" Target="http://www.tamiu.edu/adminis/support/documents/ShippingExportControlComplianceForm-Revised07162014.pdf" TargetMode="External"/><Relationship Id="rId57" Type="http://schemas.openxmlformats.org/officeDocument/2006/relationships/image" Target="media/image27.jpeg"/><Relationship Id="rId10" Type="http://schemas.openxmlformats.org/officeDocument/2006/relationships/footer" Target="footer1.xml"/><Relationship Id="rId31" Type="http://schemas.openxmlformats.org/officeDocument/2006/relationships/image" Target="media/image9.jpeg"/><Relationship Id="rId52" Type="http://schemas.openxmlformats.org/officeDocument/2006/relationships/image" Target="media/image22.jpeg"/><Relationship Id="rId60" Type="http://schemas.openxmlformats.org/officeDocument/2006/relationships/image" Target="media/image31.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sme.org/"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mailto:mailroom@tamiu.edu" TargetMode="External"/><Relationship Id="rId55" Type="http://schemas.openxmlformats.org/officeDocument/2006/relationships/hyperlink" Target="http://www.tamiu.edu/adminis/safety/LAB_SAFETY.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31DB4-1321-4206-89F9-3304155A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4469</TotalTime>
  <Pages>6</Pages>
  <Words>19629</Words>
  <Characters>111888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[Insert TAMU logo]</vt:lpstr>
    </vt:vector>
  </TitlesOfParts>
  <Company/>
  <LinksUpToDate>false</LinksUpToDate>
  <CharactersWithSpaces>131255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TAMU logo]</dc:title>
  <dc:subject/>
  <dc:creator>EHSD</dc:creator>
  <cp:keywords/>
  <dc:description/>
  <cp:lastModifiedBy>Diaz, Joseph E.</cp:lastModifiedBy>
  <cp:revision>6</cp:revision>
  <cp:lastPrinted>2015-02-27T15:45:00Z</cp:lastPrinted>
  <dcterms:created xsi:type="dcterms:W3CDTF">2021-08-10T21:24:00Z</dcterms:created>
  <dcterms:modified xsi:type="dcterms:W3CDTF">2025-05-27T14:32:00Z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2009-02-11T00:00:00Z</vt:filetime>
  </property>
  <property fmtid="{D5CDD505-2E9C-101B-9397-08002B2CF9AE}" pid="3" name="LastSaved">
    <vt:filetime>2014-07-07T00:00:00Z</vt:filetime>
  </property>
</Properties>
</file>